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附件2</w:t>
      </w:r>
    </w:p>
    <w:p>
      <w:pPr>
        <w:pStyle w:val="2"/>
        <w:spacing w:after="0" w:line="580" w:lineRule="exact"/>
        <w:jc w:val="center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承诺书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遂宁市文化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馆</w:t>
      </w:r>
      <w:r>
        <w:rPr>
          <w:rFonts w:ascii="Times New Roman" w:hAnsi="Times New Roman" w:eastAsia="仿宋_GB2312"/>
          <w:kern w:val="0"/>
          <w:sz w:val="30"/>
          <w:szCs w:val="30"/>
        </w:rPr>
        <w:t>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本单位（            ）参加遂宁市文化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馆“202</w:t>
      </w: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年元旦春节汉服、甲胄展”</w:t>
      </w:r>
      <w:r>
        <w:rPr>
          <w:rFonts w:ascii="Times New Roman" w:hAnsi="Times New Roman" w:eastAsia="仿宋_GB2312"/>
          <w:kern w:val="0"/>
          <w:sz w:val="30"/>
          <w:szCs w:val="30"/>
        </w:rPr>
        <w:t>比选活动，现承诺：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一、我单位资质：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（一）具有独立法人资格，有独立承担民事责任的能力，并且具有有效的营业执照、组织机构代码、税务登记证（或者三证合一的统一社会信用代码证）。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（二）近三年来具有良好的财务状况、商业信誉、没有不良记录（如违约、违规、重大责任事故等）。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（三）具有良好的商业信誉和健全的财务会计制度，依法缴纳税收和社会保障资金记录良好。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（四）具有履行合同所必须的团队、设备和专业技术能力。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（五）符合法律、行政法规规定的其他条件。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二、完全接受和满足本项目比选文件中规定的实质性要求。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三、参加本次比选活动，不存在与单位负责人为同一人或者存在直接控股、管理关系的其他供应商参与同一合同项下的采购活动行为。我方未参与本采购项目前期需求论证，不属于禁止参加本项目投标的供应商。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四、参加本次比选采购活动，不存在和其他供应商在同一合同项下的采购项目中，同时委托同一个自然人、同一家庭的人员、同一单位的人员作为代理人的行为。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五、响应文件中提供的所有材料资料和技术、服务、商务等相应承诺都是真实的、有效的、合法的。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六、无不良信用记录。参加本次比选前三年内，在经营活动中无违法违规记录。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如违反以上承诺，本单位愿承担一切法律责任。</w:t>
      </w:r>
    </w:p>
    <w:p>
      <w:pPr>
        <w:pStyle w:val="2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pStyle w:val="2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pStyle w:val="2"/>
        <w:ind w:firstLine="5100" w:firstLineChars="17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 xml:space="preserve">单位： </w:t>
      </w:r>
    </w:p>
    <w:p>
      <w:pPr>
        <w:pStyle w:val="2"/>
        <w:ind w:firstLine="5100" w:firstLineChars="1700"/>
        <w:rPr>
          <w:rFonts w:hint="eastAsia"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jQ4NGFiNDExNjlmZmZmYmYxOWU4N2VjMDljMmEifQ=="/>
  </w:docVars>
  <w:rsids>
    <w:rsidRoot w:val="4F7677B9"/>
    <w:rsid w:val="4F76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2023-02-01T02:14:00Z</dcterms:created>
  <dc:creator>旷野之音</dc:creator>
  <cp:lastModifiedBy>旷野之音</cp:lastModifiedBy>
  <dcterms:modified xsi:type="dcterms:W3CDTF">2023-02-01T02:14:43Z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6EA7E05119DF4E27AB468B2F2F550260</vt:lpwstr>
  </property>
</Properties>
</file>