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580" w:lineRule="exact"/>
        <w:rPr>
          <w:rFonts w:ascii="Times New Roman" w:hAnsi="Times New Roman" w:eastAsia="仿宋_GB2312" w:cs="Times New Roman"/>
          <w:kern w:val="0"/>
          <w:sz w:val="30"/>
          <w:szCs w:val="30"/>
        </w:rPr>
      </w:pPr>
      <w:bookmarkStart w:id="0" w:name="_GoBack"/>
      <w:r>
        <w:rPr>
          <w:rFonts w:ascii="Times New Roman" w:hAnsi="Times New Roman" w:eastAsia="仿宋_GB2312" w:cs="Times New Roman"/>
          <w:kern w:val="0"/>
          <w:sz w:val="30"/>
          <w:szCs w:val="30"/>
        </w:rPr>
        <w:t>附件2</w:t>
      </w:r>
    </w:p>
    <w:p>
      <w:pPr>
        <w:pStyle w:val="2"/>
        <w:spacing w:after="0" w:line="580" w:lineRule="exact"/>
        <w:ind w:left="0"/>
        <w:jc w:val="center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承诺书</w:t>
      </w:r>
      <w:bookmarkEnd w:id="0"/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 </w:t>
      </w:r>
    </w:p>
    <w:p>
      <w:pPr>
        <w:pStyle w:val="2"/>
        <w:spacing w:after="0" w:line="580" w:lineRule="exact"/>
        <w:ind w:left="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遂宁市文化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eastAsia="zh-CN"/>
        </w:rPr>
        <w:t>馆</w:t>
      </w:r>
      <w:r>
        <w:rPr>
          <w:rFonts w:ascii="Times New Roman" w:hAnsi="Times New Roman" w:eastAsia="仿宋_GB2312" w:cs="Times New Roman"/>
          <w:kern w:val="0"/>
          <w:sz w:val="30"/>
          <w:szCs w:val="30"/>
        </w:rPr>
        <w:t>：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本单位（            ）参加遂宁市文化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eastAsia="zh-CN"/>
        </w:rPr>
        <w:t>馆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val="en-US" w:eastAsia="zh-CN"/>
        </w:rPr>
        <w:t>LED显示屏设备采购项目</w:t>
      </w:r>
      <w:r>
        <w:rPr>
          <w:rFonts w:ascii="Times New Roman" w:hAnsi="Times New Roman" w:eastAsia="仿宋_GB2312" w:cs="Times New Roman"/>
          <w:kern w:val="0"/>
          <w:sz w:val="30"/>
          <w:szCs w:val="30"/>
        </w:rPr>
        <w:t>的比选活动，现承诺：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一、我单位资质：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（一）具有独立法人资格，有独立承担民事责任的能力，并且具有有效的营业执照、组织机构代码、税务登记证（或者三证合一的统一社会信用代码证）。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（二）近三年来具有良好的财务状况、商业信誉、没有不良记录（如违约、违规、重大责任事故等）。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（三）具有良好的商业信誉和健全的财务会计制度，依法缴纳税收和社会保障资金记录良好。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（四）具有履行合同所必须的团队、设备和专业技术能力。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（五）符合法律、行政法规规定的其他条件。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二、完全接受和满足本项目比选文件中规定的实质性要求。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三、参加本次比选活动，不存在与单位负责人为同一人或者存在直接控股、管理关系的其他供应商参与同一合同项下的采购活动行为。我方未参与本采购项目前期需求论证，不属于禁止参加本项目投标的供应商。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四、参加本次比选采购活动，不存在和其他供应商在同一合同项下的采购项目中，同时委托同一个自然人、同一家庭的人员、同一单位的人员作为代理人的行为。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五、响应文件中提供的所有材料资料和技术、服务、商务等相应承诺都是真实的、有效的、合法的。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六、无不良信用记录。参加本次比选前三年内，在经营活动中无违法违规记录。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 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如违反以上承诺，本单位愿承担一切法律责任。</w:t>
      </w:r>
    </w:p>
    <w:p>
      <w:pPr>
        <w:pStyle w:val="2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 </w:t>
      </w:r>
    </w:p>
    <w:p>
      <w:pPr>
        <w:pStyle w:val="2"/>
        <w:rPr>
          <w:rFonts w:ascii="Times New Roman" w:hAnsi="Times New Roman" w:eastAsia="仿宋_GB2312" w:cs="Times New Roman"/>
          <w:kern w:val="0"/>
          <w:sz w:val="30"/>
          <w:szCs w:val="30"/>
        </w:rPr>
      </w:pPr>
    </w:p>
    <w:p>
      <w:pPr>
        <w:pStyle w:val="2"/>
        <w:ind w:firstLine="5100" w:firstLineChars="17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 xml:space="preserve">单位： </w:t>
      </w:r>
    </w:p>
    <w:p>
      <w:pPr>
        <w:pStyle w:val="2"/>
        <w:ind w:firstLine="5100" w:firstLineChars="1700"/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lY2ViYWJjYzQ4ZWM5OTRlOWRmZmJjZDJlOWIwMGYifQ=="/>
  </w:docVars>
  <w:rsids>
    <w:rsidRoot w:val="22042CFB"/>
    <w:rsid w:val="2204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beforeLines="0" w:beforeAutospacing="0" w:after="60" w:afterLines="0" w:afterAutospacing="0" w:line="312" w:lineRule="auto"/>
      <w:jc w:val="center"/>
      <w:outlineLvl w:val="1"/>
    </w:pPr>
    <w:rPr>
      <w:rFonts w:ascii="Arial" w:hAnsi="Arial"/>
      <w:b/>
      <w:kern w:val="28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550</Words>
  <Characters>552</Characters>
  <Lines>0</Lines>
  <Paragraphs>0</Paragraphs>
  <TotalTime>0</TotalTime>
  <ScaleCrop>false</ScaleCrop>
  <LinksUpToDate>false</LinksUpToDate>
  <CharactersWithSpaces>568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2022-11-14T07:10:00Z</dcterms:created>
  <dc:creator>Kory</dc:creator>
  <cp:lastModifiedBy>Kory</cp:lastModifiedBy>
  <dcterms:modified xsi:type="dcterms:W3CDTF">2022-11-14T07:10:39Z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58A60271E12B4C04836456F4A735B730</vt:lpwstr>
  </property>
</Properties>
</file>