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5D969" w14:textId="77777777" w:rsidR="00A60C43" w:rsidRDefault="00A60C43">
      <w:pPr>
        <w:spacing w:line="600" w:lineRule="exact"/>
        <w:jc w:val="center"/>
        <w:rPr>
          <w:rStyle w:val="NormalCharacter"/>
          <w:rFonts w:ascii="方正小标宋简体" w:eastAsia="方正小标宋简体" w:hAnsi="宋体"/>
          <w:color w:val="000000"/>
          <w:sz w:val="72"/>
          <w:szCs w:val="72"/>
        </w:rPr>
      </w:pPr>
    </w:p>
    <w:p w14:paraId="74A2782B" w14:textId="77777777" w:rsidR="00A60C43" w:rsidRDefault="00A60C43">
      <w:pPr>
        <w:spacing w:line="600" w:lineRule="exact"/>
        <w:jc w:val="center"/>
        <w:rPr>
          <w:rStyle w:val="NormalCharacter"/>
          <w:rFonts w:ascii="方正小标宋简体" w:eastAsia="方正小标宋简体" w:hAnsi="宋体"/>
          <w:color w:val="000000"/>
          <w:sz w:val="72"/>
          <w:szCs w:val="72"/>
        </w:rPr>
      </w:pPr>
    </w:p>
    <w:p w14:paraId="17E90089" w14:textId="77777777" w:rsidR="00A60C43" w:rsidRDefault="00A60C43">
      <w:pPr>
        <w:spacing w:line="600" w:lineRule="exact"/>
        <w:jc w:val="center"/>
        <w:rPr>
          <w:rStyle w:val="NormalCharacter"/>
          <w:rFonts w:ascii="方正小标宋简体" w:eastAsia="方正小标宋简体" w:hAnsi="宋体"/>
          <w:color w:val="000000"/>
          <w:sz w:val="72"/>
          <w:szCs w:val="72"/>
        </w:rPr>
      </w:pPr>
    </w:p>
    <w:p w14:paraId="60C6456F" w14:textId="77777777" w:rsidR="00A60C43" w:rsidRDefault="00B00991">
      <w:pPr>
        <w:snapToGrid w:val="0"/>
        <w:spacing w:line="360" w:lineRule="auto"/>
        <w:jc w:val="center"/>
        <w:rPr>
          <w:rStyle w:val="NormalCharacter"/>
          <w:rFonts w:ascii="方正小标宋简体" w:eastAsia="方正小标宋简体" w:hAnsi="宋体"/>
          <w:color w:val="000000"/>
          <w:sz w:val="72"/>
          <w:szCs w:val="72"/>
        </w:rPr>
      </w:pPr>
      <w:r>
        <w:rPr>
          <w:rStyle w:val="NormalCharacter"/>
          <w:rFonts w:ascii="黑体" w:eastAsia="黑体" w:hAnsi="黑体"/>
          <w:color w:val="000000"/>
          <w:sz w:val="72"/>
          <w:szCs w:val="72"/>
        </w:rPr>
        <w:t>2020</w:t>
      </w:r>
      <w:r>
        <w:rPr>
          <w:rStyle w:val="NormalCharacter"/>
          <w:rFonts w:ascii="方正小标宋简体" w:eastAsia="方正小标宋简体" w:hAnsi="宋体"/>
          <w:color w:val="000000"/>
          <w:sz w:val="72"/>
          <w:szCs w:val="72"/>
        </w:rPr>
        <w:t>年度</w:t>
      </w:r>
    </w:p>
    <w:p w14:paraId="31629FF9" w14:textId="77777777" w:rsidR="00A60C43" w:rsidRDefault="00B00991">
      <w:pPr>
        <w:snapToGrid w:val="0"/>
        <w:spacing w:line="360" w:lineRule="auto"/>
        <w:jc w:val="center"/>
        <w:rPr>
          <w:rStyle w:val="NormalCharacter"/>
          <w:rFonts w:ascii="方正小标宋简体" w:eastAsia="方正小标宋简体" w:hAnsi="宋体"/>
          <w:color w:val="000000"/>
          <w:sz w:val="72"/>
          <w:szCs w:val="72"/>
        </w:rPr>
      </w:pPr>
      <w:r>
        <w:rPr>
          <w:rStyle w:val="NormalCharacter"/>
          <w:rFonts w:ascii="方正小标宋简体" w:eastAsia="方正小标宋简体" w:hAnsi="宋体"/>
          <w:color w:val="000000"/>
          <w:sz w:val="72"/>
          <w:szCs w:val="72"/>
        </w:rPr>
        <w:t>四川省遂宁市文化馆部门决算</w:t>
      </w:r>
    </w:p>
    <w:p w14:paraId="2F9FD578" w14:textId="77777777" w:rsidR="00A60C43" w:rsidRDefault="00B00991">
      <w:pPr>
        <w:jc w:val="center"/>
        <w:rPr>
          <w:rStyle w:val="NormalCharacter"/>
          <w:rFonts w:ascii="方正小标宋简体" w:eastAsia="方正小标宋简体" w:hAnsi="宋体"/>
          <w:color w:val="000000"/>
          <w:sz w:val="36"/>
          <w:szCs w:val="36"/>
        </w:rPr>
      </w:pPr>
      <w:r>
        <w:rPr>
          <w:rStyle w:val="NormalCharacter"/>
          <w:rFonts w:ascii="方正小标宋简体" w:eastAsia="方正小标宋简体" w:hAnsi="宋体"/>
          <w:color w:val="000000"/>
          <w:sz w:val="36"/>
          <w:szCs w:val="36"/>
        </w:rPr>
        <w:t xml:space="preserve"> </w:t>
      </w:r>
    </w:p>
    <w:p w14:paraId="21CD3769" w14:textId="77777777" w:rsidR="00A60C43" w:rsidRDefault="00A60C43">
      <w:pPr>
        <w:jc w:val="center"/>
        <w:rPr>
          <w:rStyle w:val="NormalCharacter"/>
          <w:rFonts w:ascii="方正小标宋简体" w:eastAsia="方正小标宋简体" w:hAnsi="宋体"/>
          <w:color w:val="000000"/>
          <w:sz w:val="36"/>
          <w:szCs w:val="36"/>
        </w:rPr>
      </w:pPr>
    </w:p>
    <w:p w14:paraId="58D37050" w14:textId="77777777" w:rsidR="00A60C43" w:rsidRDefault="00A60C43">
      <w:pPr>
        <w:jc w:val="center"/>
        <w:rPr>
          <w:rStyle w:val="NormalCharacter"/>
          <w:rFonts w:ascii="方正小标宋简体" w:eastAsia="方正小标宋简体" w:hAnsi="宋体"/>
          <w:color w:val="000000"/>
          <w:sz w:val="36"/>
          <w:szCs w:val="36"/>
        </w:rPr>
      </w:pPr>
    </w:p>
    <w:p w14:paraId="42889D9B" w14:textId="77777777" w:rsidR="00A60C43" w:rsidRDefault="00A60C43">
      <w:pPr>
        <w:jc w:val="center"/>
        <w:rPr>
          <w:rStyle w:val="NormalCharacter"/>
          <w:rFonts w:ascii="方正小标宋简体" w:eastAsia="方正小标宋简体" w:hAnsi="宋体"/>
          <w:color w:val="000000"/>
          <w:sz w:val="36"/>
          <w:szCs w:val="36"/>
        </w:rPr>
      </w:pPr>
    </w:p>
    <w:p w14:paraId="0E131668" w14:textId="77777777" w:rsidR="00A60C43" w:rsidRDefault="00A60C43">
      <w:pPr>
        <w:jc w:val="center"/>
        <w:rPr>
          <w:rStyle w:val="NormalCharacter"/>
          <w:rFonts w:ascii="方正小标宋简体" w:eastAsia="方正小标宋简体" w:hAnsi="宋体"/>
          <w:color w:val="000000"/>
          <w:sz w:val="36"/>
          <w:szCs w:val="36"/>
        </w:rPr>
      </w:pPr>
    </w:p>
    <w:p w14:paraId="0D4F581F" w14:textId="77777777" w:rsidR="00A60C43" w:rsidRDefault="00A60C43">
      <w:pPr>
        <w:jc w:val="center"/>
        <w:rPr>
          <w:rStyle w:val="NormalCharacter"/>
          <w:rFonts w:ascii="方正小标宋简体" w:eastAsia="方正小标宋简体" w:hAnsi="宋体"/>
          <w:color w:val="000000"/>
          <w:sz w:val="36"/>
          <w:szCs w:val="36"/>
        </w:rPr>
      </w:pPr>
    </w:p>
    <w:p w14:paraId="37F4438D" w14:textId="77777777" w:rsidR="00A60C43" w:rsidRDefault="00A60C43">
      <w:pPr>
        <w:jc w:val="center"/>
        <w:rPr>
          <w:rStyle w:val="NormalCharacter"/>
          <w:rFonts w:ascii="方正小标宋简体" w:eastAsia="方正小标宋简体" w:hAnsi="宋体"/>
          <w:color w:val="000000"/>
          <w:sz w:val="36"/>
          <w:szCs w:val="36"/>
        </w:rPr>
      </w:pPr>
    </w:p>
    <w:p w14:paraId="30D04B18" w14:textId="77777777" w:rsidR="00A60C43" w:rsidRDefault="00B00991">
      <w:pPr>
        <w:jc w:val="center"/>
        <w:rPr>
          <w:rStyle w:val="NormalCharacter"/>
          <w:rFonts w:ascii="方正小标宋简体" w:eastAsia="方正小标宋简体" w:hAnsi="宋体"/>
          <w:color w:val="000000"/>
          <w:sz w:val="36"/>
          <w:szCs w:val="36"/>
        </w:rPr>
      </w:pPr>
      <w:r>
        <w:rPr>
          <w:rStyle w:val="NormalCharacter"/>
          <w:rFonts w:ascii="方正小标宋简体" w:eastAsia="方正小标宋简体" w:hAnsi="宋体"/>
          <w:color w:val="000000"/>
          <w:sz w:val="36"/>
          <w:szCs w:val="36"/>
        </w:rPr>
        <w:br w:type="page"/>
      </w:r>
    </w:p>
    <w:p w14:paraId="41DDAD83" w14:textId="77777777" w:rsidR="00A60C43" w:rsidRDefault="00B00991">
      <w:pPr>
        <w:jc w:val="center"/>
        <w:rPr>
          <w:rStyle w:val="NormalCharacter"/>
          <w:rFonts w:ascii="黑体" w:eastAsia="黑体" w:hAnsi="黑体"/>
          <w:color w:val="000000"/>
          <w:sz w:val="48"/>
          <w:szCs w:val="48"/>
        </w:rPr>
      </w:pPr>
      <w:r>
        <w:rPr>
          <w:rStyle w:val="NormalCharacter"/>
          <w:rFonts w:ascii="黑体" w:eastAsia="黑体" w:hAnsi="黑体"/>
          <w:color w:val="000000"/>
          <w:sz w:val="48"/>
          <w:szCs w:val="48"/>
        </w:rPr>
        <w:t>目录</w:t>
      </w:r>
    </w:p>
    <w:p w14:paraId="7056539A" w14:textId="77777777" w:rsidR="00A60C43" w:rsidRDefault="00A60C43">
      <w:pPr>
        <w:jc w:val="center"/>
        <w:rPr>
          <w:rStyle w:val="NormalCharacter"/>
          <w:rFonts w:ascii="黑体" w:eastAsia="黑体" w:hAnsi="黑体"/>
          <w:sz w:val="28"/>
          <w:szCs w:val="28"/>
        </w:rPr>
      </w:pPr>
    </w:p>
    <w:p w14:paraId="3AD2330E" w14:textId="77777777" w:rsidR="00A60C43" w:rsidRDefault="00B00991">
      <w:pPr>
        <w:pStyle w:val="TOC1"/>
        <w:rPr>
          <w:rStyle w:val="NormalCharacter"/>
        </w:rPr>
      </w:pPr>
      <w:r>
        <w:rPr>
          <w:rStyle w:val="NormalCharacter"/>
        </w:rPr>
        <w:t>公开时间：</w:t>
      </w:r>
      <w:r>
        <w:rPr>
          <w:rStyle w:val="NormalCharacter"/>
        </w:rPr>
        <w:t>2021</w:t>
      </w:r>
      <w:r>
        <w:rPr>
          <w:rStyle w:val="NormalCharacter"/>
        </w:rPr>
        <w:t>年</w:t>
      </w:r>
      <w:r>
        <w:rPr>
          <w:rStyle w:val="NormalCharacter"/>
        </w:rPr>
        <w:t xml:space="preserve"> 8</w:t>
      </w:r>
      <w:r>
        <w:rPr>
          <w:rStyle w:val="NormalCharacter"/>
        </w:rPr>
        <w:t>月</w:t>
      </w:r>
      <w:r>
        <w:rPr>
          <w:rStyle w:val="NormalCharacter"/>
        </w:rPr>
        <w:t>20</w:t>
      </w:r>
      <w:r>
        <w:rPr>
          <w:rStyle w:val="NormalCharacter"/>
        </w:rPr>
        <w:t>日</w:t>
      </w:r>
    </w:p>
    <w:p w14:paraId="2CFD8085" w14:textId="77777777" w:rsidR="00A60C43" w:rsidRDefault="00A60C43">
      <w:pPr>
        <w:rPr>
          <w:rStyle w:val="NormalCharacter"/>
        </w:rPr>
      </w:pPr>
    </w:p>
    <w:p w14:paraId="14383F64" w14:textId="77777777" w:rsidR="00A60C43" w:rsidRDefault="00B00991">
      <w:pPr>
        <w:pStyle w:val="TOC1"/>
        <w:snapToGrid w:val="0"/>
        <w:spacing w:before="0" w:line="440" w:lineRule="exact"/>
        <w:jc w:val="left"/>
        <w:rPr>
          <w:rStyle w:val="NormalCharacter"/>
          <w:rFonts w:cs="Times New Roman"/>
          <w:b/>
          <w:bCs/>
          <w:sz w:val="24"/>
          <w:szCs w:val="24"/>
        </w:rPr>
      </w:pPr>
      <w:r>
        <w:rPr>
          <w:rStyle w:val="NormalCharacter"/>
          <w:rFonts w:cs="Times New Roman"/>
          <w:b/>
          <w:bCs/>
          <w:sz w:val="24"/>
        </w:rPr>
        <w:t>第一部分</w:t>
      </w:r>
      <w:r>
        <w:rPr>
          <w:rStyle w:val="NormalCharacter"/>
          <w:rFonts w:cs="Times New Roman"/>
          <w:b/>
          <w:bCs/>
          <w:sz w:val="24"/>
        </w:rPr>
        <w:t xml:space="preserve"> </w:t>
      </w:r>
      <w:r>
        <w:rPr>
          <w:rStyle w:val="NormalCharacter"/>
          <w:rFonts w:cs="Times New Roman"/>
          <w:b/>
          <w:bCs/>
          <w:sz w:val="24"/>
        </w:rPr>
        <w:t>部门概况</w:t>
      </w:r>
    </w:p>
    <w:p w14:paraId="4CE4A755" w14:textId="77777777" w:rsidR="00A60C43" w:rsidRDefault="00B00991">
      <w:pPr>
        <w:pStyle w:val="TOC2"/>
        <w:snapToGrid w:val="0"/>
        <w:spacing w:line="440" w:lineRule="exact"/>
        <w:jc w:val="left"/>
        <w:rPr>
          <w:rStyle w:val="NormalCharacter"/>
          <w:rFonts w:ascii="仿宋" w:eastAsia="仿宋" w:hAnsi="仿宋"/>
          <w:sz w:val="24"/>
        </w:rPr>
      </w:pPr>
      <w:r>
        <w:rPr>
          <w:rStyle w:val="NormalCharacter"/>
          <w:sz w:val="24"/>
        </w:rPr>
        <w:t>一、基本职能及主要工作</w:t>
      </w:r>
    </w:p>
    <w:p w14:paraId="7AF45712" w14:textId="77777777" w:rsidR="00A60C43" w:rsidRDefault="00B00991">
      <w:pPr>
        <w:pStyle w:val="TOC2"/>
        <w:snapToGrid w:val="0"/>
        <w:spacing w:line="440" w:lineRule="exact"/>
        <w:jc w:val="left"/>
        <w:rPr>
          <w:rStyle w:val="NormalCharacter"/>
          <w:sz w:val="24"/>
        </w:rPr>
      </w:pPr>
      <w:r>
        <w:rPr>
          <w:rStyle w:val="NormalCharacter"/>
          <w:sz w:val="24"/>
        </w:rPr>
        <w:t>二、机构设置</w:t>
      </w:r>
    </w:p>
    <w:p w14:paraId="0ABD3CA9" w14:textId="77777777" w:rsidR="00A60C43" w:rsidRDefault="00B00991">
      <w:pPr>
        <w:pStyle w:val="TOC1"/>
        <w:snapToGrid w:val="0"/>
        <w:spacing w:before="0" w:line="440" w:lineRule="exact"/>
        <w:jc w:val="left"/>
        <w:rPr>
          <w:rStyle w:val="NormalCharacter"/>
          <w:rFonts w:cs="Times New Roman"/>
          <w:b/>
          <w:bCs/>
          <w:sz w:val="24"/>
          <w:szCs w:val="24"/>
        </w:rPr>
      </w:pPr>
      <w:r>
        <w:rPr>
          <w:rStyle w:val="NormalCharacter"/>
          <w:rFonts w:cs="Times New Roman"/>
          <w:b/>
          <w:bCs/>
          <w:sz w:val="24"/>
        </w:rPr>
        <w:t>第二部分部门决算情况说明</w:t>
      </w:r>
    </w:p>
    <w:p w14:paraId="18CCE142" w14:textId="77777777" w:rsidR="00A60C43" w:rsidRDefault="00B00991">
      <w:pPr>
        <w:pStyle w:val="TOC2"/>
        <w:snapToGrid w:val="0"/>
        <w:spacing w:line="440" w:lineRule="exact"/>
        <w:jc w:val="left"/>
        <w:rPr>
          <w:rStyle w:val="NormalCharacter"/>
          <w:sz w:val="24"/>
        </w:rPr>
      </w:pPr>
      <w:r>
        <w:rPr>
          <w:rStyle w:val="NormalCharacter"/>
          <w:sz w:val="24"/>
        </w:rPr>
        <w:t>一、收入支出决算总体情况说明</w:t>
      </w:r>
    </w:p>
    <w:p w14:paraId="06EA6DDB" w14:textId="77777777" w:rsidR="00A60C43" w:rsidRDefault="00B00991">
      <w:pPr>
        <w:pStyle w:val="TOC2"/>
        <w:snapToGrid w:val="0"/>
        <w:spacing w:line="440" w:lineRule="exact"/>
        <w:jc w:val="left"/>
        <w:rPr>
          <w:rStyle w:val="NormalCharacter"/>
          <w:sz w:val="24"/>
        </w:rPr>
      </w:pPr>
      <w:r>
        <w:rPr>
          <w:rStyle w:val="NormalCharacter"/>
          <w:sz w:val="24"/>
        </w:rPr>
        <w:t>二、收入决算情况说明</w:t>
      </w:r>
    </w:p>
    <w:p w14:paraId="6A852BF8" w14:textId="77777777" w:rsidR="00A60C43" w:rsidRDefault="00B00991">
      <w:pPr>
        <w:pStyle w:val="TOC2"/>
        <w:snapToGrid w:val="0"/>
        <w:spacing w:line="440" w:lineRule="exact"/>
        <w:jc w:val="left"/>
        <w:rPr>
          <w:rStyle w:val="NormalCharacter"/>
          <w:sz w:val="24"/>
        </w:rPr>
      </w:pPr>
      <w:r>
        <w:rPr>
          <w:rStyle w:val="NormalCharacter"/>
          <w:sz w:val="24"/>
        </w:rPr>
        <w:t>三、支出决算情况说明</w:t>
      </w:r>
    </w:p>
    <w:p w14:paraId="11F4B8E4" w14:textId="77777777" w:rsidR="00A60C43" w:rsidRDefault="00B00991">
      <w:pPr>
        <w:pStyle w:val="TOC2"/>
        <w:snapToGrid w:val="0"/>
        <w:spacing w:line="440" w:lineRule="exact"/>
        <w:jc w:val="left"/>
        <w:rPr>
          <w:rStyle w:val="NormalCharacter"/>
          <w:sz w:val="24"/>
        </w:rPr>
      </w:pPr>
      <w:r>
        <w:rPr>
          <w:rStyle w:val="NormalCharacter"/>
          <w:sz w:val="24"/>
        </w:rPr>
        <w:t>四、财政拨款收入支出决算总体情况说明</w:t>
      </w:r>
    </w:p>
    <w:p w14:paraId="7465B69A" w14:textId="77777777" w:rsidR="00A60C43" w:rsidRDefault="00B00991">
      <w:pPr>
        <w:pStyle w:val="TOC2"/>
        <w:snapToGrid w:val="0"/>
        <w:spacing w:line="440" w:lineRule="exact"/>
        <w:jc w:val="left"/>
        <w:rPr>
          <w:rStyle w:val="NormalCharacter"/>
          <w:sz w:val="24"/>
        </w:rPr>
      </w:pPr>
      <w:r>
        <w:rPr>
          <w:rStyle w:val="NormalCharacter"/>
          <w:sz w:val="24"/>
        </w:rPr>
        <w:t>五、一般公共预算财政拨款支出决算情况说明</w:t>
      </w:r>
    </w:p>
    <w:p w14:paraId="7D1B1F7D" w14:textId="77777777" w:rsidR="00A60C43" w:rsidRDefault="00B00991">
      <w:pPr>
        <w:pStyle w:val="TOC2"/>
        <w:snapToGrid w:val="0"/>
        <w:spacing w:line="440" w:lineRule="exact"/>
        <w:jc w:val="left"/>
        <w:rPr>
          <w:rStyle w:val="NormalCharacter"/>
          <w:sz w:val="24"/>
        </w:rPr>
      </w:pPr>
      <w:r>
        <w:rPr>
          <w:rStyle w:val="NormalCharacter"/>
          <w:sz w:val="24"/>
        </w:rPr>
        <w:t>六、一般公共预算财政拨款基本支出决算情况说明</w:t>
      </w:r>
    </w:p>
    <w:p w14:paraId="1493EDD5" w14:textId="77777777" w:rsidR="00A60C43" w:rsidRDefault="00B00991">
      <w:pPr>
        <w:pStyle w:val="TOC2"/>
        <w:snapToGrid w:val="0"/>
        <w:spacing w:line="440" w:lineRule="exact"/>
        <w:jc w:val="left"/>
        <w:rPr>
          <w:rStyle w:val="NormalCharacter"/>
          <w:sz w:val="24"/>
        </w:rPr>
      </w:pPr>
      <w:r>
        <w:rPr>
          <w:rStyle w:val="NormalCharacter"/>
          <w:sz w:val="24"/>
        </w:rPr>
        <w:t>七、</w:t>
      </w:r>
      <w:r>
        <w:rPr>
          <w:rStyle w:val="NormalCharacter"/>
          <w:sz w:val="24"/>
        </w:rPr>
        <w:t>“</w:t>
      </w:r>
      <w:r>
        <w:rPr>
          <w:rStyle w:val="NormalCharacter"/>
          <w:sz w:val="24"/>
        </w:rPr>
        <w:t>三公</w:t>
      </w:r>
      <w:r>
        <w:rPr>
          <w:rStyle w:val="NormalCharacter"/>
          <w:sz w:val="24"/>
        </w:rPr>
        <w:t>”</w:t>
      </w:r>
      <w:r>
        <w:rPr>
          <w:rStyle w:val="NormalCharacter"/>
          <w:sz w:val="24"/>
        </w:rPr>
        <w:t>经费财政拨款支出决算情况说明</w:t>
      </w:r>
    </w:p>
    <w:p w14:paraId="0A17BBC1" w14:textId="77777777" w:rsidR="00A60C43" w:rsidRDefault="00B00991">
      <w:pPr>
        <w:pStyle w:val="TOC2"/>
        <w:snapToGrid w:val="0"/>
        <w:spacing w:line="440" w:lineRule="exact"/>
        <w:jc w:val="left"/>
        <w:rPr>
          <w:rStyle w:val="NormalCharacter"/>
          <w:sz w:val="24"/>
        </w:rPr>
      </w:pPr>
      <w:r>
        <w:rPr>
          <w:rStyle w:val="NormalCharacter"/>
          <w:sz w:val="24"/>
        </w:rPr>
        <w:t>八、政府性基金预算支出决算情况说明</w:t>
      </w:r>
    </w:p>
    <w:p w14:paraId="4B8A9781" w14:textId="77777777" w:rsidR="00A60C43" w:rsidRDefault="00B00991">
      <w:pPr>
        <w:pStyle w:val="TOC2"/>
        <w:snapToGrid w:val="0"/>
        <w:spacing w:line="440" w:lineRule="exact"/>
        <w:jc w:val="left"/>
        <w:rPr>
          <w:rStyle w:val="NormalCharacter"/>
          <w:sz w:val="24"/>
        </w:rPr>
      </w:pPr>
      <w:r>
        <w:rPr>
          <w:rStyle w:val="NormalCharacter"/>
          <w:sz w:val="24"/>
        </w:rPr>
        <w:t>九、</w:t>
      </w:r>
      <w:r>
        <w:rPr>
          <w:rStyle w:val="NormalCharacter"/>
          <w:sz w:val="24"/>
        </w:rPr>
        <w:t xml:space="preserve"> </w:t>
      </w:r>
      <w:r>
        <w:rPr>
          <w:rStyle w:val="NormalCharacter"/>
          <w:sz w:val="24"/>
        </w:rPr>
        <w:t>国有资本经营预算支出决算情况说明</w:t>
      </w:r>
    </w:p>
    <w:p w14:paraId="1EE31924" w14:textId="77777777" w:rsidR="00A60C43" w:rsidRDefault="00B00991">
      <w:pPr>
        <w:pStyle w:val="TOC2"/>
        <w:snapToGrid w:val="0"/>
        <w:spacing w:line="440" w:lineRule="exact"/>
        <w:jc w:val="left"/>
        <w:rPr>
          <w:rStyle w:val="NormalCharacter"/>
          <w:rFonts w:ascii="仿宋" w:hAnsi="仿宋"/>
          <w:sz w:val="24"/>
        </w:rPr>
      </w:pPr>
      <w:r>
        <w:rPr>
          <w:rStyle w:val="NormalCharacter"/>
          <w:sz w:val="24"/>
        </w:rPr>
        <w:t>十、其他重要事项的情况说明</w:t>
      </w:r>
    </w:p>
    <w:p w14:paraId="0948356D" w14:textId="77777777" w:rsidR="00A60C43" w:rsidRDefault="00B00991">
      <w:pPr>
        <w:pStyle w:val="TOC1"/>
        <w:snapToGrid w:val="0"/>
        <w:spacing w:before="0" w:line="440" w:lineRule="exact"/>
        <w:jc w:val="left"/>
        <w:rPr>
          <w:rStyle w:val="NormalCharacter"/>
          <w:rFonts w:cs="Times New Roman"/>
          <w:b/>
          <w:bCs/>
          <w:sz w:val="24"/>
          <w:szCs w:val="24"/>
        </w:rPr>
      </w:pPr>
      <w:r>
        <w:rPr>
          <w:rStyle w:val="NormalCharacter"/>
          <w:rFonts w:cs="Times New Roman"/>
          <w:b/>
          <w:bCs/>
          <w:sz w:val="24"/>
        </w:rPr>
        <w:t>第三部分</w:t>
      </w:r>
      <w:r>
        <w:rPr>
          <w:rStyle w:val="NormalCharacter"/>
          <w:rFonts w:cs="Times New Roman"/>
          <w:b/>
          <w:bCs/>
          <w:sz w:val="24"/>
        </w:rPr>
        <w:t xml:space="preserve"> </w:t>
      </w:r>
      <w:r>
        <w:rPr>
          <w:rStyle w:val="NormalCharacter"/>
          <w:rFonts w:cs="Times New Roman"/>
          <w:b/>
          <w:bCs/>
          <w:sz w:val="24"/>
        </w:rPr>
        <w:t>名词解释</w:t>
      </w:r>
    </w:p>
    <w:p w14:paraId="323644AE" w14:textId="77777777" w:rsidR="00A60C43" w:rsidRDefault="00B00991">
      <w:pPr>
        <w:pStyle w:val="TOC1"/>
        <w:snapToGrid w:val="0"/>
        <w:spacing w:before="0" w:line="440" w:lineRule="exact"/>
        <w:jc w:val="left"/>
        <w:rPr>
          <w:rStyle w:val="NormalCharacter"/>
          <w:rFonts w:cs="Times New Roman"/>
          <w:b/>
          <w:bCs/>
          <w:sz w:val="24"/>
          <w:szCs w:val="24"/>
        </w:rPr>
      </w:pPr>
      <w:r>
        <w:rPr>
          <w:rStyle w:val="NormalCharacter"/>
          <w:rFonts w:cs="Times New Roman"/>
          <w:b/>
          <w:bCs/>
          <w:sz w:val="24"/>
        </w:rPr>
        <w:t>第四部分</w:t>
      </w:r>
      <w:r>
        <w:rPr>
          <w:rStyle w:val="NormalCharacter"/>
          <w:rFonts w:cs="Times New Roman"/>
          <w:b/>
          <w:bCs/>
          <w:sz w:val="24"/>
        </w:rPr>
        <w:t xml:space="preserve"> </w:t>
      </w:r>
      <w:r>
        <w:rPr>
          <w:rStyle w:val="NormalCharacter"/>
          <w:rFonts w:cs="Times New Roman"/>
          <w:b/>
          <w:bCs/>
          <w:sz w:val="24"/>
        </w:rPr>
        <w:t>附件</w:t>
      </w:r>
    </w:p>
    <w:p w14:paraId="66F595E2" w14:textId="77777777" w:rsidR="00A60C43" w:rsidRDefault="00B00991">
      <w:pPr>
        <w:spacing w:line="600" w:lineRule="exact"/>
        <w:ind w:leftChars="100" w:left="210"/>
        <w:rPr>
          <w:rStyle w:val="NormalCharacter"/>
          <w:sz w:val="24"/>
        </w:rPr>
      </w:pPr>
      <w:r>
        <w:rPr>
          <w:rStyle w:val="NormalCharacter"/>
          <w:sz w:val="24"/>
        </w:rPr>
        <w:t>附件</w:t>
      </w:r>
      <w:r>
        <w:rPr>
          <w:rStyle w:val="NormalCharacter"/>
          <w:sz w:val="24"/>
        </w:rPr>
        <w:t xml:space="preserve">1 </w:t>
      </w:r>
      <w:r>
        <w:rPr>
          <w:rStyle w:val="NormalCharacter"/>
          <w:sz w:val="24"/>
        </w:rPr>
        <w:t>、遂宁市文化馆</w:t>
      </w:r>
      <w:r>
        <w:rPr>
          <w:rStyle w:val="NormalCharacter"/>
          <w:sz w:val="24"/>
        </w:rPr>
        <w:t>2020</w:t>
      </w:r>
      <w:r>
        <w:rPr>
          <w:rStyle w:val="NormalCharacter"/>
          <w:sz w:val="24"/>
        </w:rPr>
        <w:t>年部门</w:t>
      </w:r>
      <w:r>
        <w:rPr>
          <w:rStyle w:val="NormalCharacter"/>
          <w:sz w:val="24"/>
          <w:lang w:val="zh-CN"/>
        </w:rPr>
        <w:t>整体支出绩效评价报告</w:t>
      </w:r>
    </w:p>
    <w:p w14:paraId="7683F4A9" w14:textId="77777777" w:rsidR="00A60C43" w:rsidRDefault="00B00991">
      <w:pPr>
        <w:pStyle w:val="TOC2"/>
        <w:snapToGrid w:val="0"/>
        <w:spacing w:line="440" w:lineRule="exact"/>
        <w:ind w:leftChars="0" w:left="0" w:firstLineChars="100" w:firstLine="240"/>
        <w:jc w:val="left"/>
        <w:rPr>
          <w:rStyle w:val="NormalCharacter"/>
          <w:sz w:val="24"/>
          <w:lang w:val="zh-CN"/>
        </w:rPr>
      </w:pPr>
      <w:r>
        <w:rPr>
          <w:rStyle w:val="NormalCharacter"/>
          <w:sz w:val="24"/>
        </w:rPr>
        <w:t>附件</w:t>
      </w:r>
      <w:r>
        <w:rPr>
          <w:rStyle w:val="NormalCharacter"/>
          <w:sz w:val="24"/>
        </w:rPr>
        <w:t xml:space="preserve">2 </w:t>
      </w:r>
      <w:r>
        <w:rPr>
          <w:rStyle w:val="NormalCharacter"/>
          <w:sz w:val="24"/>
        </w:rPr>
        <w:t>、</w:t>
      </w:r>
      <w:r>
        <w:rPr>
          <w:rStyle w:val="NormalCharacter"/>
          <w:sz w:val="24"/>
        </w:rPr>
        <w:t>“2020</w:t>
      </w:r>
      <w:r>
        <w:rPr>
          <w:rStyle w:val="NormalCharacter"/>
          <w:sz w:val="24"/>
        </w:rPr>
        <w:t>年涪江文化艺术节</w:t>
      </w:r>
      <w:r>
        <w:rPr>
          <w:rStyle w:val="NormalCharacter"/>
          <w:sz w:val="24"/>
        </w:rPr>
        <w:t>——</w:t>
      </w:r>
      <w:r>
        <w:rPr>
          <w:rStyle w:val="NormalCharacter"/>
          <w:sz w:val="24"/>
        </w:rPr>
        <w:t>泛涪江流域非遗产品展示活动</w:t>
      </w:r>
      <w:r>
        <w:rPr>
          <w:rStyle w:val="NormalCharacter"/>
          <w:sz w:val="24"/>
        </w:rPr>
        <w:t>”</w:t>
      </w:r>
      <w:r>
        <w:rPr>
          <w:rStyle w:val="NormalCharacter"/>
          <w:sz w:val="24"/>
        </w:rPr>
        <w:t>预算项目</w:t>
      </w:r>
      <w:r>
        <w:rPr>
          <w:rStyle w:val="NormalCharacter"/>
          <w:sz w:val="24"/>
          <w:lang w:val="zh-CN"/>
        </w:rPr>
        <w:t>绩效评价报告</w:t>
      </w:r>
    </w:p>
    <w:p w14:paraId="3F4DF75F" w14:textId="77777777" w:rsidR="00A60C43" w:rsidRDefault="00B00991">
      <w:pPr>
        <w:spacing w:line="600" w:lineRule="exact"/>
        <w:ind w:leftChars="100" w:left="210"/>
        <w:rPr>
          <w:rStyle w:val="NormalCharacter"/>
          <w:sz w:val="24"/>
        </w:rPr>
      </w:pPr>
      <w:r>
        <w:rPr>
          <w:rStyle w:val="NormalCharacter"/>
          <w:sz w:val="24"/>
        </w:rPr>
        <w:t>附件</w:t>
      </w:r>
      <w:r>
        <w:rPr>
          <w:rStyle w:val="NormalCharacter"/>
          <w:sz w:val="24"/>
        </w:rPr>
        <w:t xml:space="preserve">3 </w:t>
      </w:r>
      <w:r>
        <w:rPr>
          <w:rStyle w:val="NormalCharacter"/>
          <w:sz w:val="24"/>
        </w:rPr>
        <w:t>、</w:t>
      </w:r>
      <w:r>
        <w:rPr>
          <w:rStyle w:val="NormalCharacter"/>
          <w:sz w:val="24"/>
        </w:rPr>
        <w:t>“</w:t>
      </w:r>
      <w:r>
        <w:rPr>
          <w:rStyle w:val="NormalCharacter"/>
          <w:sz w:val="24"/>
        </w:rPr>
        <w:t>首批市级非遗代表性传承人抢救性记录</w:t>
      </w:r>
      <w:r>
        <w:rPr>
          <w:rStyle w:val="NormalCharacter"/>
          <w:sz w:val="24"/>
        </w:rPr>
        <w:t>”</w:t>
      </w:r>
      <w:r>
        <w:rPr>
          <w:rStyle w:val="NormalCharacter"/>
          <w:sz w:val="24"/>
        </w:rPr>
        <w:t>预算</w:t>
      </w:r>
      <w:r>
        <w:rPr>
          <w:rStyle w:val="NormalCharacter"/>
          <w:sz w:val="24"/>
          <w:lang w:val="zh-CN"/>
        </w:rPr>
        <w:t>项目绩效评价报告</w:t>
      </w:r>
    </w:p>
    <w:p w14:paraId="2D17DAA5" w14:textId="77777777" w:rsidR="00A60C43" w:rsidRDefault="00B00991">
      <w:pPr>
        <w:spacing w:line="600" w:lineRule="exact"/>
        <w:ind w:leftChars="100" w:left="210"/>
        <w:rPr>
          <w:rStyle w:val="NormalCharacter"/>
          <w:sz w:val="24"/>
        </w:rPr>
      </w:pPr>
      <w:r>
        <w:rPr>
          <w:rStyle w:val="NormalCharacter"/>
          <w:sz w:val="24"/>
        </w:rPr>
        <w:t>附件</w:t>
      </w:r>
      <w:r>
        <w:rPr>
          <w:rStyle w:val="NormalCharacter"/>
          <w:sz w:val="24"/>
        </w:rPr>
        <w:t xml:space="preserve">4 </w:t>
      </w:r>
      <w:r>
        <w:rPr>
          <w:rStyle w:val="NormalCharacter"/>
          <w:sz w:val="24"/>
        </w:rPr>
        <w:t>、</w:t>
      </w:r>
      <w:r>
        <w:rPr>
          <w:rStyle w:val="NormalCharacter"/>
          <w:sz w:val="24"/>
        </w:rPr>
        <w:t>2020</w:t>
      </w:r>
      <w:r>
        <w:rPr>
          <w:rStyle w:val="NormalCharacter"/>
          <w:sz w:val="24"/>
        </w:rPr>
        <w:t>年度市城区</w:t>
      </w:r>
      <w:r>
        <w:rPr>
          <w:rStyle w:val="NormalCharacter"/>
          <w:sz w:val="24"/>
        </w:rPr>
        <w:t>“</w:t>
      </w:r>
      <w:r>
        <w:rPr>
          <w:rStyle w:val="NormalCharacter"/>
          <w:sz w:val="24"/>
        </w:rPr>
        <w:t>街头艺术表演</w:t>
      </w:r>
      <w:r>
        <w:rPr>
          <w:rStyle w:val="NormalCharacter"/>
          <w:sz w:val="24"/>
        </w:rPr>
        <w:t>”</w:t>
      </w:r>
      <w:r>
        <w:rPr>
          <w:rStyle w:val="NormalCharacter"/>
          <w:sz w:val="24"/>
        </w:rPr>
        <w:t>预算</w:t>
      </w:r>
      <w:r>
        <w:rPr>
          <w:rStyle w:val="NormalCharacter"/>
          <w:sz w:val="24"/>
          <w:lang w:val="zh-CN"/>
        </w:rPr>
        <w:t>项目绩效评价报告</w:t>
      </w:r>
    </w:p>
    <w:p w14:paraId="072BAB56" w14:textId="77777777" w:rsidR="00A60C43" w:rsidRDefault="00B00991">
      <w:pPr>
        <w:spacing w:line="600" w:lineRule="exact"/>
        <w:ind w:leftChars="100" w:left="210"/>
        <w:rPr>
          <w:rStyle w:val="NormalCharacter"/>
          <w:sz w:val="24"/>
        </w:rPr>
      </w:pPr>
      <w:r>
        <w:rPr>
          <w:rStyle w:val="NormalCharacter"/>
          <w:sz w:val="24"/>
        </w:rPr>
        <w:t>附件</w:t>
      </w:r>
      <w:r>
        <w:rPr>
          <w:rStyle w:val="NormalCharacter"/>
          <w:sz w:val="24"/>
        </w:rPr>
        <w:t xml:space="preserve">5 </w:t>
      </w:r>
      <w:r>
        <w:rPr>
          <w:rStyle w:val="NormalCharacter"/>
          <w:sz w:val="24"/>
        </w:rPr>
        <w:t>、</w:t>
      </w:r>
      <w:r>
        <w:rPr>
          <w:rStyle w:val="NormalCharacter"/>
          <w:sz w:val="24"/>
        </w:rPr>
        <w:t>2020</w:t>
      </w:r>
      <w:r>
        <w:rPr>
          <w:rStyle w:val="NormalCharacter"/>
          <w:sz w:val="24"/>
        </w:rPr>
        <w:t>年《文化遂宁》预算项目</w:t>
      </w:r>
      <w:r>
        <w:rPr>
          <w:rStyle w:val="NormalCharacter"/>
          <w:sz w:val="24"/>
          <w:lang w:val="zh-CN"/>
        </w:rPr>
        <w:t>绩效评价报告</w:t>
      </w:r>
    </w:p>
    <w:p w14:paraId="3158A8FB" w14:textId="77777777" w:rsidR="00A60C43" w:rsidRDefault="00B00991">
      <w:pPr>
        <w:spacing w:line="600" w:lineRule="exact"/>
        <w:ind w:leftChars="100" w:left="210"/>
        <w:rPr>
          <w:rStyle w:val="NormalCharacter"/>
          <w:sz w:val="24"/>
        </w:rPr>
      </w:pPr>
      <w:r>
        <w:rPr>
          <w:rStyle w:val="NormalCharacter"/>
          <w:sz w:val="24"/>
        </w:rPr>
        <w:t>附件</w:t>
      </w:r>
      <w:r>
        <w:rPr>
          <w:rStyle w:val="NormalCharacter"/>
          <w:sz w:val="24"/>
        </w:rPr>
        <w:t xml:space="preserve">6 </w:t>
      </w:r>
      <w:r>
        <w:rPr>
          <w:rStyle w:val="NormalCharacter"/>
          <w:sz w:val="24"/>
        </w:rPr>
        <w:t>、</w:t>
      </w:r>
      <w:r>
        <w:rPr>
          <w:rStyle w:val="NormalCharacter"/>
          <w:sz w:val="24"/>
        </w:rPr>
        <w:t>“</w:t>
      </w:r>
      <w:r>
        <w:rPr>
          <w:rStyle w:val="NormalCharacter"/>
          <w:sz w:val="24"/>
        </w:rPr>
        <w:t>周末小剧场</w:t>
      </w:r>
      <w:r>
        <w:rPr>
          <w:rStyle w:val="NormalCharacter"/>
          <w:sz w:val="24"/>
        </w:rPr>
        <w:t>”</w:t>
      </w:r>
      <w:r>
        <w:rPr>
          <w:rStyle w:val="NormalCharacter"/>
          <w:sz w:val="24"/>
        </w:rPr>
        <w:t>落成首演预算项目绩效评价报告</w:t>
      </w:r>
    </w:p>
    <w:p w14:paraId="31577B81" w14:textId="77777777" w:rsidR="00A60C43" w:rsidRDefault="00A60C43">
      <w:pPr>
        <w:pStyle w:val="a0"/>
        <w:rPr>
          <w:rStyle w:val="NormalCharacter"/>
        </w:rPr>
      </w:pPr>
    </w:p>
    <w:p w14:paraId="0429C0EF" w14:textId="77777777" w:rsidR="00A60C43" w:rsidRDefault="00A60C43">
      <w:pPr>
        <w:pStyle w:val="a0"/>
        <w:ind w:firstLineChars="100" w:firstLine="210"/>
        <w:rPr>
          <w:rStyle w:val="NormalCharacter"/>
        </w:rPr>
      </w:pPr>
    </w:p>
    <w:p w14:paraId="50DB45B9" w14:textId="77777777" w:rsidR="00A60C43" w:rsidRDefault="00B00991">
      <w:pPr>
        <w:pStyle w:val="TOC1"/>
        <w:snapToGrid w:val="0"/>
        <w:spacing w:before="0" w:line="440" w:lineRule="exact"/>
        <w:jc w:val="left"/>
        <w:rPr>
          <w:rStyle w:val="NormalCharacter"/>
          <w:rFonts w:cs="Times New Roman"/>
          <w:b/>
          <w:bCs/>
          <w:sz w:val="24"/>
          <w:szCs w:val="24"/>
        </w:rPr>
      </w:pPr>
      <w:r>
        <w:rPr>
          <w:rStyle w:val="NormalCharacter"/>
          <w:rFonts w:cs="Times New Roman"/>
          <w:b/>
          <w:bCs/>
          <w:sz w:val="24"/>
        </w:rPr>
        <w:t>第五部分</w:t>
      </w:r>
      <w:r>
        <w:rPr>
          <w:rStyle w:val="NormalCharacter"/>
          <w:rFonts w:cs="Times New Roman"/>
          <w:b/>
          <w:bCs/>
          <w:sz w:val="24"/>
        </w:rPr>
        <w:t xml:space="preserve"> </w:t>
      </w:r>
      <w:r>
        <w:rPr>
          <w:rStyle w:val="NormalCharacter"/>
          <w:rFonts w:cs="Times New Roman"/>
          <w:b/>
          <w:bCs/>
          <w:sz w:val="24"/>
        </w:rPr>
        <w:t>附表</w:t>
      </w:r>
    </w:p>
    <w:p w14:paraId="070EAD31" w14:textId="77777777" w:rsidR="00A60C43" w:rsidRDefault="00B00991">
      <w:pPr>
        <w:pStyle w:val="TOC2"/>
        <w:snapToGrid w:val="0"/>
        <w:spacing w:line="440" w:lineRule="exact"/>
        <w:jc w:val="left"/>
        <w:rPr>
          <w:rStyle w:val="NormalCharacter"/>
          <w:sz w:val="24"/>
        </w:rPr>
      </w:pPr>
      <w:r>
        <w:rPr>
          <w:rStyle w:val="NormalCharacter"/>
          <w:rFonts w:ascii="仿宋" w:eastAsia="仿宋" w:hAnsi="仿宋"/>
          <w:sz w:val="24"/>
        </w:rPr>
        <w:t>一、</w:t>
      </w:r>
      <w:r>
        <w:rPr>
          <w:rStyle w:val="NormalCharacter"/>
          <w:sz w:val="24"/>
        </w:rPr>
        <w:t>收入支出决算总表</w:t>
      </w:r>
    </w:p>
    <w:p w14:paraId="5916E241" w14:textId="77777777" w:rsidR="00A60C43" w:rsidRDefault="00B00991">
      <w:pPr>
        <w:pStyle w:val="TOC2"/>
        <w:snapToGrid w:val="0"/>
        <w:spacing w:line="440" w:lineRule="exact"/>
        <w:jc w:val="left"/>
        <w:rPr>
          <w:rStyle w:val="NormalCharacter"/>
          <w:sz w:val="24"/>
        </w:rPr>
      </w:pPr>
      <w:r>
        <w:rPr>
          <w:rStyle w:val="NormalCharacter"/>
          <w:sz w:val="24"/>
        </w:rPr>
        <w:t>二、收入决算表</w:t>
      </w:r>
    </w:p>
    <w:p w14:paraId="5DF2ACF5" w14:textId="77777777" w:rsidR="00A60C43" w:rsidRDefault="00B00991">
      <w:pPr>
        <w:pStyle w:val="TOC2"/>
        <w:snapToGrid w:val="0"/>
        <w:spacing w:line="440" w:lineRule="exact"/>
        <w:jc w:val="left"/>
        <w:rPr>
          <w:rStyle w:val="NormalCharacter"/>
          <w:sz w:val="24"/>
        </w:rPr>
      </w:pPr>
      <w:r>
        <w:rPr>
          <w:rStyle w:val="NormalCharacter"/>
          <w:sz w:val="24"/>
        </w:rPr>
        <w:t>三、支出决算表</w:t>
      </w:r>
    </w:p>
    <w:p w14:paraId="41E20892" w14:textId="77777777" w:rsidR="00A60C43" w:rsidRDefault="00B00991">
      <w:pPr>
        <w:pStyle w:val="TOC2"/>
        <w:snapToGrid w:val="0"/>
        <w:spacing w:line="440" w:lineRule="exact"/>
        <w:jc w:val="left"/>
        <w:rPr>
          <w:rStyle w:val="NormalCharacter"/>
          <w:sz w:val="24"/>
        </w:rPr>
      </w:pPr>
      <w:r>
        <w:rPr>
          <w:rStyle w:val="NormalCharacter"/>
          <w:sz w:val="24"/>
        </w:rPr>
        <w:t>四、财政拨款收入支出决算总表</w:t>
      </w:r>
    </w:p>
    <w:p w14:paraId="176FB384" w14:textId="77777777" w:rsidR="00A60C43" w:rsidRDefault="00B00991">
      <w:pPr>
        <w:pStyle w:val="TOC2"/>
        <w:snapToGrid w:val="0"/>
        <w:spacing w:line="440" w:lineRule="exact"/>
        <w:jc w:val="left"/>
        <w:rPr>
          <w:rStyle w:val="NormalCharacter"/>
          <w:sz w:val="24"/>
        </w:rPr>
      </w:pPr>
      <w:r>
        <w:rPr>
          <w:rStyle w:val="NormalCharacter"/>
          <w:sz w:val="24"/>
        </w:rPr>
        <w:t>五、财政拨款支出决算明细表</w:t>
      </w:r>
    </w:p>
    <w:p w14:paraId="334686B3" w14:textId="77777777" w:rsidR="00A60C43" w:rsidRDefault="00B00991">
      <w:pPr>
        <w:pStyle w:val="TOC2"/>
        <w:snapToGrid w:val="0"/>
        <w:spacing w:line="440" w:lineRule="exact"/>
        <w:jc w:val="left"/>
        <w:rPr>
          <w:rStyle w:val="NormalCharacter"/>
          <w:sz w:val="24"/>
        </w:rPr>
      </w:pPr>
      <w:r>
        <w:rPr>
          <w:rStyle w:val="NormalCharacter"/>
          <w:sz w:val="24"/>
        </w:rPr>
        <w:t>六、一般公共预算财政拨款支出决算表</w:t>
      </w:r>
    </w:p>
    <w:p w14:paraId="33AA6043" w14:textId="77777777" w:rsidR="00A60C43" w:rsidRDefault="00B00991">
      <w:pPr>
        <w:pStyle w:val="TOC2"/>
        <w:snapToGrid w:val="0"/>
        <w:spacing w:line="440" w:lineRule="exact"/>
        <w:jc w:val="left"/>
        <w:rPr>
          <w:rStyle w:val="NormalCharacter"/>
          <w:sz w:val="24"/>
        </w:rPr>
      </w:pPr>
      <w:r>
        <w:rPr>
          <w:rStyle w:val="NormalCharacter"/>
          <w:sz w:val="24"/>
        </w:rPr>
        <w:t>七、一般公共预算财政拨款支出决算明细表</w:t>
      </w:r>
    </w:p>
    <w:p w14:paraId="2A3BBF03" w14:textId="77777777" w:rsidR="00A60C43" w:rsidRDefault="00B00991">
      <w:pPr>
        <w:pStyle w:val="TOC2"/>
        <w:snapToGrid w:val="0"/>
        <w:spacing w:line="440" w:lineRule="exact"/>
        <w:jc w:val="left"/>
        <w:rPr>
          <w:rStyle w:val="NormalCharacter"/>
          <w:sz w:val="24"/>
        </w:rPr>
      </w:pPr>
      <w:r>
        <w:rPr>
          <w:rStyle w:val="NormalCharacter"/>
          <w:sz w:val="24"/>
        </w:rPr>
        <w:t>八、一般公共预算财政拨款基本支出决算表</w:t>
      </w:r>
    </w:p>
    <w:p w14:paraId="511B934E" w14:textId="77777777" w:rsidR="00A60C43" w:rsidRDefault="00B00991">
      <w:pPr>
        <w:pStyle w:val="TOC2"/>
        <w:snapToGrid w:val="0"/>
        <w:spacing w:line="440" w:lineRule="exact"/>
        <w:jc w:val="left"/>
        <w:rPr>
          <w:rStyle w:val="NormalCharacter"/>
          <w:sz w:val="24"/>
        </w:rPr>
      </w:pPr>
      <w:r>
        <w:rPr>
          <w:rStyle w:val="NormalCharacter"/>
          <w:sz w:val="24"/>
        </w:rPr>
        <w:t>九、一般公共预算财政拨款项目支出决算表</w:t>
      </w:r>
    </w:p>
    <w:p w14:paraId="29EF0089" w14:textId="77777777" w:rsidR="00A60C43" w:rsidRDefault="00B00991">
      <w:pPr>
        <w:pStyle w:val="TOC2"/>
        <w:snapToGrid w:val="0"/>
        <w:spacing w:line="440" w:lineRule="exact"/>
        <w:jc w:val="left"/>
        <w:rPr>
          <w:rStyle w:val="NormalCharacter"/>
          <w:sz w:val="24"/>
        </w:rPr>
      </w:pPr>
      <w:r>
        <w:rPr>
          <w:rStyle w:val="NormalCharacter"/>
          <w:sz w:val="24"/>
        </w:rPr>
        <w:t>十、一般公共预算财政拨款</w:t>
      </w:r>
      <w:r>
        <w:rPr>
          <w:rStyle w:val="NormalCharacter"/>
          <w:sz w:val="24"/>
        </w:rPr>
        <w:t>“</w:t>
      </w:r>
      <w:r>
        <w:rPr>
          <w:rStyle w:val="NormalCharacter"/>
          <w:sz w:val="24"/>
        </w:rPr>
        <w:t>三公</w:t>
      </w:r>
      <w:r>
        <w:rPr>
          <w:rStyle w:val="NormalCharacter"/>
          <w:sz w:val="24"/>
        </w:rPr>
        <w:t>”</w:t>
      </w:r>
      <w:r>
        <w:rPr>
          <w:rStyle w:val="NormalCharacter"/>
          <w:sz w:val="24"/>
        </w:rPr>
        <w:t>经费支出决算表</w:t>
      </w:r>
    </w:p>
    <w:p w14:paraId="50F46282" w14:textId="77777777" w:rsidR="00A60C43" w:rsidRDefault="00B00991">
      <w:pPr>
        <w:pStyle w:val="TOC2"/>
        <w:snapToGrid w:val="0"/>
        <w:spacing w:line="440" w:lineRule="exact"/>
        <w:jc w:val="left"/>
        <w:rPr>
          <w:rStyle w:val="NormalCharacter"/>
          <w:sz w:val="24"/>
        </w:rPr>
      </w:pPr>
      <w:r>
        <w:rPr>
          <w:rStyle w:val="NormalCharacter"/>
          <w:sz w:val="24"/>
        </w:rPr>
        <w:t>十一、政府性基金预算财政拨款收入支出决算表</w:t>
      </w:r>
    </w:p>
    <w:p w14:paraId="4A73EDCB" w14:textId="77777777" w:rsidR="00A60C43" w:rsidRDefault="00B00991">
      <w:pPr>
        <w:pStyle w:val="TOC2"/>
        <w:snapToGrid w:val="0"/>
        <w:spacing w:line="440" w:lineRule="exact"/>
        <w:jc w:val="left"/>
        <w:rPr>
          <w:rStyle w:val="NormalCharacter"/>
          <w:sz w:val="24"/>
        </w:rPr>
      </w:pPr>
      <w:r>
        <w:rPr>
          <w:rStyle w:val="NormalCharacter"/>
          <w:sz w:val="24"/>
        </w:rPr>
        <w:t>十二、政府性基金预算财政拨款</w:t>
      </w:r>
      <w:r>
        <w:rPr>
          <w:rStyle w:val="NormalCharacter"/>
          <w:sz w:val="24"/>
        </w:rPr>
        <w:t>“</w:t>
      </w:r>
      <w:r>
        <w:rPr>
          <w:rStyle w:val="NormalCharacter"/>
          <w:sz w:val="24"/>
        </w:rPr>
        <w:t>三公</w:t>
      </w:r>
      <w:r>
        <w:rPr>
          <w:rStyle w:val="NormalCharacter"/>
          <w:sz w:val="24"/>
        </w:rPr>
        <w:t>”</w:t>
      </w:r>
      <w:r>
        <w:rPr>
          <w:rStyle w:val="NormalCharacter"/>
          <w:sz w:val="24"/>
        </w:rPr>
        <w:t>经费支出决算表</w:t>
      </w:r>
    </w:p>
    <w:p w14:paraId="5C76530B" w14:textId="77777777" w:rsidR="00A60C43" w:rsidRDefault="00B00991">
      <w:pPr>
        <w:pStyle w:val="TOC2"/>
        <w:snapToGrid w:val="0"/>
        <w:spacing w:line="440" w:lineRule="exact"/>
        <w:jc w:val="left"/>
        <w:rPr>
          <w:rStyle w:val="NormalCharacter"/>
          <w:sz w:val="24"/>
        </w:rPr>
      </w:pPr>
      <w:r>
        <w:rPr>
          <w:rStyle w:val="NormalCharacter"/>
          <w:sz w:val="24"/>
        </w:rPr>
        <w:t>十三、国有资本经营预算财政拨款收入支出决算表</w:t>
      </w:r>
    </w:p>
    <w:p w14:paraId="425CC615" w14:textId="77777777" w:rsidR="00A60C43" w:rsidRDefault="00B00991">
      <w:pPr>
        <w:pStyle w:val="TOC2"/>
        <w:snapToGrid w:val="0"/>
        <w:spacing w:line="440" w:lineRule="exact"/>
        <w:jc w:val="left"/>
        <w:rPr>
          <w:rStyle w:val="NormalCharacter"/>
          <w:sz w:val="24"/>
        </w:rPr>
      </w:pPr>
      <w:r>
        <w:rPr>
          <w:rStyle w:val="NormalCharacter"/>
          <w:sz w:val="24"/>
        </w:rPr>
        <w:t>十四、国有资本经营预算财政拨款支出决算表</w:t>
      </w:r>
    </w:p>
    <w:p w14:paraId="7C27DB7B" w14:textId="77777777" w:rsidR="00A60C43" w:rsidRDefault="00B00991">
      <w:pPr>
        <w:pStyle w:val="TOC2"/>
        <w:snapToGrid w:val="0"/>
        <w:spacing w:line="440" w:lineRule="exact"/>
        <w:ind w:firstLineChars="300" w:firstLine="720"/>
        <w:jc w:val="left"/>
        <w:rPr>
          <w:rStyle w:val="NormalCharacter"/>
          <w:sz w:val="24"/>
        </w:rPr>
      </w:pPr>
      <w:r>
        <w:rPr>
          <w:rStyle w:val="NormalCharacter"/>
          <w:sz w:val="24"/>
        </w:rPr>
        <w:t>(</w:t>
      </w:r>
      <w:r>
        <w:rPr>
          <w:rStyle w:val="NormalCharacter"/>
          <w:sz w:val="24"/>
        </w:rPr>
        <w:t>注：</w:t>
      </w:r>
      <w:proofErr w:type="gramStart"/>
      <w:r>
        <w:rPr>
          <w:rStyle w:val="NormalCharacter"/>
          <w:sz w:val="24"/>
        </w:rPr>
        <w:t>请部门</w:t>
      </w:r>
      <w:proofErr w:type="gramEnd"/>
      <w:r>
        <w:rPr>
          <w:rStyle w:val="NormalCharacter"/>
          <w:sz w:val="24"/>
        </w:rPr>
        <w:t>根据实际注明页码</w:t>
      </w:r>
      <w:r>
        <w:rPr>
          <w:rStyle w:val="NormalCharacter"/>
          <w:sz w:val="24"/>
        </w:rPr>
        <w:t>)</w:t>
      </w:r>
    </w:p>
    <w:p w14:paraId="201C054E" w14:textId="77777777" w:rsidR="00A60C43" w:rsidRDefault="00B00991">
      <w:pPr>
        <w:spacing w:line="440" w:lineRule="exact"/>
        <w:jc w:val="left"/>
        <w:rPr>
          <w:rStyle w:val="NormalCharacter"/>
          <w:rFonts w:ascii="仿宋" w:eastAsia="仿宋" w:hAnsi="仿宋"/>
          <w:b/>
          <w:sz w:val="24"/>
        </w:rPr>
      </w:pPr>
      <w:r>
        <w:rPr>
          <w:rStyle w:val="NormalCharacter"/>
          <w:rFonts w:ascii="仿宋" w:eastAsia="仿宋" w:hAnsi="仿宋"/>
          <w:b/>
          <w:sz w:val="24"/>
        </w:rPr>
        <w:br w:type="page"/>
      </w:r>
    </w:p>
    <w:p w14:paraId="6E04527B" w14:textId="77777777" w:rsidR="00A60C43" w:rsidRDefault="00A60C43">
      <w:pPr>
        <w:spacing w:line="440" w:lineRule="exact"/>
        <w:jc w:val="left"/>
        <w:rPr>
          <w:rStyle w:val="NormalCharacter"/>
          <w:rFonts w:ascii="仿宋" w:eastAsia="仿宋" w:hAnsi="仿宋" w:cs="Times New Roman"/>
          <w:bCs/>
          <w:kern w:val="44"/>
          <w:sz w:val="24"/>
        </w:rPr>
      </w:pPr>
    </w:p>
    <w:p w14:paraId="36DD2E06" w14:textId="77777777" w:rsidR="00A60C43" w:rsidRDefault="00B00991">
      <w:pPr>
        <w:pStyle w:val="Heading1"/>
        <w:jc w:val="center"/>
        <w:rPr>
          <w:rStyle w:val="UserStyle0"/>
          <w:rFonts w:ascii="黑体" w:eastAsia="黑体" w:hAnsi="黑体"/>
          <w:b/>
        </w:rPr>
      </w:pPr>
      <w:r>
        <w:rPr>
          <w:rStyle w:val="NormalCharacter"/>
          <w:rFonts w:ascii="黑体" w:eastAsia="黑体" w:hAnsi="黑体"/>
          <w:b w:val="0"/>
        </w:rPr>
        <w:t>第一部分</w:t>
      </w:r>
      <w:r>
        <w:rPr>
          <w:rStyle w:val="NormalCharacter"/>
          <w:rFonts w:ascii="黑体" w:eastAsia="黑体" w:hAnsi="黑体"/>
          <w:b w:val="0"/>
        </w:rPr>
        <w:t xml:space="preserve"> </w:t>
      </w:r>
      <w:r>
        <w:rPr>
          <w:rStyle w:val="UserStyle0"/>
          <w:rFonts w:ascii="黑体" w:eastAsia="黑体" w:hAnsi="黑体"/>
        </w:rPr>
        <w:t>部门概况</w:t>
      </w:r>
    </w:p>
    <w:p w14:paraId="5E3B610A" w14:textId="77777777" w:rsidR="00A60C43" w:rsidRDefault="00A60C43">
      <w:pPr>
        <w:jc w:val="left"/>
        <w:rPr>
          <w:rStyle w:val="NormalCharacter"/>
          <w:rFonts w:ascii="黑体" w:eastAsia="黑体"/>
          <w:color w:val="000000"/>
          <w:sz w:val="32"/>
          <w:szCs w:val="32"/>
        </w:rPr>
      </w:pPr>
    </w:p>
    <w:p w14:paraId="270693B4" w14:textId="77777777" w:rsidR="00A60C43" w:rsidRDefault="00B00991">
      <w:pPr>
        <w:pStyle w:val="Heading2"/>
        <w:rPr>
          <w:rStyle w:val="UserStyle1"/>
          <w:rFonts w:ascii="仿宋" w:eastAsia="仿宋" w:hAnsi="仿宋"/>
        </w:rPr>
      </w:pPr>
      <w:r>
        <w:rPr>
          <w:rStyle w:val="NormalCharacter"/>
          <w:rFonts w:ascii="黑体" w:eastAsia="黑体" w:hAnsi="黑体"/>
          <w:b w:val="0"/>
          <w:color w:val="000000"/>
        </w:rPr>
        <w:t>一、基</w:t>
      </w:r>
      <w:r>
        <w:rPr>
          <w:rStyle w:val="UserStyle1"/>
          <w:rFonts w:ascii="黑体" w:eastAsia="黑体" w:hAnsi="黑体"/>
        </w:rPr>
        <w:t>本职能及主要工作</w:t>
      </w:r>
    </w:p>
    <w:p w14:paraId="425D166A" w14:textId="77777777" w:rsidR="00A60C43" w:rsidRDefault="00B00991">
      <w:pPr>
        <w:spacing w:line="600" w:lineRule="exact"/>
        <w:ind w:firstLineChars="200" w:firstLine="640"/>
        <w:rPr>
          <w:rStyle w:val="NormalCharacter"/>
          <w:rFonts w:ascii="仿宋" w:eastAsia="仿宋" w:hAnsi="仿宋"/>
          <w:color w:val="000000"/>
          <w:sz w:val="32"/>
          <w:szCs w:val="32"/>
        </w:rPr>
      </w:pPr>
      <w:r>
        <w:rPr>
          <w:rStyle w:val="NormalCharacter"/>
          <w:rFonts w:ascii="仿宋" w:eastAsia="仿宋" w:hAnsi="仿宋"/>
          <w:color w:val="000000"/>
          <w:sz w:val="32"/>
          <w:szCs w:val="32"/>
        </w:rPr>
        <w:t>（一）主要职能。</w:t>
      </w:r>
    </w:p>
    <w:p w14:paraId="0831B8ED" w14:textId="77777777" w:rsidR="00A60C43" w:rsidRDefault="00B00991">
      <w:pPr>
        <w:spacing w:line="600" w:lineRule="exact"/>
        <w:ind w:firstLineChars="200" w:firstLine="640"/>
        <w:rPr>
          <w:rStyle w:val="NormalCharacter"/>
          <w:rFonts w:ascii="仿宋" w:eastAsia="仿宋" w:hAnsi="仿宋"/>
          <w:color w:val="000000"/>
          <w:sz w:val="32"/>
          <w:szCs w:val="32"/>
        </w:rPr>
      </w:pPr>
      <w:r>
        <w:rPr>
          <w:rStyle w:val="NormalCharacter"/>
          <w:rFonts w:ascii="仿宋" w:eastAsia="仿宋" w:hAnsi="仿宋"/>
          <w:color w:val="000000"/>
          <w:sz w:val="32"/>
          <w:szCs w:val="32"/>
        </w:rPr>
        <w:t>遂宁市文化馆主要职能为：满足人民群众日益增长的文化需求，努力提高全市人民的文化素质，建设文化遂宁。从事全市群众文化的宣传、组织、指导、辅导、培训、研究、保护、交流，积极发展文化产业促进事业发展。负责辖区内非物质文化遗产的研究、保护、传承和展演。遂宁市美术馆主要职能为：促进我市美术交流，开展美术展览，进行美术品收藏。引导、开展全市书画活动，对全市各书画组织进行业务指导，促进全市书画艺术创作和理论研究等。</w:t>
      </w:r>
    </w:p>
    <w:p w14:paraId="76901C75" w14:textId="77777777" w:rsidR="00A60C43" w:rsidRDefault="00B00991">
      <w:pPr>
        <w:pStyle w:val="BodyText"/>
        <w:snapToGrid w:val="0"/>
        <w:spacing w:before="93" w:line="600" w:lineRule="exact"/>
        <w:ind w:firstLineChars="209" w:firstLine="669"/>
        <w:rPr>
          <w:rStyle w:val="NormalCharacter"/>
          <w:rFonts w:ascii="仿宋" w:eastAsia="仿宋" w:hAnsi="仿宋" w:cs="Times New Roman"/>
          <w:bCs/>
          <w:color w:val="000000"/>
          <w:sz w:val="32"/>
          <w:szCs w:val="32"/>
        </w:rPr>
      </w:pPr>
      <w:r>
        <w:rPr>
          <w:rStyle w:val="NormalCharacter"/>
          <w:rFonts w:ascii="仿宋" w:eastAsia="仿宋" w:hAnsi="仿宋" w:cs="Times New Roman"/>
          <w:bCs/>
          <w:color w:val="000000"/>
          <w:sz w:val="32"/>
          <w:szCs w:val="32"/>
        </w:rPr>
        <w:t>（二）</w:t>
      </w:r>
      <w:r>
        <w:rPr>
          <w:rStyle w:val="NormalCharacter"/>
          <w:rFonts w:ascii="仿宋" w:eastAsia="仿宋" w:hAnsi="仿宋" w:cs="Times New Roman"/>
          <w:bCs/>
          <w:color w:val="000000"/>
          <w:sz w:val="32"/>
          <w:szCs w:val="32"/>
        </w:rPr>
        <w:t>2020</w:t>
      </w:r>
      <w:r>
        <w:rPr>
          <w:rStyle w:val="NormalCharacter"/>
          <w:rFonts w:ascii="仿宋" w:eastAsia="仿宋" w:hAnsi="仿宋" w:cs="Times New Roman"/>
          <w:bCs/>
          <w:color w:val="000000"/>
          <w:sz w:val="32"/>
          <w:szCs w:val="32"/>
        </w:rPr>
        <w:t>年重点工作完成情况。</w:t>
      </w:r>
    </w:p>
    <w:p w14:paraId="11A0B5D5" w14:textId="77777777" w:rsidR="00A60C43" w:rsidRDefault="00B00991">
      <w:pPr>
        <w:spacing w:line="600" w:lineRule="exact"/>
        <w:ind w:firstLineChars="200" w:firstLine="640"/>
        <w:rPr>
          <w:rStyle w:val="NormalCharacter"/>
          <w:rFonts w:ascii="仿宋" w:eastAsia="仿宋" w:hAnsi="仿宋"/>
          <w:color w:val="000000"/>
          <w:sz w:val="32"/>
          <w:szCs w:val="32"/>
        </w:rPr>
      </w:pPr>
      <w:r>
        <w:rPr>
          <w:rStyle w:val="NormalCharacter"/>
          <w:rFonts w:ascii="仿宋" w:eastAsia="仿宋" w:hAnsi="仿宋"/>
          <w:color w:val="000000"/>
          <w:sz w:val="32"/>
          <w:szCs w:val="32"/>
        </w:rPr>
        <w:t xml:space="preserve"> 2020</w:t>
      </w:r>
      <w:r>
        <w:rPr>
          <w:rStyle w:val="NormalCharacter"/>
          <w:rFonts w:ascii="仿宋" w:eastAsia="仿宋" w:hAnsi="仿宋"/>
          <w:color w:val="000000"/>
          <w:sz w:val="32"/>
          <w:szCs w:val="32"/>
        </w:rPr>
        <w:t>年，遂宁市文化馆坚持习近平新时代中国特色社会主义思想为指导，</w:t>
      </w:r>
      <w:r>
        <w:rPr>
          <w:rStyle w:val="NormalCharacter"/>
          <w:rFonts w:ascii="仿宋" w:eastAsia="仿宋" w:hAnsi="仿宋"/>
          <w:color w:val="000000"/>
          <w:sz w:val="32"/>
          <w:szCs w:val="32"/>
        </w:rPr>
        <w:t>贯彻党的十九大精神和习近平总书记关于文化的系列重要讲话精神，紧紧围绕全市、全局中心工作，在完成全年目标任务的基础上，不断探索创新，着力推动我市公共文化服务效能提档升级。</w:t>
      </w:r>
    </w:p>
    <w:p w14:paraId="5D6C73A2" w14:textId="77777777" w:rsidR="00A60C43" w:rsidRDefault="00B00991">
      <w:pPr>
        <w:spacing w:line="600" w:lineRule="exact"/>
        <w:ind w:firstLineChars="200" w:firstLine="640"/>
        <w:rPr>
          <w:rStyle w:val="NormalCharacter"/>
          <w:rFonts w:ascii="仿宋" w:eastAsia="仿宋" w:hAnsi="仿宋"/>
          <w:sz w:val="32"/>
          <w:szCs w:val="32"/>
        </w:rPr>
      </w:pPr>
      <w:r>
        <w:rPr>
          <w:rStyle w:val="NormalCharacter"/>
          <w:rFonts w:ascii="仿宋" w:eastAsia="仿宋" w:hAnsi="仿宋"/>
          <w:color w:val="000000"/>
          <w:sz w:val="32"/>
          <w:szCs w:val="32"/>
        </w:rPr>
        <w:t>1</w:t>
      </w:r>
      <w:r>
        <w:rPr>
          <w:rStyle w:val="NormalCharacter"/>
          <w:rFonts w:ascii="仿宋" w:eastAsia="仿宋" w:hAnsi="仿宋"/>
          <w:color w:val="000000"/>
          <w:sz w:val="32"/>
          <w:szCs w:val="32"/>
        </w:rPr>
        <w:t>、</w:t>
      </w:r>
      <w:r>
        <w:rPr>
          <w:rStyle w:val="a9"/>
          <w:rFonts w:ascii="黑体" w:eastAsia="黑体" w:hAnsi="黑体" w:cs="黑体"/>
          <w:bCs/>
          <w:color w:val="000000"/>
          <w:sz w:val="32"/>
          <w:szCs w:val="32"/>
        </w:rPr>
        <w:t>坚持开放发展，全民艺术普及不断向纵深发展。</w:t>
      </w:r>
      <w:r>
        <w:rPr>
          <w:rStyle w:val="NormalCharacter"/>
          <w:rFonts w:ascii="仿宋_GB2312" w:eastAsia="仿宋_GB2312" w:hAnsi="仿宋"/>
          <w:sz w:val="32"/>
          <w:szCs w:val="32"/>
        </w:rPr>
        <w:t>市文化馆坚持面向社会开放办馆，全面免费开放，丰富服务内容；拓宽服务方式，</w:t>
      </w:r>
      <w:r>
        <w:rPr>
          <w:rStyle w:val="NormalCharacter"/>
          <w:rFonts w:ascii="仿宋_GB2312" w:eastAsia="仿宋_GB2312" w:hAnsi="宋体"/>
          <w:sz w:val="32"/>
          <w:szCs w:val="32"/>
        </w:rPr>
        <w:t>提升服务质量</w:t>
      </w:r>
      <w:r>
        <w:rPr>
          <w:rStyle w:val="NormalCharacter"/>
          <w:rFonts w:ascii="仿宋_GB2312" w:eastAsia="仿宋_GB2312" w:hAnsi="仿宋"/>
          <w:sz w:val="32"/>
          <w:szCs w:val="32"/>
        </w:rPr>
        <w:t>；提升开放水平，普及艺术、服务大众不断向纵深</w:t>
      </w:r>
      <w:r>
        <w:rPr>
          <w:rStyle w:val="NormalCharacter"/>
          <w:rFonts w:ascii="仿宋_GB2312" w:eastAsia="仿宋_GB2312" w:hAnsi="仿宋"/>
          <w:sz w:val="32"/>
          <w:szCs w:val="32"/>
        </w:rPr>
        <w:lastRenderedPageBreak/>
        <w:t>发展。</w:t>
      </w:r>
      <w:r>
        <w:rPr>
          <w:rStyle w:val="NormalCharacter"/>
          <w:rFonts w:eastAsia="楷体_GB2312" w:cs="Times New Roman"/>
          <w:b/>
          <w:bCs/>
          <w:sz w:val="32"/>
          <w:szCs w:val="32"/>
        </w:rPr>
        <w:t>做好阵地服务，确保民生实事。</w:t>
      </w:r>
      <w:r>
        <w:rPr>
          <w:rStyle w:val="NormalCharacter"/>
          <w:rFonts w:ascii="仿宋_GB2312" w:eastAsia="仿宋_GB2312" w:hAnsi="宋体"/>
          <w:sz w:val="32"/>
          <w:szCs w:val="32"/>
        </w:rPr>
        <w:t>2020</w:t>
      </w:r>
      <w:r>
        <w:rPr>
          <w:rStyle w:val="NormalCharacter"/>
          <w:rFonts w:ascii="仿宋_GB2312" w:eastAsia="仿宋_GB2312" w:hAnsi="宋体"/>
          <w:sz w:val="32"/>
          <w:szCs w:val="32"/>
        </w:rPr>
        <w:t>年，继续开办遂宁市市民艺术学校，举办面向上班族等开展音乐、舞蹈、美术、书法等公益性艺术普及培训班</w:t>
      </w:r>
      <w:r>
        <w:rPr>
          <w:rStyle w:val="NormalCharacter"/>
          <w:rFonts w:ascii="仿宋_GB2312" w:eastAsia="仿宋_GB2312" w:hAnsi="宋体"/>
          <w:sz w:val="32"/>
          <w:szCs w:val="32"/>
        </w:rPr>
        <w:t>8</w:t>
      </w:r>
      <w:r>
        <w:rPr>
          <w:rStyle w:val="NormalCharacter"/>
          <w:rFonts w:ascii="仿宋" w:eastAsia="仿宋" w:hAnsi="仿宋"/>
          <w:sz w:val="32"/>
          <w:szCs w:val="32"/>
        </w:rPr>
        <w:t>0</w:t>
      </w:r>
      <w:r>
        <w:rPr>
          <w:rStyle w:val="NormalCharacter"/>
          <w:rFonts w:ascii="仿宋" w:eastAsia="仿宋" w:hAnsi="仿宋"/>
          <w:sz w:val="32"/>
          <w:szCs w:val="32"/>
        </w:rPr>
        <w:t>余班次，</w:t>
      </w:r>
      <w:r>
        <w:rPr>
          <w:rStyle w:val="NormalCharacter"/>
          <w:rFonts w:ascii="仿宋_GB2312" w:eastAsia="仿宋_GB2312" w:hAnsi="宋体"/>
          <w:sz w:val="32"/>
          <w:szCs w:val="32"/>
        </w:rPr>
        <w:t>培训人员约</w:t>
      </w:r>
      <w:r>
        <w:rPr>
          <w:rStyle w:val="NormalCharacter"/>
          <w:rFonts w:ascii="仿宋_GB2312" w:eastAsia="仿宋_GB2312" w:hAnsi="宋体"/>
          <w:sz w:val="32"/>
          <w:szCs w:val="32"/>
        </w:rPr>
        <w:t>5000</w:t>
      </w:r>
      <w:r>
        <w:rPr>
          <w:rStyle w:val="NormalCharacter"/>
          <w:rFonts w:ascii="仿宋_GB2312" w:eastAsia="仿宋_GB2312" w:hAnsi="宋体"/>
          <w:sz w:val="32"/>
          <w:szCs w:val="32"/>
        </w:rPr>
        <w:t>人次；</w:t>
      </w:r>
      <w:r>
        <w:rPr>
          <w:rStyle w:val="NormalCharacter"/>
          <w:rFonts w:ascii="仿宋_GB2312" w:eastAsia="仿宋_GB2312"/>
          <w:sz w:val="32"/>
          <w:szCs w:val="32"/>
        </w:rPr>
        <w:t>受疫情影响，组织了市民艺术学校</w:t>
      </w:r>
      <w:r>
        <w:rPr>
          <w:rStyle w:val="NormalCharacter"/>
          <w:rFonts w:ascii="仿宋_GB2312" w:eastAsia="仿宋_GB2312" w:hAnsi="仿宋_GB2312"/>
          <w:sz w:val="32"/>
          <w:szCs w:val="32"/>
        </w:rPr>
        <w:t>少儿培训</w:t>
      </w:r>
      <w:r>
        <w:rPr>
          <w:rStyle w:val="NormalCharacter"/>
          <w:rFonts w:ascii="仿宋_GB2312" w:eastAsia="仿宋_GB2312"/>
          <w:sz w:val="32"/>
          <w:szCs w:val="32"/>
        </w:rPr>
        <w:t>2</w:t>
      </w:r>
      <w:r>
        <w:rPr>
          <w:rStyle w:val="NormalCharacter"/>
          <w:rFonts w:ascii="仿宋_GB2312" w:eastAsia="仿宋_GB2312"/>
          <w:sz w:val="32"/>
          <w:szCs w:val="32"/>
        </w:rPr>
        <w:t>期，涵盖了钢琴、架子鼓、书法等</w:t>
      </w:r>
      <w:r>
        <w:rPr>
          <w:rStyle w:val="NormalCharacter"/>
          <w:rFonts w:ascii="仿宋_GB2312" w:eastAsia="仿宋_GB2312"/>
          <w:sz w:val="32"/>
          <w:szCs w:val="32"/>
        </w:rPr>
        <w:t>5</w:t>
      </w:r>
      <w:r>
        <w:rPr>
          <w:rStyle w:val="NormalCharacter"/>
          <w:rFonts w:ascii="仿宋_GB2312" w:eastAsia="仿宋_GB2312"/>
          <w:sz w:val="32"/>
          <w:szCs w:val="32"/>
        </w:rPr>
        <w:t>大门类</w:t>
      </w:r>
      <w:r>
        <w:rPr>
          <w:rStyle w:val="NormalCharacter"/>
          <w:rFonts w:ascii="仿宋_GB2312" w:eastAsia="仿宋_GB2312"/>
          <w:sz w:val="32"/>
          <w:szCs w:val="32"/>
        </w:rPr>
        <w:t>12</w:t>
      </w:r>
      <w:r>
        <w:rPr>
          <w:rStyle w:val="NormalCharacter"/>
          <w:rFonts w:ascii="仿宋_GB2312" w:eastAsia="仿宋_GB2312"/>
          <w:sz w:val="32"/>
          <w:szCs w:val="32"/>
        </w:rPr>
        <w:t>个专业，培训人员</w:t>
      </w:r>
      <w:r>
        <w:rPr>
          <w:rStyle w:val="NormalCharacter"/>
          <w:rFonts w:ascii="仿宋_GB2312" w:eastAsia="仿宋_GB2312"/>
          <w:sz w:val="32"/>
          <w:szCs w:val="32"/>
        </w:rPr>
        <w:t>1480</w:t>
      </w:r>
      <w:r>
        <w:rPr>
          <w:rStyle w:val="NormalCharacter"/>
          <w:rFonts w:ascii="仿宋_GB2312" w:eastAsia="仿宋_GB2312"/>
          <w:sz w:val="32"/>
          <w:szCs w:val="32"/>
        </w:rPr>
        <w:t>人次。全年</w:t>
      </w:r>
      <w:r>
        <w:rPr>
          <w:rStyle w:val="NormalCharacter"/>
          <w:rFonts w:ascii="仿宋_GB2312" w:eastAsia="仿宋_GB2312" w:hAnsi="宋体"/>
          <w:sz w:val="32"/>
          <w:szCs w:val="32"/>
        </w:rPr>
        <w:t>面向未成年人、外来务工人员培训器乐、舞蹈、少儿美术</w:t>
      </w:r>
      <w:r>
        <w:rPr>
          <w:rStyle w:val="NormalCharacter"/>
          <w:rFonts w:ascii="仿宋_GB2312" w:eastAsia="仿宋_GB2312" w:hAnsi="宋体"/>
          <w:sz w:val="32"/>
          <w:szCs w:val="32"/>
        </w:rPr>
        <w:t>3.8</w:t>
      </w:r>
      <w:r>
        <w:rPr>
          <w:rStyle w:val="NormalCharacter"/>
          <w:rFonts w:ascii="仿宋_GB2312" w:eastAsia="仿宋_GB2312" w:hAnsi="宋体"/>
          <w:sz w:val="32"/>
          <w:szCs w:val="32"/>
        </w:rPr>
        <w:t>万人次；长期为</w:t>
      </w:r>
      <w:r>
        <w:rPr>
          <w:rStyle w:val="NormalCharacter"/>
          <w:rFonts w:ascii="仿宋_GB2312" w:eastAsia="仿宋_GB2312" w:hAnsi="宋体"/>
          <w:sz w:val="32"/>
          <w:szCs w:val="32"/>
        </w:rPr>
        <w:t>20</w:t>
      </w:r>
      <w:r>
        <w:rPr>
          <w:rStyle w:val="NormalCharacter"/>
          <w:rFonts w:ascii="仿宋_GB2312" w:eastAsia="仿宋_GB2312" w:hAnsi="宋体"/>
          <w:sz w:val="32"/>
          <w:szCs w:val="32"/>
        </w:rPr>
        <w:t>余个优秀社会艺术团体免费提供排练场地并进行免费辅导。在馆内举办第二届</w:t>
      </w:r>
      <w:proofErr w:type="gramStart"/>
      <w:r>
        <w:rPr>
          <w:rStyle w:val="NormalCharacter"/>
          <w:rFonts w:ascii="仿宋_GB2312" w:eastAsia="仿宋_GB2312" w:hAnsi="宋体"/>
          <w:sz w:val="32"/>
          <w:szCs w:val="32"/>
        </w:rPr>
        <w:t>敬庭尧</w:t>
      </w:r>
      <w:proofErr w:type="gramEnd"/>
      <w:r>
        <w:rPr>
          <w:rStyle w:val="NormalCharacter"/>
          <w:rFonts w:ascii="仿宋_GB2312" w:eastAsia="仿宋_GB2312" w:hAnsi="宋体"/>
          <w:sz w:val="32"/>
          <w:szCs w:val="32"/>
        </w:rPr>
        <w:t>师生画展、</w:t>
      </w:r>
      <w:r>
        <w:rPr>
          <w:rStyle w:val="NormalCharacter"/>
          <w:rFonts w:ascii="仿宋_GB2312" w:eastAsia="仿宋_GB2312" w:hAnsi="宋体"/>
          <w:sz w:val="32"/>
          <w:szCs w:val="32"/>
        </w:rPr>
        <w:t>“</w:t>
      </w:r>
      <w:r>
        <w:rPr>
          <w:rStyle w:val="NormalCharacter"/>
          <w:rFonts w:ascii="仿宋_GB2312" w:eastAsia="仿宋_GB2312" w:hAnsi="宋体"/>
          <w:sz w:val="32"/>
          <w:szCs w:val="32"/>
        </w:rPr>
        <w:t>遂宁市美术、书法抗</w:t>
      </w:r>
      <w:proofErr w:type="gramStart"/>
      <w:r>
        <w:rPr>
          <w:rStyle w:val="NormalCharacter"/>
          <w:rFonts w:ascii="仿宋_GB2312" w:eastAsia="仿宋_GB2312" w:hAnsi="宋体"/>
          <w:sz w:val="32"/>
          <w:szCs w:val="32"/>
        </w:rPr>
        <w:t>疫</w:t>
      </w:r>
      <w:proofErr w:type="gramEnd"/>
      <w:r>
        <w:rPr>
          <w:rStyle w:val="NormalCharacter"/>
          <w:rFonts w:ascii="仿宋_GB2312" w:eastAsia="仿宋_GB2312" w:hAnsi="宋体"/>
          <w:sz w:val="32"/>
          <w:szCs w:val="32"/>
        </w:rPr>
        <w:t>作品展</w:t>
      </w:r>
      <w:r>
        <w:rPr>
          <w:rStyle w:val="NormalCharacter"/>
          <w:rFonts w:ascii="仿宋_GB2312" w:eastAsia="仿宋_GB2312" w:hAnsi="宋体"/>
          <w:sz w:val="32"/>
          <w:szCs w:val="32"/>
        </w:rPr>
        <w:t>”</w:t>
      </w:r>
      <w:r>
        <w:rPr>
          <w:rStyle w:val="NormalCharacter"/>
          <w:rFonts w:ascii="仿宋_GB2312" w:eastAsia="仿宋_GB2312" w:hAnsi="宋体"/>
          <w:sz w:val="32"/>
          <w:szCs w:val="32"/>
        </w:rPr>
        <w:t>、周光</w:t>
      </w:r>
      <w:proofErr w:type="gramStart"/>
      <w:r>
        <w:rPr>
          <w:rStyle w:val="NormalCharacter"/>
          <w:rFonts w:ascii="仿宋_GB2312" w:eastAsia="仿宋_GB2312" w:hAnsi="宋体"/>
          <w:sz w:val="32"/>
          <w:szCs w:val="32"/>
        </w:rPr>
        <w:t>汉中国</w:t>
      </w:r>
      <w:proofErr w:type="gramEnd"/>
      <w:r>
        <w:rPr>
          <w:rStyle w:val="NormalCharacter"/>
          <w:rFonts w:ascii="仿宋_GB2312" w:eastAsia="仿宋_GB2312" w:hAnsi="宋体"/>
          <w:sz w:val="32"/>
          <w:szCs w:val="32"/>
        </w:rPr>
        <w:t>名山全景国画巡回展遂宁站、遂宁市山水画艺术展、遂宁市</w:t>
      </w:r>
      <w:r>
        <w:rPr>
          <w:rStyle w:val="NormalCharacter"/>
          <w:rFonts w:ascii="仿宋_GB2312" w:eastAsia="仿宋_GB2312" w:hAnsi="宋体"/>
          <w:sz w:val="32"/>
          <w:szCs w:val="32"/>
        </w:rPr>
        <w:t>“</w:t>
      </w:r>
      <w:r>
        <w:rPr>
          <w:rStyle w:val="NormalCharacter"/>
          <w:rFonts w:ascii="仿宋_GB2312" w:eastAsia="仿宋_GB2312" w:hAnsi="宋体"/>
          <w:sz w:val="32"/>
          <w:szCs w:val="32"/>
        </w:rPr>
        <w:t>助</w:t>
      </w:r>
      <w:r>
        <w:rPr>
          <w:rStyle w:val="NormalCharacter"/>
          <w:rFonts w:ascii="仿宋_GB2312" w:eastAsia="仿宋_GB2312" w:hAnsi="宋体"/>
          <w:sz w:val="32"/>
          <w:szCs w:val="32"/>
        </w:rPr>
        <w:t>力脱贫攻坚</w:t>
      </w:r>
      <w:r>
        <w:rPr>
          <w:rStyle w:val="NormalCharacter"/>
          <w:rFonts w:ascii="仿宋" w:eastAsia="仿宋" w:hAnsi="仿宋"/>
          <w:sz w:val="32"/>
          <w:szCs w:val="32"/>
        </w:rPr>
        <w:t>·</w:t>
      </w:r>
      <w:r>
        <w:rPr>
          <w:rStyle w:val="NormalCharacter"/>
          <w:rFonts w:ascii="仿宋_GB2312" w:eastAsia="仿宋_GB2312" w:hAnsi="宋体"/>
          <w:sz w:val="32"/>
          <w:szCs w:val="32"/>
        </w:rPr>
        <w:t>建设美好家园</w:t>
      </w:r>
      <w:r>
        <w:rPr>
          <w:rStyle w:val="NormalCharacter"/>
          <w:rFonts w:ascii="仿宋_GB2312" w:eastAsia="仿宋_GB2312" w:hAnsi="宋体"/>
          <w:sz w:val="32"/>
          <w:szCs w:val="32"/>
        </w:rPr>
        <w:t>”</w:t>
      </w:r>
      <w:r>
        <w:rPr>
          <w:rStyle w:val="NormalCharacter"/>
          <w:rFonts w:ascii="仿宋_GB2312" w:eastAsia="仿宋_GB2312" w:hAnsi="宋体"/>
          <w:sz w:val="32"/>
          <w:szCs w:val="32"/>
        </w:rPr>
        <w:t>主题作品展等重大精品展览</w:t>
      </w:r>
      <w:r>
        <w:rPr>
          <w:rStyle w:val="NormalCharacter"/>
          <w:rFonts w:ascii="仿宋_GB2312" w:eastAsia="仿宋_GB2312" w:hAnsi="宋体"/>
          <w:sz w:val="32"/>
          <w:szCs w:val="32"/>
        </w:rPr>
        <w:t>10</w:t>
      </w:r>
      <w:r>
        <w:rPr>
          <w:rStyle w:val="NormalCharacter"/>
          <w:rFonts w:ascii="仿宋_GB2312" w:eastAsia="仿宋_GB2312" w:hAnsi="宋体"/>
          <w:sz w:val="32"/>
          <w:szCs w:val="32"/>
        </w:rPr>
        <w:t>余场，参观人数</w:t>
      </w:r>
      <w:r>
        <w:rPr>
          <w:rStyle w:val="NormalCharacter"/>
          <w:rFonts w:ascii="仿宋_GB2312" w:eastAsia="仿宋_GB2312" w:hAnsi="宋体"/>
          <w:sz w:val="32"/>
          <w:szCs w:val="32"/>
        </w:rPr>
        <w:t>10000</w:t>
      </w:r>
      <w:r>
        <w:rPr>
          <w:rStyle w:val="NormalCharacter"/>
          <w:rFonts w:ascii="仿宋_GB2312" w:eastAsia="仿宋_GB2312" w:hAnsi="宋体"/>
          <w:sz w:val="32"/>
          <w:szCs w:val="32"/>
        </w:rPr>
        <w:t>余人次。我馆人物画创作组、山水画创作组和花鸟画创作组</w:t>
      </w:r>
      <w:r>
        <w:rPr>
          <w:rStyle w:val="NormalCharacter"/>
          <w:rFonts w:ascii="仿宋_GB2312" w:eastAsia="仿宋_GB2312" w:hAnsi="宋体"/>
          <w:sz w:val="32"/>
          <w:szCs w:val="32"/>
        </w:rPr>
        <w:t>3</w:t>
      </w:r>
      <w:r>
        <w:rPr>
          <w:rStyle w:val="NormalCharacter"/>
          <w:rFonts w:ascii="仿宋_GB2312" w:eastAsia="仿宋_GB2312" w:hAnsi="宋体"/>
          <w:sz w:val="32"/>
          <w:szCs w:val="32"/>
        </w:rPr>
        <w:t>个创作小组每月定期或不定期开展创作沙龙活动，形成了良好的创作氛围，提高了我市文艺创作水平。</w:t>
      </w:r>
      <w:r>
        <w:rPr>
          <w:rStyle w:val="NormalCharacter"/>
          <w:rFonts w:ascii="Calibri" w:eastAsia="楷体_GB2312" w:hAnsi="Calibri" w:cs="Times New Roman"/>
          <w:b/>
          <w:bCs/>
          <w:sz w:val="32"/>
          <w:szCs w:val="32"/>
        </w:rPr>
        <w:t>拓展线上服务，惠及更多人群。</w:t>
      </w:r>
      <w:r>
        <w:rPr>
          <w:rStyle w:val="NormalCharacter"/>
          <w:rFonts w:ascii="仿宋" w:eastAsia="仿宋" w:hAnsi="仿宋"/>
          <w:sz w:val="32"/>
          <w:szCs w:val="32"/>
        </w:rPr>
        <w:t>2020</w:t>
      </w:r>
      <w:r>
        <w:rPr>
          <w:rStyle w:val="NormalCharacter"/>
          <w:rFonts w:ascii="仿宋" w:eastAsia="仿宋" w:hAnsi="仿宋"/>
          <w:sz w:val="32"/>
          <w:szCs w:val="32"/>
        </w:rPr>
        <w:t>年，遂宁市文化馆在数字化建设上不断探索前行，对文化馆网站、</w:t>
      </w:r>
      <w:proofErr w:type="gramStart"/>
      <w:r>
        <w:rPr>
          <w:rStyle w:val="NormalCharacter"/>
          <w:rFonts w:ascii="仿宋" w:eastAsia="仿宋" w:hAnsi="仿宋"/>
          <w:sz w:val="32"/>
          <w:szCs w:val="32"/>
        </w:rPr>
        <w:t>微信公众号</w:t>
      </w:r>
      <w:proofErr w:type="gramEnd"/>
      <w:r>
        <w:rPr>
          <w:rStyle w:val="NormalCharacter"/>
          <w:rFonts w:ascii="仿宋" w:eastAsia="仿宋" w:hAnsi="仿宋"/>
          <w:sz w:val="32"/>
          <w:szCs w:val="32"/>
        </w:rPr>
        <w:t>进行升级。网站栏目板块优化调整，将原有的</w:t>
      </w:r>
      <w:proofErr w:type="gramStart"/>
      <w:r>
        <w:rPr>
          <w:rStyle w:val="NormalCharacter"/>
          <w:rFonts w:ascii="仿宋" w:eastAsia="仿宋" w:hAnsi="仿宋"/>
          <w:sz w:val="32"/>
          <w:szCs w:val="32"/>
        </w:rPr>
        <w:t>版块</w:t>
      </w:r>
      <w:proofErr w:type="gramEnd"/>
      <w:r>
        <w:rPr>
          <w:rStyle w:val="NormalCharacter"/>
          <w:rFonts w:ascii="仿宋" w:eastAsia="仿宋" w:hAnsi="仿宋"/>
          <w:sz w:val="32"/>
          <w:szCs w:val="32"/>
        </w:rPr>
        <w:t>优化调整为包括信息发布、文化活动、文艺创作、网上培训、艺术资源、非</w:t>
      </w:r>
      <w:proofErr w:type="gramStart"/>
      <w:r>
        <w:rPr>
          <w:rStyle w:val="NormalCharacter"/>
          <w:rFonts w:ascii="仿宋" w:eastAsia="仿宋" w:hAnsi="仿宋"/>
          <w:sz w:val="32"/>
          <w:szCs w:val="32"/>
        </w:rPr>
        <w:t>遗保护</w:t>
      </w:r>
      <w:proofErr w:type="gramEnd"/>
      <w:r>
        <w:rPr>
          <w:rStyle w:val="NormalCharacter"/>
          <w:rFonts w:ascii="仿宋" w:eastAsia="仿宋" w:hAnsi="仿宋"/>
          <w:sz w:val="32"/>
          <w:szCs w:val="32"/>
        </w:rPr>
        <w:t>等</w:t>
      </w:r>
      <w:r>
        <w:rPr>
          <w:rStyle w:val="NormalCharacter"/>
          <w:rFonts w:ascii="仿宋" w:eastAsia="仿宋" w:hAnsi="仿宋"/>
          <w:sz w:val="32"/>
          <w:szCs w:val="32"/>
        </w:rPr>
        <w:t>10</w:t>
      </w:r>
      <w:r>
        <w:rPr>
          <w:rStyle w:val="NormalCharacter"/>
          <w:rFonts w:ascii="仿宋" w:eastAsia="仿宋" w:hAnsi="仿宋"/>
          <w:sz w:val="32"/>
          <w:szCs w:val="32"/>
        </w:rPr>
        <w:t>个</w:t>
      </w:r>
      <w:proofErr w:type="gramStart"/>
      <w:r>
        <w:rPr>
          <w:rStyle w:val="NormalCharacter"/>
          <w:rFonts w:ascii="仿宋" w:eastAsia="仿宋" w:hAnsi="仿宋"/>
          <w:sz w:val="32"/>
          <w:szCs w:val="32"/>
        </w:rPr>
        <w:t>版块</w:t>
      </w:r>
      <w:proofErr w:type="gramEnd"/>
      <w:r>
        <w:rPr>
          <w:rStyle w:val="NormalCharacter"/>
          <w:rFonts w:ascii="仿宋" w:eastAsia="仿宋" w:hAnsi="仿宋"/>
          <w:sz w:val="32"/>
          <w:szCs w:val="32"/>
        </w:rPr>
        <w:t>，新增约</w:t>
      </w:r>
      <w:r>
        <w:rPr>
          <w:rStyle w:val="NormalCharacter"/>
          <w:rFonts w:ascii="仿宋" w:eastAsia="仿宋" w:hAnsi="仿宋"/>
          <w:sz w:val="32"/>
          <w:szCs w:val="32"/>
        </w:rPr>
        <w:t>205G</w:t>
      </w:r>
      <w:r>
        <w:rPr>
          <w:rStyle w:val="NormalCharacter"/>
          <w:rFonts w:ascii="仿宋" w:eastAsia="仿宋" w:hAnsi="仿宋"/>
          <w:sz w:val="32"/>
          <w:szCs w:val="32"/>
        </w:rPr>
        <w:t>音视频数字资源</w:t>
      </w:r>
      <w:r>
        <w:rPr>
          <w:rStyle w:val="NormalCharacter"/>
          <w:rFonts w:ascii="仿宋" w:eastAsia="仿宋" w:hAnsi="仿宋"/>
          <w:sz w:val="32"/>
          <w:szCs w:val="32"/>
        </w:rPr>
        <w:t xml:space="preserve"> </w:t>
      </w:r>
      <w:r>
        <w:rPr>
          <w:rStyle w:val="NormalCharacter"/>
          <w:rFonts w:ascii="仿宋" w:eastAsia="仿宋" w:hAnsi="仿宋"/>
          <w:sz w:val="32"/>
          <w:szCs w:val="32"/>
        </w:rPr>
        <w:t>。</w:t>
      </w:r>
      <w:proofErr w:type="gramStart"/>
      <w:r>
        <w:rPr>
          <w:rStyle w:val="NormalCharacter"/>
          <w:rFonts w:ascii="仿宋" w:eastAsia="仿宋" w:hAnsi="仿宋"/>
          <w:sz w:val="32"/>
          <w:szCs w:val="32"/>
        </w:rPr>
        <w:t>微信公众号</w:t>
      </w:r>
      <w:proofErr w:type="gramEnd"/>
      <w:r>
        <w:rPr>
          <w:rStyle w:val="NormalCharacter"/>
          <w:rFonts w:ascii="仿宋" w:eastAsia="仿宋" w:hAnsi="仿宋"/>
          <w:sz w:val="32"/>
          <w:szCs w:val="32"/>
        </w:rPr>
        <w:t>新增数字文化服务平台，包括音乐、舞蹈、</w:t>
      </w:r>
      <w:proofErr w:type="gramStart"/>
      <w:r>
        <w:rPr>
          <w:rStyle w:val="NormalCharacter"/>
          <w:rFonts w:ascii="仿宋" w:eastAsia="仿宋" w:hAnsi="仿宋"/>
          <w:sz w:val="32"/>
          <w:szCs w:val="32"/>
        </w:rPr>
        <w:t>非遗等线</w:t>
      </w:r>
      <w:proofErr w:type="gramEnd"/>
      <w:r>
        <w:rPr>
          <w:rStyle w:val="NormalCharacter"/>
          <w:rFonts w:ascii="仿宋" w:eastAsia="仿宋" w:hAnsi="仿宋"/>
          <w:sz w:val="32"/>
          <w:szCs w:val="32"/>
        </w:rPr>
        <w:t>上资源，推出</w:t>
      </w:r>
      <w:proofErr w:type="gramStart"/>
      <w:r>
        <w:rPr>
          <w:rStyle w:val="NormalCharacter"/>
          <w:rFonts w:ascii="仿宋" w:eastAsia="仿宋" w:hAnsi="仿宋"/>
          <w:sz w:val="32"/>
          <w:szCs w:val="32"/>
        </w:rPr>
        <w:t>敬庭尧</w:t>
      </w:r>
      <w:proofErr w:type="gramEnd"/>
      <w:r>
        <w:rPr>
          <w:rStyle w:val="NormalCharacter"/>
          <w:rFonts w:ascii="仿宋" w:eastAsia="仿宋" w:hAnsi="仿宋"/>
          <w:sz w:val="32"/>
          <w:szCs w:val="32"/>
        </w:rPr>
        <w:t>师生画展线上展厅。开设线上需求征询与服务评价反馈专栏。</w:t>
      </w:r>
      <w:proofErr w:type="gramStart"/>
      <w:r>
        <w:rPr>
          <w:rStyle w:val="NormalCharacter"/>
          <w:rFonts w:ascii="仿宋" w:eastAsia="仿宋" w:hAnsi="仿宋"/>
          <w:sz w:val="32"/>
          <w:szCs w:val="32"/>
        </w:rPr>
        <w:t>微信公众号优化线</w:t>
      </w:r>
      <w:proofErr w:type="gramEnd"/>
      <w:r>
        <w:rPr>
          <w:rStyle w:val="NormalCharacter"/>
          <w:rFonts w:ascii="仿宋" w:eastAsia="仿宋" w:hAnsi="仿宋"/>
          <w:sz w:val="32"/>
          <w:szCs w:val="32"/>
        </w:rPr>
        <w:t>上报名系统，公益培训报名更加便利，今年组织了市民艺术学校少儿培训</w:t>
      </w:r>
      <w:r>
        <w:rPr>
          <w:rStyle w:val="NormalCharacter"/>
          <w:rFonts w:ascii="仿宋" w:eastAsia="仿宋" w:hAnsi="仿宋"/>
          <w:sz w:val="32"/>
          <w:szCs w:val="32"/>
        </w:rPr>
        <w:t>2</w:t>
      </w:r>
      <w:r>
        <w:rPr>
          <w:rStyle w:val="NormalCharacter"/>
          <w:rFonts w:ascii="仿宋" w:eastAsia="仿宋" w:hAnsi="仿宋"/>
          <w:sz w:val="32"/>
          <w:szCs w:val="32"/>
        </w:rPr>
        <w:t>期，涵盖了钢琴、架子鼓、书法等</w:t>
      </w:r>
      <w:r>
        <w:rPr>
          <w:rStyle w:val="NormalCharacter"/>
          <w:rFonts w:ascii="仿宋" w:eastAsia="仿宋" w:hAnsi="仿宋"/>
          <w:sz w:val="32"/>
          <w:szCs w:val="32"/>
        </w:rPr>
        <w:t>5</w:t>
      </w:r>
      <w:r>
        <w:rPr>
          <w:rStyle w:val="NormalCharacter"/>
          <w:rFonts w:ascii="仿宋" w:eastAsia="仿宋" w:hAnsi="仿宋"/>
          <w:sz w:val="32"/>
          <w:szCs w:val="32"/>
        </w:rPr>
        <w:t>大门类</w:t>
      </w:r>
      <w:r>
        <w:rPr>
          <w:rStyle w:val="NormalCharacter"/>
          <w:rFonts w:ascii="仿宋" w:eastAsia="仿宋" w:hAnsi="仿宋"/>
          <w:sz w:val="32"/>
          <w:szCs w:val="32"/>
        </w:rPr>
        <w:t>12</w:t>
      </w:r>
      <w:r>
        <w:rPr>
          <w:rStyle w:val="NormalCharacter"/>
          <w:rFonts w:ascii="仿宋" w:eastAsia="仿宋" w:hAnsi="仿宋"/>
          <w:sz w:val="32"/>
          <w:szCs w:val="32"/>
        </w:rPr>
        <w:t>个专业，培训人员</w:t>
      </w:r>
      <w:r>
        <w:rPr>
          <w:rStyle w:val="NormalCharacter"/>
          <w:rFonts w:ascii="仿宋" w:eastAsia="仿宋" w:hAnsi="仿宋"/>
          <w:sz w:val="32"/>
          <w:szCs w:val="32"/>
        </w:rPr>
        <w:t>1480</w:t>
      </w:r>
      <w:r>
        <w:rPr>
          <w:rStyle w:val="NormalCharacter"/>
          <w:rFonts w:ascii="仿宋" w:eastAsia="仿宋" w:hAnsi="仿宋"/>
          <w:sz w:val="32"/>
          <w:szCs w:val="32"/>
        </w:rPr>
        <w:t>人次。今年新冠疫情防控期间，我馆</w:t>
      </w:r>
      <w:proofErr w:type="gramStart"/>
      <w:r>
        <w:rPr>
          <w:rStyle w:val="NormalCharacter"/>
          <w:rFonts w:ascii="仿宋" w:eastAsia="仿宋" w:hAnsi="仿宋"/>
          <w:sz w:val="32"/>
          <w:szCs w:val="32"/>
        </w:rPr>
        <w:t>微信公众号</w:t>
      </w:r>
      <w:proofErr w:type="gramEnd"/>
      <w:r>
        <w:rPr>
          <w:rStyle w:val="NormalCharacter"/>
          <w:rFonts w:ascii="仿宋" w:eastAsia="仿宋" w:hAnsi="仿宋"/>
          <w:sz w:val="32"/>
          <w:szCs w:val="32"/>
        </w:rPr>
        <w:t>推送新型冠状病毒肺炎相关防控科普知识，开设</w:t>
      </w:r>
      <w:r>
        <w:rPr>
          <w:rStyle w:val="NormalCharacter"/>
          <w:rFonts w:ascii="仿宋" w:eastAsia="仿宋" w:hAnsi="仿宋"/>
          <w:sz w:val="32"/>
          <w:szCs w:val="32"/>
        </w:rPr>
        <w:t>“</w:t>
      </w:r>
      <w:r>
        <w:rPr>
          <w:rStyle w:val="NormalCharacter"/>
          <w:rFonts w:ascii="仿宋" w:eastAsia="仿宋" w:hAnsi="仿宋"/>
          <w:sz w:val="32"/>
          <w:szCs w:val="32"/>
        </w:rPr>
        <w:t>文艺鼓</w:t>
      </w:r>
      <w:r>
        <w:rPr>
          <w:rStyle w:val="NormalCharacter"/>
          <w:rFonts w:ascii="仿宋" w:eastAsia="仿宋" w:hAnsi="仿宋"/>
          <w:sz w:val="32"/>
          <w:szCs w:val="32"/>
        </w:rPr>
        <w:lastRenderedPageBreak/>
        <w:t>劲</w:t>
      </w:r>
      <w:r>
        <w:rPr>
          <w:rStyle w:val="NormalCharacter"/>
          <w:rFonts w:ascii="仿宋" w:eastAsia="仿宋" w:hAnsi="仿宋"/>
          <w:sz w:val="32"/>
          <w:szCs w:val="32"/>
        </w:rPr>
        <w:t xml:space="preserve"> </w:t>
      </w:r>
      <w:r>
        <w:rPr>
          <w:rStyle w:val="NormalCharacter"/>
          <w:rFonts w:ascii="仿宋" w:eastAsia="仿宋" w:hAnsi="仿宋"/>
          <w:sz w:val="32"/>
          <w:szCs w:val="32"/>
        </w:rPr>
        <w:t>助力抗</w:t>
      </w:r>
      <w:proofErr w:type="gramStart"/>
      <w:r>
        <w:rPr>
          <w:rStyle w:val="NormalCharacter"/>
          <w:rFonts w:ascii="仿宋" w:eastAsia="仿宋" w:hAnsi="仿宋"/>
          <w:sz w:val="32"/>
          <w:szCs w:val="32"/>
        </w:rPr>
        <w:t>疫</w:t>
      </w:r>
      <w:proofErr w:type="gramEnd"/>
      <w:r>
        <w:rPr>
          <w:rStyle w:val="NormalCharacter"/>
          <w:rFonts w:ascii="仿宋" w:eastAsia="仿宋" w:hAnsi="仿宋"/>
          <w:sz w:val="32"/>
          <w:szCs w:val="32"/>
        </w:rPr>
        <w:t>”</w:t>
      </w:r>
      <w:r>
        <w:rPr>
          <w:rStyle w:val="NormalCharacter"/>
          <w:rFonts w:ascii="仿宋" w:eastAsia="仿宋" w:hAnsi="仿宋"/>
          <w:sz w:val="32"/>
          <w:szCs w:val="32"/>
        </w:rPr>
        <w:t>专栏，推送文艺作品</w:t>
      </w:r>
      <w:r>
        <w:rPr>
          <w:rStyle w:val="NormalCharacter"/>
          <w:rFonts w:ascii="仿宋" w:eastAsia="仿宋" w:hAnsi="仿宋"/>
          <w:sz w:val="32"/>
          <w:szCs w:val="32"/>
        </w:rPr>
        <w:t>30</w:t>
      </w:r>
      <w:r>
        <w:rPr>
          <w:rStyle w:val="NormalCharacter"/>
          <w:rFonts w:ascii="仿宋" w:eastAsia="仿宋" w:hAnsi="仿宋"/>
          <w:sz w:val="32"/>
          <w:szCs w:val="32"/>
        </w:rPr>
        <w:t>余篇，丰富了广大居家隔离市民的文化生活。全年推送群众文化活动信息</w:t>
      </w:r>
      <w:r>
        <w:rPr>
          <w:rStyle w:val="NormalCharacter"/>
          <w:rFonts w:ascii="仿宋" w:eastAsia="仿宋" w:hAnsi="仿宋"/>
          <w:sz w:val="32"/>
          <w:szCs w:val="32"/>
        </w:rPr>
        <w:t>538</w:t>
      </w:r>
      <w:r>
        <w:rPr>
          <w:rStyle w:val="NormalCharacter"/>
          <w:rFonts w:ascii="仿宋" w:eastAsia="仿宋" w:hAnsi="仿宋"/>
          <w:sz w:val="32"/>
          <w:szCs w:val="32"/>
        </w:rPr>
        <w:t>条，各平台总阅读量达到</w:t>
      </w:r>
      <w:r>
        <w:rPr>
          <w:rStyle w:val="NormalCharacter"/>
          <w:rFonts w:ascii="仿宋" w:eastAsia="仿宋" w:hAnsi="仿宋"/>
          <w:sz w:val="32"/>
          <w:szCs w:val="32"/>
        </w:rPr>
        <w:t>11</w:t>
      </w:r>
      <w:r>
        <w:rPr>
          <w:rStyle w:val="NormalCharacter"/>
          <w:rFonts w:ascii="仿宋" w:eastAsia="仿宋" w:hAnsi="仿宋"/>
          <w:sz w:val="32"/>
          <w:szCs w:val="32"/>
        </w:rPr>
        <w:t>万，网站、</w:t>
      </w:r>
      <w:r>
        <w:rPr>
          <w:rStyle w:val="NormalCharacter"/>
          <w:rFonts w:ascii="仿宋" w:eastAsia="仿宋" w:hAnsi="仿宋"/>
          <w:sz w:val="32"/>
          <w:szCs w:val="32"/>
        </w:rPr>
        <w:t>公众号等平台信息展示量达到</w:t>
      </w:r>
      <w:r>
        <w:rPr>
          <w:rStyle w:val="NormalCharacter"/>
          <w:rFonts w:ascii="仿宋" w:eastAsia="仿宋" w:hAnsi="仿宋"/>
          <w:sz w:val="32"/>
          <w:szCs w:val="32"/>
        </w:rPr>
        <w:t>100</w:t>
      </w:r>
      <w:r>
        <w:rPr>
          <w:rStyle w:val="NormalCharacter"/>
          <w:rFonts w:ascii="仿宋" w:eastAsia="仿宋" w:hAnsi="仿宋"/>
          <w:sz w:val="32"/>
          <w:szCs w:val="32"/>
        </w:rPr>
        <w:t>万</w:t>
      </w:r>
      <w:r>
        <w:rPr>
          <w:rStyle w:val="NormalCharacter"/>
          <w:rFonts w:ascii="仿宋" w:eastAsia="仿宋" w:hAnsi="仿宋"/>
          <w:sz w:val="32"/>
          <w:szCs w:val="32"/>
        </w:rPr>
        <w:t>+</w:t>
      </w:r>
      <w:r>
        <w:rPr>
          <w:rStyle w:val="NormalCharacter"/>
          <w:rFonts w:ascii="仿宋" w:eastAsia="仿宋" w:hAnsi="仿宋"/>
          <w:sz w:val="32"/>
          <w:szCs w:val="32"/>
        </w:rPr>
        <w:t>。截至目前，线上资源总访问数</w:t>
      </w:r>
      <w:r>
        <w:rPr>
          <w:rStyle w:val="NormalCharacter"/>
          <w:rFonts w:ascii="仿宋" w:eastAsia="仿宋" w:hAnsi="仿宋"/>
          <w:sz w:val="32"/>
          <w:szCs w:val="32"/>
        </w:rPr>
        <w:t>16042</w:t>
      </w:r>
      <w:r>
        <w:rPr>
          <w:rStyle w:val="NormalCharacter"/>
          <w:rFonts w:ascii="仿宋" w:eastAsia="仿宋" w:hAnsi="仿宋"/>
          <w:sz w:val="32"/>
          <w:szCs w:val="32"/>
        </w:rPr>
        <w:t>人次。通过线上线下的活动，提升了市民对文化活动的参与度和喜爱度。</w:t>
      </w:r>
      <w:r>
        <w:rPr>
          <w:rStyle w:val="NormalCharacter"/>
          <w:rFonts w:eastAsia="楷体_GB2312" w:cs="Times New Roman"/>
          <w:b/>
          <w:bCs/>
          <w:sz w:val="32"/>
          <w:szCs w:val="32"/>
        </w:rPr>
        <w:t>创新考试方式，考级圆满完成。</w:t>
      </w:r>
      <w:r>
        <w:rPr>
          <w:rStyle w:val="NormalCharacter"/>
          <w:rFonts w:ascii="仿宋" w:eastAsia="仿宋" w:hAnsi="仿宋"/>
          <w:sz w:val="32"/>
          <w:szCs w:val="32"/>
        </w:rPr>
        <w:t>今年社会艺术水平考</w:t>
      </w:r>
      <w:proofErr w:type="gramStart"/>
      <w:r>
        <w:rPr>
          <w:rStyle w:val="NormalCharacter"/>
          <w:rFonts w:ascii="仿宋" w:eastAsia="仿宋" w:hAnsi="仿宋"/>
          <w:sz w:val="32"/>
          <w:szCs w:val="32"/>
        </w:rPr>
        <w:t>级根据</w:t>
      </w:r>
      <w:proofErr w:type="gramEnd"/>
      <w:r>
        <w:rPr>
          <w:rStyle w:val="NormalCharacter"/>
          <w:rFonts w:ascii="仿宋" w:eastAsia="仿宋" w:hAnsi="仿宋"/>
          <w:sz w:val="32"/>
          <w:szCs w:val="32"/>
        </w:rPr>
        <w:t>疫情防控期间的特殊情况，制定了应急安全预案、疫情防控预案，提前部署，统筹安排，执行预约制，采取分时间、分批次、分考点的</w:t>
      </w:r>
      <w:r>
        <w:rPr>
          <w:rStyle w:val="NormalCharacter"/>
          <w:rFonts w:ascii="仿宋" w:eastAsia="仿宋" w:hAnsi="仿宋"/>
          <w:sz w:val="32"/>
          <w:szCs w:val="32"/>
        </w:rPr>
        <w:t>“</w:t>
      </w:r>
      <w:r>
        <w:rPr>
          <w:rStyle w:val="NormalCharacter"/>
          <w:rFonts w:ascii="仿宋" w:eastAsia="仿宋" w:hAnsi="仿宋"/>
          <w:sz w:val="32"/>
          <w:szCs w:val="32"/>
        </w:rPr>
        <w:t>三分原则</w:t>
      </w:r>
      <w:r>
        <w:rPr>
          <w:rStyle w:val="NormalCharacter"/>
          <w:rFonts w:ascii="仿宋" w:eastAsia="仿宋" w:hAnsi="仿宋"/>
          <w:sz w:val="32"/>
          <w:szCs w:val="32"/>
        </w:rPr>
        <w:t>”</w:t>
      </w:r>
      <w:r>
        <w:rPr>
          <w:rStyle w:val="NormalCharacter"/>
          <w:rFonts w:ascii="仿宋" w:eastAsia="仿宋" w:hAnsi="仿宋"/>
          <w:sz w:val="32"/>
          <w:szCs w:val="32"/>
        </w:rPr>
        <w:t>，共分</w:t>
      </w:r>
      <w:r>
        <w:rPr>
          <w:rStyle w:val="NormalCharacter"/>
          <w:rFonts w:ascii="仿宋" w:eastAsia="仿宋" w:hAnsi="仿宋"/>
          <w:sz w:val="32"/>
          <w:szCs w:val="32"/>
        </w:rPr>
        <w:t>10</w:t>
      </w:r>
      <w:r>
        <w:rPr>
          <w:rStyle w:val="NormalCharacter"/>
          <w:rFonts w:ascii="仿宋" w:eastAsia="仿宋" w:hAnsi="仿宋"/>
          <w:sz w:val="32"/>
          <w:szCs w:val="32"/>
        </w:rPr>
        <w:t>个考点，不同时间段组织考试，严控分组人数，舞蹈类不高于</w:t>
      </w:r>
      <w:r>
        <w:rPr>
          <w:rStyle w:val="NormalCharacter"/>
          <w:rFonts w:ascii="仿宋" w:eastAsia="仿宋" w:hAnsi="仿宋"/>
          <w:sz w:val="32"/>
          <w:szCs w:val="32"/>
        </w:rPr>
        <w:t>10</w:t>
      </w:r>
      <w:r>
        <w:rPr>
          <w:rStyle w:val="NormalCharacter"/>
          <w:rFonts w:ascii="仿宋" w:eastAsia="仿宋" w:hAnsi="仿宋"/>
          <w:sz w:val="32"/>
          <w:szCs w:val="32"/>
        </w:rPr>
        <w:t>人，避免拥挤扎堆现象。</w:t>
      </w:r>
      <w:r>
        <w:rPr>
          <w:rStyle w:val="NormalCharacter"/>
          <w:rFonts w:ascii="仿宋_GB2312" w:eastAsia="仿宋_GB2312" w:hAnsi="仿宋_GB2312"/>
          <w:sz w:val="32"/>
          <w:szCs w:val="32"/>
        </w:rPr>
        <w:t>音乐考</w:t>
      </w:r>
      <w:proofErr w:type="gramStart"/>
      <w:r>
        <w:rPr>
          <w:rStyle w:val="NormalCharacter"/>
          <w:rFonts w:ascii="仿宋_GB2312" w:eastAsia="仿宋_GB2312" w:hAnsi="仿宋_GB2312"/>
          <w:sz w:val="32"/>
          <w:szCs w:val="32"/>
        </w:rPr>
        <w:t>级采取</w:t>
      </w:r>
      <w:proofErr w:type="gramEnd"/>
      <w:r>
        <w:rPr>
          <w:rStyle w:val="NormalCharacter"/>
          <w:rFonts w:ascii="仿宋_GB2312" w:eastAsia="仿宋_GB2312" w:hAnsi="仿宋_GB2312"/>
          <w:sz w:val="32"/>
          <w:szCs w:val="32"/>
        </w:rPr>
        <w:t>了线上考级（上传视频）的方式进行，报名、缴费、信息审核、上传视频、考官网上阅卷一体，实现了</w:t>
      </w:r>
      <w:r>
        <w:rPr>
          <w:rStyle w:val="NormalCharacter"/>
          <w:rFonts w:ascii="仿宋_GB2312" w:eastAsia="仿宋_GB2312" w:hAnsi="仿宋_GB2312"/>
          <w:sz w:val="32"/>
          <w:szCs w:val="32"/>
        </w:rPr>
        <w:t>零接触。</w:t>
      </w:r>
      <w:r>
        <w:rPr>
          <w:rStyle w:val="NormalCharacter"/>
          <w:rFonts w:ascii="仿宋" w:eastAsia="仿宋" w:hAnsi="仿宋"/>
          <w:sz w:val="32"/>
          <w:szCs w:val="32"/>
        </w:rPr>
        <w:t>全市共有</w:t>
      </w:r>
      <w:proofErr w:type="gramStart"/>
      <w:r>
        <w:rPr>
          <w:rStyle w:val="NormalCharacter"/>
          <w:rFonts w:ascii="仿宋" w:eastAsia="仿宋" w:hAnsi="仿宋"/>
          <w:sz w:val="32"/>
          <w:szCs w:val="32"/>
        </w:rPr>
        <w:t>4328</w:t>
      </w:r>
      <w:r>
        <w:rPr>
          <w:rStyle w:val="NormalCharacter"/>
          <w:rFonts w:ascii="仿宋" w:eastAsia="仿宋" w:hAnsi="仿宋"/>
          <w:sz w:val="32"/>
          <w:szCs w:val="32"/>
        </w:rPr>
        <w:t>余名</w:t>
      </w:r>
      <w:proofErr w:type="gramEnd"/>
      <w:r>
        <w:rPr>
          <w:rStyle w:val="NormalCharacter"/>
          <w:rFonts w:ascii="仿宋" w:eastAsia="仿宋" w:hAnsi="仿宋"/>
          <w:sz w:val="32"/>
          <w:szCs w:val="32"/>
        </w:rPr>
        <w:t>考生参加考试，以中、小学生为主，其中音乐类</w:t>
      </w:r>
      <w:r>
        <w:rPr>
          <w:rStyle w:val="NormalCharacter"/>
          <w:rFonts w:ascii="仿宋" w:eastAsia="仿宋" w:hAnsi="仿宋"/>
          <w:sz w:val="32"/>
          <w:szCs w:val="32"/>
        </w:rPr>
        <w:t>1800</w:t>
      </w:r>
      <w:r>
        <w:rPr>
          <w:rStyle w:val="NormalCharacter"/>
          <w:rFonts w:ascii="仿宋" w:eastAsia="仿宋" w:hAnsi="仿宋"/>
          <w:sz w:val="32"/>
          <w:szCs w:val="32"/>
        </w:rPr>
        <w:t>人，舞蹈类</w:t>
      </w:r>
      <w:r>
        <w:rPr>
          <w:rStyle w:val="NormalCharacter"/>
          <w:rFonts w:ascii="仿宋" w:eastAsia="仿宋" w:hAnsi="仿宋"/>
          <w:sz w:val="32"/>
          <w:szCs w:val="32"/>
        </w:rPr>
        <w:t>1872</w:t>
      </w:r>
      <w:r>
        <w:rPr>
          <w:rStyle w:val="NormalCharacter"/>
          <w:rFonts w:ascii="仿宋" w:eastAsia="仿宋" w:hAnsi="仿宋"/>
          <w:sz w:val="32"/>
          <w:szCs w:val="32"/>
        </w:rPr>
        <w:t>人，美术类</w:t>
      </w:r>
      <w:r>
        <w:rPr>
          <w:rStyle w:val="NormalCharacter"/>
          <w:rFonts w:ascii="仿宋" w:eastAsia="仿宋" w:hAnsi="仿宋"/>
          <w:sz w:val="32"/>
          <w:szCs w:val="32"/>
        </w:rPr>
        <w:t>656</w:t>
      </w:r>
      <w:r>
        <w:rPr>
          <w:rStyle w:val="NormalCharacter"/>
          <w:rFonts w:ascii="仿宋" w:eastAsia="仿宋" w:hAnsi="仿宋"/>
          <w:sz w:val="32"/>
          <w:szCs w:val="32"/>
        </w:rPr>
        <w:t>人，考级内容音乐以钢琴、古筝等为主，共</w:t>
      </w:r>
      <w:r>
        <w:rPr>
          <w:rStyle w:val="NormalCharacter"/>
          <w:rFonts w:ascii="仿宋" w:eastAsia="仿宋" w:hAnsi="仿宋"/>
          <w:sz w:val="32"/>
          <w:szCs w:val="32"/>
        </w:rPr>
        <w:t>11</w:t>
      </w:r>
      <w:r>
        <w:rPr>
          <w:rStyle w:val="NormalCharacter"/>
          <w:rFonts w:ascii="仿宋" w:eastAsia="仿宋" w:hAnsi="仿宋"/>
          <w:sz w:val="32"/>
          <w:szCs w:val="32"/>
        </w:rPr>
        <w:t>个专业纳入测试，舞蹈以中国舞、国际拉丁舞为主，美术涵盖国画、水粉、油画书法等种类</w:t>
      </w:r>
      <w:r>
        <w:rPr>
          <w:rStyle w:val="NormalCharacter"/>
          <w:rFonts w:ascii="仿宋_GB2312" w:eastAsia="仿宋_GB2312" w:hAnsi="仿宋_GB2312"/>
          <w:sz w:val="32"/>
          <w:szCs w:val="32"/>
        </w:rPr>
        <w:t>。</w:t>
      </w:r>
    </w:p>
    <w:p w14:paraId="249D0417" w14:textId="77777777" w:rsidR="00A60C43" w:rsidRDefault="00B00991">
      <w:pPr>
        <w:pStyle w:val="UserStyle14"/>
        <w:numPr>
          <w:ilvl w:val="0"/>
          <w:numId w:val="1"/>
        </w:numPr>
        <w:ind w:firstLine="643"/>
        <w:rPr>
          <w:rStyle w:val="NormalCharacter"/>
          <w:rFonts w:ascii="仿宋" w:eastAsia="仿宋" w:hAnsi="仿宋"/>
          <w:szCs w:val="32"/>
        </w:rPr>
      </w:pPr>
      <w:r>
        <w:rPr>
          <w:rStyle w:val="NormalCharacter"/>
          <w:rFonts w:ascii="黑体" w:eastAsia="黑体" w:hAnsi="黑体"/>
          <w:b/>
          <w:szCs w:val="32"/>
        </w:rPr>
        <w:t>推动全面艺术普及协调发展，提升群众文化</w:t>
      </w:r>
      <w:proofErr w:type="gramStart"/>
      <w:r>
        <w:rPr>
          <w:rStyle w:val="NormalCharacter"/>
          <w:rFonts w:ascii="黑体" w:eastAsia="黑体" w:hAnsi="黑体"/>
          <w:b/>
          <w:szCs w:val="32"/>
        </w:rPr>
        <w:t>获得感</w:t>
      </w:r>
      <w:r>
        <w:rPr>
          <w:rStyle w:val="NormalCharacter"/>
          <w:rFonts w:ascii="仿宋_GB2312" w:eastAsia="仿宋_GB2312" w:hAnsi="仿宋" w:cs="仿宋"/>
          <w:bCs/>
          <w:szCs w:val="32"/>
        </w:rPr>
        <w:t>市文化馆</w:t>
      </w:r>
      <w:proofErr w:type="gramEnd"/>
      <w:r>
        <w:rPr>
          <w:rStyle w:val="NormalCharacter"/>
          <w:rFonts w:ascii="仿宋_GB2312" w:eastAsia="仿宋_GB2312" w:hAnsi="仿宋" w:cs="仿宋"/>
          <w:bCs/>
          <w:szCs w:val="32"/>
        </w:rPr>
        <w:t>以重点品牌文化活动为抓手，搞好传统节日文化活动，激发市民参与群众文化活动的热情，同时注重群众文化的城乡协调发展以及各类群体的公共文化服务的协调发展，既在城区开展各类群众文化活动，又将接地气的文艺节目送到农村。</w:t>
      </w:r>
      <w:r>
        <w:rPr>
          <w:rStyle w:val="NormalCharacter"/>
          <w:rFonts w:eastAsia="楷体_GB2312" w:cs="Times New Roman"/>
          <w:b/>
          <w:bCs/>
          <w:szCs w:val="32"/>
        </w:rPr>
        <w:t>精耕重点品牌项目，文化活动常办常新。</w:t>
      </w:r>
      <w:r>
        <w:rPr>
          <w:rStyle w:val="NormalCharacter"/>
          <w:rFonts w:ascii="仿宋_GB2312" w:eastAsia="仿宋_GB2312" w:hAnsi="楷体"/>
          <w:szCs w:val="32"/>
        </w:rPr>
        <w:t>本届</w:t>
      </w:r>
      <w:r>
        <w:rPr>
          <w:rStyle w:val="NormalCharacter"/>
          <w:rFonts w:ascii="仿宋_GB2312" w:eastAsia="仿宋_GB2312" w:hAnsi="楷体"/>
          <w:szCs w:val="32"/>
        </w:rPr>
        <w:t>“</w:t>
      </w:r>
      <w:r>
        <w:rPr>
          <w:rStyle w:val="NormalCharacter"/>
          <w:rFonts w:ascii="仿宋_GB2312" w:eastAsia="仿宋_GB2312" w:hAnsi="楷体"/>
          <w:szCs w:val="32"/>
        </w:rPr>
        <w:t>诗歌中国</w:t>
      </w:r>
      <w:r>
        <w:rPr>
          <w:rStyle w:val="NormalCharacter"/>
          <w:rFonts w:ascii="仿宋" w:eastAsia="仿宋" w:hAnsi="仿宋"/>
          <w:szCs w:val="32"/>
        </w:rPr>
        <w:t>·</w:t>
      </w:r>
      <w:r>
        <w:rPr>
          <w:rStyle w:val="NormalCharacter"/>
          <w:rFonts w:ascii="仿宋_GB2312" w:eastAsia="仿宋_GB2312" w:hAnsi="楷体"/>
          <w:szCs w:val="32"/>
        </w:rPr>
        <w:t>风雅遂州</w:t>
      </w:r>
      <w:r>
        <w:rPr>
          <w:rStyle w:val="NormalCharacter"/>
          <w:rFonts w:ascii="仿宋_GB2312" w:eastAsia="仿宋_GB2312" w:hAnsi="楷体"/>
          <w:szCs w:val="32"/>
        </w:rPr>
        <w:t>”</w:t>
      </w:r>
      <w:r>
        <w:rPr>
          <w:rStyle w:val="NormalCharacter"/>
          <w:rFonts w:ascii="仿宋_GB2312" w:eastAsia="仿宋_GB2312" w:hAnsi="楷体"/>
          <w:szCs w:val="32"/>
        </w:rPr>
        <w:t>《诗刊》</w:t>
      </w:r>
      <w:r>
        <w:rPr>
          <w:rStyle w:val="NormalCharacter"/>
          <w:rFonts w:ascii="仿宋_GB2312" w:eastAsia="仿宋_GB2312" w:hAnsi="楷体"/>
          <w:szCs w:val="32"/>
        </w:rPr>
        <w:t>2019</w:t>
      </w:r>
      <w:r>
        <w:rPr>
          <w:rStyle w:val="NormalCharacter"/>
          <w:rFonts w:ascii="仿宋_GB2312" w:eastAsia="仿宋_GB2312" w:hAnsi="楷体"/>
          <w:szCs w:val="32"/>
        </w:rPr>
        <w:t>年度陈子昂诗歌奖颁奖系列活动由市县联办，我馆全程参与指导，共举办《诗刊》</w:t>
      </w:r>
      <w:r>
        <w:rPr>
          <w:rStyle w:val="NormalCharacter"/>
          <w:rFonts w:ascii="仿宋_GB2312" w:eastAsia="仿宋_GB2312" w:hAnsi="楷体"/>
          <w:szCs w:val="32"/>
        </w:rPr>
        <w:t>2019</w:t>
      </w:r>
      <w:r>
        <w:rPr>
          <w:rStyle w:val="NormalCharacter"/>
          <w:rFonts w:ascii="仿宋_GB2312" w:eastAsia="仿宋_GB2312" w:hAnsi="楷体"/>
          <w:szCs w:val="32"/>
        </w:rPr>
        <w:t>年度陈子昂诗歌奖颁奖晚会、中华经典诵读等</w:t>
      </w:r>
      <w:r>
        <w:rPr>
          <w:rStyle w:val="NormalCharacter"/>
          <w:rFonts w:ascii="仿宋_GB2312" w:eastAsia="仿宋_GB2312" w:hAnsi="楷体"/>
          <w:szCs w:val="32"/>
        </w:rPr>
        <w:t>5</w:t>
      </w:r>
      <w:r>
        <w:rPr>
          <w:rStyle w:val="NormalCharacter"/>
          <w:rFonts w:ascii="仿宋_GB2312" w:eastAsia="仿宋_GB2312" w:hAnsi="楷体"/>
          <w:szCs w:val="32"/>
        </w:rPr>
        <w:t>项活动，获奖诗人云集</w:t>
      </w:r>
      <w:r>
        <w:rPr>
          <w:rStyle w:val="NormalCharacter"/>
          <w:rFonts w:ascii="仿宋_GB2312" w:eastAsia="仿宋_GB2312" w:hAnsi="楷体"/>
          <w:szCs w:val="32"/>
        </w:rPr>
        <w:lastRenderedPageBreak/>
        <w:t>遂宁，</w:t>
      </w:r>
      <w:r>
        <w:rPr>
          <w:rStyle w:val="NormalCharacter"/>
          <w:rFonts w:ascii="仿宋_GB2312" w:eastAsia="仿宋_GB2312" w:hAnsi="楷体"/>
          <w:szCs w:val="32"/>
        </w:rPr>
        <w:t>10</w:t>
      </w:r>
      <w:r>
        <w:rPr>
          <w:rStyle w:val="NormalCharacter"/>
          <w:rFonts w:ascii="仿宋_GB2312" w:eastAsia="仿宋_GB2312" w:hAnsi="楷体"/>
          <w:szCs w:val="32"/>
        </w:rPr>
        <w:t>名国内外优秀诗人获得</w:t>
      </w:r>
      <w:r>
        <w:rPr>
          <w:rStyle w:val="NormalCharacter"/>
          <w:rFonts w:ascii="仿宋_GB2312" w:eastAsia="仿宋_GB2312" w:hAnsi="楷体"/>
          <w:szCs w:val="32"/>
        </w:rPr>
        <w:t>2019</w:t>
      </w:r>
      <w:r>
        <w:rPr>
          <w:rStyle w:val="NormalCharacter"/>
          <w:rFonts w:ascii="仿宋_GB2312" w:eastAsia="仿宋_GB2312" w:hAnsi="楷体"/>
          <w:szCs w:val="32"/>
        </w:rPr>
        <w:t>年度陈子昂诗歌奖</w:t>
      </w:r>
      <w:r>
        <w:rPr>
          <w:rStyle w:val="NormalCharacter"/>
          <w:rFonts w:ascii="仿宋_GB2312" w:eastAsia="仿宋_GB2312" w:hAnsi="楷体"/>
          <w:szCs w:val="32"/>
        </w:rPr>
        <w:t>8</w:t>
      </w:r>
      <w:r>
        <w:rPr>
          <w:rStyle w:val="NormalCharacter"/>
          <w:rFonts w:ascii="仿宋_GB2312" w:eastAsia="仿宋_GB2312" w:hAnsi="楷体"/>
          <w:szCs w:val="32"/>
        </w:rPr>
        <w:t>项大奖，</w:t>
      </w:r>
      <w:r>
        <w:rPr>
          <w:rStyle w:val="NormalCharacter"/>
          <w:rFonts w:ascii="仿宋_GB2312" w:eastAsia="仿宋_GB2312" w:hAnsi="楷体"/>
          <w:szCs w:val="32"/>
        </w:rPr>
        <w:t>3</w:t>
      </w:r>
      <w:r>
        <w:rPr>
          <w:rStyle w:val="NormalCharacter"/>
          <w:rFonts w:ascii="仿宋_GB2312" w:eastAsia="仿宋_GB2312" w:hAnsi="楷体"/>
          <w:szCs w:val="32"/>
        </w:rPr>
        <w:t>名优秀诗人获得本次特设奖项脱贫攻坚特别诗歌奖。本届</w:t>
      </w:r>
      <w:proofErr w:type="gramStart"/>
      <w:r>
        <w:rPr>
          <w:rStyle w:val="NormalCharacter"/>
          <w:rFonts w:ascii="仿宋_GB2312" w:eastAsia="仿宋_GB2312" w:hAnsi="楷体"/>
          <w:szCs w:val="32"/>
        </w:rPr>
        <w:t>诗歌周</w:t>
      </w:r>
      <w:proofErr w:type="gramEnd"/>
      <w:r>
        <w:rPr>
          <w:rStyle w:val="NormalCharacter"/>
          <w:rFonts w:ascii="仿宋_GB2312" w:eastAsia="仿宋_GB2312" w:hAnsi="楷体"/>
          <w:szCs w:val="32"/>
        </w:rPr>
        <w:t>活动集中展示</w:t>
      </w:r>
      <w:r>
        <w:rPr>
          <w:rStyle w:val="NormalCharacter"/>
          <w:rFonts w:ascii="仿宋_GB2312" w:eastAsia="仿宋_GB2312" w:hAnsi="楷体"/>
          <w:szCs w:val="32"/>
        </w:rPr>
        <w:t>5</w:t>
      </w:r>
      <w:r>
        <w:rPr>
          <w:rStyle w:val="NormalCharacter"/>
          <w:rFonts w:ascii="仿宋_GB2312" w:eastAsia="仿宋_GB2312" w:hAnsi="楷体"/>
          <w:szCs w:val="32"/>
        </w:rPr>
        <w:t>年来合作成果，社会反响强烈，综合效益大幅提升。</w:t>
      </w:r>
      <w:r>
        <w:rPr>
          <w:rStyle w:val="NormalCharacter"/>
          <w:rFonts w:eastAsia="仿宋_GB2312"/>
          <w:szCs w:val="32"/>
        </w:rPr>
        <w:t>第五届涪江文化艺术节原定于</w:t>
      </w:r>
      <w:r>
        <w:rPr>
          <w:rStyle w:val="NormalCharacter"/>
          <w:rFonts w:eastAsia="仿宋_GB2312"/>
          <w:szCs w:val="32"/>
        </w:rPr>
        <w:t>2020</w:t>
      </w:r>
      <w:r>
        <w:rPr>
          <w:rStyle w:val="NormalCharacter"/>
          <w:rFonts w:eastAsia="仿宋_GB2312"/>
          <w:szCs w:val="32"/>
        </w:rPr>
        <w:t>年</w:t>
      </w:r>
      <w:r>
        <w:rPr>
          <w:rStyle w:val="NormalCharacter"/>
          <w:rFonts w:eastAsia="仿宋_GB2312"/>
          <w:szCs w:val="32"/>
        </w:rPr>
        <w:t>12</w:t>
      </w:r>
      <w:r>
        <w:rPr>
          <w:rStyle w:val="NormalCharacter"/>
          <w:rFonts w:eastAsia="仿宋_GB2312"/>
          <w:szCs w:val="32"/>
        </w:rPr>
        <w:t>月下旬</w:t>
      </w:r>
      <w:r>
        <w:rPr>
          <w:rStyle w:val="NormalCharacter"/>
          <w:rFonts w:eastAsia="仿宋_GB2312"/>
          <w:szCs w:val="32"/>
        </w:rPr>
        <w:t>—2021</w:t>
      </w:r>
      <w:r>
        <w:rPr>
          <w:rStyle w:val="NormalCharacter"/>
          <w:rFonts w:eastAsia="仿宋_GB2312"/>
          <w:szCs w:val="32"/>
        </w:rPr>
        <w:t>年</w:t>
      </w:r>
      <w:r>
        <w:rPr>
          <w:rStyle w:val="NormalCharacter"/>
          <w:rFonts w:eastAsia="仿宋_GB2312"/>
          <w:szCs w:val="32"/>
        </w:rPr>
        <w:t>2</w:t>
      </w:r>
      <w:r>
        <w:rPr>
          <w:rStyle w:val="NormalCharacter"/>
          <w:rFonts w:eastAsia="仿宋_GB2312"/>
          <w:szCs w:val="32"/>
        </w:rPr>
        <w:t>月上旬在我市举办，包括第五届涪江文化艺术节开幕式等</w:t>
      </w:r>
      <w:r>
        <w:rPr>
          <w:rStyle w:val="NormalCharacter"/>
          <w:rFonts w:eastAsia="仿宋_GB2312"/>
          <w:szCs w:val="32"/>
        </w:rPr>
        <w:t>14</w:t>
      </w:r>
      <w:r>
        <w:rPr>
          <w:rStyle w:val="NormalCharacter"/>
          <w:rFonts w:eastAsia="仿宋_GB2312"/>
          <w:szCs w:val="32"/>
        </w:rPr>
        <w:t>项子活动，我馆负责开幕式</w:t>
      </w:r>
      <w:proofErr w:type="gramStart"/>
      <w:r>
        <w:rPr>
          <w:rStyle w:val="NormalCharacter"/>
          <w:rFonts w:eastAsia="仿宋_GB2312"/>
          <w:szCs w:val="32"/>
        </w:rPr>
        <w:t>暨川渝泛</w:t>
      </w:r>
      <w:proofErr w:type="gramEnd"/>
      <w:r>
        <w:rPr>
          <w:rStyle w:val="NormalCharacter"/>
          <w:rFonts w:eastAsia="仿宋_GB2312"/>
          <w:szCs w:val="32"/>
        </w:rPr>
        <w:t>涪江流域优秀节目</w:t>
      </w:r>
      <w:r>
        <w:rPr>
          <w:rStyle w:val="NormalCharacter"/>
          <w:rFonts w:eastAsia="仿宋_GB2312"/>
          <w:szCs w:val="32"/>
        </w:rPr>
        <w:t>展演、</w:t>
      </w:r>
      <w:r>
        <w:rPr>
          <w:rStyle w:val="NormalCharacter"/>
          <w:rFonts w:eastAsia="仿宋_GB2312"/>
          <w:szCs w:val="32"/>
        </w:rPr>
        <w:t>2021</w:t>
      </w:r>
      <w:r>
        <w:rPr>
          <w:rStyle w:val="NormalCharacter"/>
          <w:rFonts w:eastAsia="仿宋_GB2312"/>
          <w:szCs w:val="32"/>
        </w:rPr>
        <w:t>年新年红色经典交响音乐会、遂宁市第五届原创音乐会、</w:t>
      </w:r>
      <w:r>
        <w:rPr>
          <w:rStyle w:val="NormalCharacter"/>
          <w:rFonts w:eastAsia="仿宋_GB2312"/>
          <w:szCs w:val="32"/>
        </w:rPr>
        <w:t>2020</w:t>
      </w:r>
      <w:r>
        <w:rPr>
          <w:rStyle w:val="NormalCharacter"/>
          <w:rFonts w:eastAsia="仿宋_GB2312"/>
          <w:szCs w:val="32"/>
        </w:rPr>
        <w:t>年优秀街头艺术集中展演、</w:t>
      </w:r>
      <w:proofErr w:type="gramStart"/>
      <w:r>
        <w:rPr>
          <w:rStyle w:val="NormalCharacter"/>
          <w:rFonts w:eastAsia="仿宋_GB2312"/>
          <w:szCs w:val="32"/>
        </w:rPr>
        <w:t>川渝泛涪江</w:t>
      </w:r>
      <w:proofErr w:type="gramEnd"/>
      <w:r>
        <w:rPr>
          <w:rStyle w:val="NormalCharacter"/>
          <w:rFonts w:eastAsia="仿宋_GB2312"/>
          <w:szCs w:val="32"/>
        </w:rPr>
        <w:t>流域第三届摄影作品双年展、川渝泛</w:t>
      </w:r>
      <w:proofErr w:type="gramStart"/>
      <w:r>
        <w:rPr>
          <w:rStyle w:val="NormalCharacter"/>
          <w:rFonts w:eastAsia="仿宋_GB2312"/>
          <w:szCs w:val="32"/>
        </w:rPr>
        <w:t>涪</w:t>
      </w:r>
      <w:proofErr w:type="gramEnd"/>
      <w:r>
        <w:rPr>
          <w:rStyle w:val="NormalCharacter"/>
          <w:rFonts w:eastAsia="仿宋_GB2312"/>
          <w:szCs w:val="32"/>
        </w:rPr>
        <w:t>江流第三届美术、书法作品双年展、巴蜀乡村文化大</w:t>
      </w:r>
      <w:proofErr w:type="gramStart"/>
      <w:r>
        <w:rPr>
          <w:rStyle w:val="NormalCharacter"/>
          <w:rFonts w:eastAsia="仿宋_GB2312"/>
          <w:szCs w:val="32"/>
        </w:rPr>
        <w:t>集市暨泛涪江</w:t>
      </w:r>
      <w:proofErr w:type="gramEnd"/>
      <w:r>
        <w:rPr>
          <w:rStyle w:val="NormalCharacter"/>
          <w:rFonts w:eastAsia="仿宋_GB2312"/>
          <w:szCs w:val="32"/>
        </w:rPr>
        <w:t>流域非物质文化遗产展等多项活动，目前因疫情原因暂停，后续筹备工作正有序开展。</w:t>
      </w:r>
      <w:r>
        <w:rPr>
          <w:rStyle w:val="NormalCharacter"/>
          <w:rFonts w:eastAsia="楷体_GB2312" w:cs="Times New Roman"/>
          <w:b/>
          <w:bCs/>
          <w:szCs w:val="32"/>
        </w:rPr>
        <w:t>开展传统节日文化活动，</w:t>
      </w:r>
      <w:r>
        <w:rPr>
          <w:rStyle w:val="NormalCharacter"/>
          <w:rFonts w:ascii="楷体" w:eastAsia="楷体" w:hAnsi="楷体"/>
          <w:b/>
          <w:color w:val="000000"/>
          <w:kern w:val="0"/>
          <w:szCs w:val="32"/>
        </w:rPr>
        <w:t>文化惠民丰富多彩</w:t>
      </w:r>
      <w:r>
        <w:rPr>
          <w:rStyle w:val="NormalCharacter"/>
          <w:rFonts w:eastAsia="楷体_GB2312" w:cs="Times New Roman"/>
          <w:b/>
          <w:bCs/>
          <w:szCs w:val="32"/>
        </w:rPr>
        <w:t>。</w:t>
      </w:r>
      <w:r>
        <w:rPr>
          <w:rStyle w:val="NormalCharacter"/>
          <w:rFonts w:ascii="仿宋" w:eastAsia="仿宋" w:hAnsi="仿宋"/>
          <w:szCs w:val="32"/>
        </w:rPr>
        <w:t>围绕传统民俗节日，组织开展了</w:t>
      </w:r>
      <w:r>
        <w:rPr>
          <w:rStyle w:val="NormalCharacter"/>
          <w:rFonts w:ascii="仿宋" w:eastAsia="仿宋" w:hAnsi="仿宋"/>
          <w:szCs w:val="32"/>
        </w:rPr>
        <w:t>2020</w:t>
      </w:r>
      <w:r>
        <w:rPr>
          <w:rStyle w:val="NormalCharacter"/>
          <w:rFonts w:ascii="仿宋" w:eastAsia="仿宋" w:hAnsi="仿宋"/>
          <w:szCs w:val="32"/>
        </w:rPr>
        <w:t>年</w:t>
      </w:r>
      <w:r>
        <w:rPr>
          <w:rStyle w:val="NormalCharacter"/>
          <w:rFonts w:ascii="仿宋" w:eastAsia="仿宋" w:hAnsi="仿宋"/>
          <w:szCs w:val="32"/>
        </w:rPr>
        <w:t>“</w:t>
      </w:r>
      <w:r>
        <w:rPr>
          <w:rStyle w:val="NormalCharacter"/>
          <w:rFonts w:ascii="仿宋" w:eastAsia="仿宋" w:hAnsi="仿宋"/>
          <w:szCs w:val="32"/>
        </w:rPr>
        <w:t>我们的节日</w:t>
      </w:r>
      <w:r>
        <w:rPr>
          <w:rStyle w:val="NormalCharacter"/>
          <w:rFonts w:ascii="仿宋" w:eastAsia="仿宋" w:hAnsi="仿宋"/>
          <w:szCs w:val="32"/>
        </w:rPr>
        <w:t>•</w:t>
      </w:r>
      <w:r>
        <w:rPr>
          <w:rStyle w:val="NormalCharacter"/>
          <w:rFonts w:ascii="仿宋" w:eastAsia="仿宋" w:hAnsi="仿宋"/>
          <w:szCs w:val="32"/>
        </w:rPr>
        <w:t>端午</w:t>
      </w:r>
      <w:r>
        <w:rPr>
          <w:rStyle w:val="NormalCharacter"/>
          <w:rFonts w:ascii="仿宋" w:eastAsia="仿宋" w:hAnsi="仿宋"/>
          <w:szCs w:val="32"/>
        </w:rPr>
        <w:t>”--</w:t>
      </w:r>
      <w:r>
        <w:rPr>
          <w:rStyle w:val="NormalCharacter"/>
          <w:rFonts w:ascii="仿宋" w:eastAsia="仿宋" w:hAnsi="仿宋"/>
          <w:szCs w:val="32"/>
        </w:rPr>
        <w:t>国乐芬芳</w:t>
      </w:r>
      <w:r>
        <w:rPr>
          <w:rStyle w:val="NormalCharacter"/>
          <w:rFonts w:ascii="仿宋" w:eastAsia="仿宋" w:hAnsi="仿宋"/>
          <w:szCs w:val="32"/>
        </w:rPr>
        <w:t xml:space="preserve"> </w:t>
      </w:r>
      <w:proofErr w:type="gramStart"/>
      <w:r>
        <w:rPr>
          <w:rStyle w:val="NormalCharacter"/>
          <w:rFonts w:ascii="仿宋" w:eastAsia="仿宋" w:hAnsi="仿宋"/>
          <w:szCs w:val="32"/>
        </w:rPr>
        <w:t>汉韵斗</w:t>
      </w:r>
      <w:proofErr w:type="gramEnd"/>
      <w:r>
        <w:rPr>
          <w:rStyle w:val="NormalCharacter"/>
          <w:rFonts w:ascii="仿宋" w:eastAsia="仿宋" w:hAnsi="仿宋"/>
          <w:szCs w:val="32"/>
        </w:rPr>
        <w:t>城直播活动、</w:t>
      </w:r>
      <w:r>
        <w:rPr>
          <w:rStyle w:val="NormalCharacter"/>
          <w:rFonts w:ascii="仿宋_GB2312" w:eastAsia="仿宋_GB2312" w:hAnsi="楷体"/>
          <w:kern w:val="0"/>
          <w:szCs w:val="32"/>
        </w:rPr>
        <w:t>2020</w:t>
      </w:r>
      <w:r>
        <w:rPr>
          <w:rStyle w:val="NormalCharacter"/>
          <w:rFonts w:ascii="仿宋_GB2312" w:eastAsia="仿宋_GB2312" w:hAnsi="楷体"/>
          <w:kern w:val="0"/>
          <w:szCs w:val="32"/>
        </w:rPr>
        <w:t>年</w:t>
      </w:r>
      <w:r>
        <w:rPr>
          <w:rStyle w:val="NormalCharacter"/>
          <w:rFonts w:ascii="仿宋_GB2312" w:eastAsia="仿宋_GB2312" w:hAnsi="楷体"/>
          <w:kern w:val="0"/>
          <w:szCs w:val="32"/>
        </w:rPr>
        <w:t>“</w:t>
      </w:r>
      <w:r>
        <w:rPr>
          <w:rStyle w:val="NormalCharacter"/>
          <w:rFonts w:ascii="仿宋_GB2312" w:eastAsia="仿宋_GB2312" w:hAnsi="楷体"/>
          <w:kern w:val="0"/>
          <w:szCs w:val="32"/>
        </w:rPr>
        <w:t>万人赏月</w:t>
      </w:r>
      <w:proofErr w:type="gramStart"/>
      <w:r>
        <w:rPr>
          <w:rStyle w:val="NormalCharacter"/>
          <w:rFonts w:ascii="仿宋_GB2312" w:eastAsia="仿宋_GB2312" w:hAnsi="楷体"/>
          <w:kern w:val="0"/>
          <w:szCs w:val="32"/>
        </w:rPr>
        <w:t>诵</w:t>
      </w:r>
      <w:proofErr w:type="gramEnd"/>
      <w:r>
        <w:rPr>
          <w:rStyle w:val="NormalCharacter"/>
          <w:rFonts w:ascii="仿宋_GB2312" w:eastAsia="仿宋_GB2312" w:hAnsi="楷体"/>
          <w:kern w:val="0"/>
          <w:szCs w:val="32"/>
        </w:rPr>
        <w:t>中秋</w:t>
      </w:r>
      <w:r>
        <w:rPr>
          <w:rStyle w:val="NormalCharacter"/>
          <w:rFonts w:ascii="仿宋_GB2312" w:eastAsia="仿宋_GB2312" w:hAnsi="楷体"/>
          <w:kern w:val="0"/>
          <w:szCs w:val="32"/>
        </w:rPr>
        <w:t>”</w:t>
      </w:r>
      <w:r>
        <w:rPr>
          <w:rStyle w:val="NormalCharacter"/>
          <w:rFonts w:ascii="仿宋_GB2312" w:eastAsia="仿宋_GB2312" w:hAnsi="楷体"/>
          <w:kern w:val="0"/>
          <w:szCs w:val="32"/>
        </w:rPr>
        <w:t>分会场、</w:t>
      </w:r>
      <w:r>
        <w:rPr>
          <w:rStyle w:val="NormalCharacter"/>
          <w:rFonts w:ascii="仿宋" w:eastAsia="仿宋" w:hAnsi="仿宋"/>
          <w:szCs w:val="32"/>
        </w:rPr>
        <w:t>庆祝中华人民共和国成立</w:t>
      </w:r>
      <w:r>
        <w:rPr>
          <w:rStyle w:val="NormalCharacter"/>
          <w:rFonts w:ascii="仿宋" w:eastAsia="仿宋" w:hAnsi="仿宋"/>
          <w:szCs w:val="32"/>
        </w:rPr>
        <w:t>71</w:t>
      </w:r>
      <w:r>
        <w:rPr>
          <w:rStyle w:val="NormalCharacter"/>
          <w:rFonts w:ascii="仿宋" w:eastAsia="仿宋" w:hAnsi="仿宋"/>
          <w:szCs w:val="32"/>
        </w:rPr>
        <w:t>周年暨</w:t>
      </w:r>
      <w:r>
        <w:rPr>
          <w:rStyle w:val="NormalCharacter"/>
          <w:rFonts w:ascii="仿宋" w:eastAsia="仿宋" w:hAnsi="仿宋"/>
          <w:szCs w:val="32"/>
        </w:rPr>
        <w:t>“</w:t>
      </w:r>
      <w:r>
        <w:rPr>
          <w:rStyle w:val="NormalCharacter"/>
          <w:rFonts w:ascii="仿宋" w:eastAsia="仿宋" w:hAnsi="仿宋"/>
          <w:szCs w:val="32"/>
        </w:rPr>
        <w:t>我们的节日</w:t>
      </w:r>
      <w:r>
        <w:rPr>
          <w:rStyle w:val="NormalCharacter"/>
          <w:rFonts w:ascii="仿宋" w:eastAsia="仿宋" w:hAnsi="仿宋"/>
          <w:szCs w:val="32"/>
        </w:rPr>
        <w:t>•</w:t>
      </w:r>
      <w:r>
        <w:rPr>
          <w:rStyle w:val="NormalCharacter"/>
          <w:rFonts w:ascii="仿宋" w:eastAsia="仿宋" w:hAnsi="仿宋"/>
          <w:szCs w:val="32"/>
        </w:rPr>
        <w:t>中秋</w:t>
      </w:r>
      <w:r>
        <w:rPr>
          <w:rStyle w:val="NormalCharacter"/>
          <w:rFonts w:ascii="仿宋" w:eastAsia="仿宋" w:hAnsi="仿宋"/>
          <w:szCs w:val="32"/>
        </w:rPr>
        <w:t>”</w:t>
      </w:r>
      <w:r>
        <w:rPr>
          <w:rStyle w:val="NormalCharacter"/>
          <w:rFonts w:ascii="仿宋" w:eastAsia="仿宋" w:hAnsi="仿宋"/>
          <w:szCs w:val="32"/>
        </w:rPr>
        <w:t>系列活动</w:t>
      </w:r>
      <w:r>
        <w:rPr>
          <w:rStyle w:val="NormalCharacter"/>
          <w:rFonts w:ascii="仿宋" w:eastAsia="仿宋" w:hAnsi="仿宋"/>
          <w:szCs w:val="32"/>
        </w:rPr>
        <w:t>---“</w:t>
      </w:r>
      <w:r>
        <w:rPr>
          <w:rStyle w:val="NormalCharacter"/>
          <w:rFonts w:ascii="仿宋" w:eastAsia="仿宋" w:hAnsi="仿宋"/>
          <w:szCs w:val="32"/>
        </w:rPr>
        <w:t>国</w:t>
      </w:r>
      <w:r>
        <w:rPr>
          <w:rStyle w:val="NormalCharacter"/>
          <w:rFonts w:ascii="仿宋" w:eastAsia="仿宋" w:hAnsi="仿宋"/>
          <w:szCs w:val="32"/>
        </w:rPr>
        <w:t>•</w:t>
      </w:r>
      <w:r>
        <w:rPr>
          <w:rStyle w:val="NormalCharacter"/>
          <w:rFonts w:ascii="仿宋" w:eastAsia="仿宋" w:hAnsi="仿宋"/>
          <w:szCs w:val="32"/>
        </w:rPr>
        <w:t>家</w:t>
      </w:r>
      <w:r>
        <w:rPr>
          <w:rStyle w:val="NormalCharacter"/>
          <w:rFonts w:ascii="仿宋" w:eastAsia="仿宋" w:hAnsi="仿宋"/>
          <w:szCs w:val="32"/>
        </w:rPr>
        <w:t>”</w:t>
      </w:r>
      <w:r>
        <w:rPr>
          <w:rStyle w:val="NormalCharacter"/>
          <w:rFonts w:ascii="仿宋" w:eastAsia="仿宋" w:hAnsi="仿宋"/>
          <w:szCs w:val="32"/>
        </w:rPr>
        <w:t>等文化惠民活动、</w:t>
      </w:r>
      <w:r>
        <w:rPr>
          <w:rStyle w:val="NormalCharacter"/>
          <w:rFonts w:ascii="仿宋" w:eastAsia="仿宋" w:hAnsi="仿宋"/>
          <w:kern w:val="0"/>
          <w:sz w:val="30"/>
          <w:szCs w:val="30"/>
        </w:rPr>
        <w:t>中秋拜月活动等活动</w:t>
      </w:r>
      <w:r>
        <w:rPr>
          <w:rStyle w:val="NormalCharacter"/>
          <w:rFonts w:ascii="仿宋" w:eastAsia="仿宋" w:hAnsi="仿宋"/>
          <w:kern w:val="0"/>
          <w:sz w:val="30"/>
          <w:szCs w:val="30"/>
        </w:rPr>
        <w:t>4</w:t>
      </w:r>
      <w:r>
        <w:rPr>
          <w:rStyle w:val="NormalCharacter"/>
          <w:rFonts w:ascii="仿宋" w:eastAsia="仿宋" w:hAnsi="仿宋"/>
          <w:kern w:val="0"/>
          <w:sz w:val="30"/>
          <w:szCs w:val="30"/>
        </w:rPr>
        <w:t>场</w:t>
      </w:r>
      <w:r>
        <w:rPr>
          <w:rStyle w:val="NormalCharacter"/>
          <w:rFonts w:ascii="仿宋" w:eastAsia="仿宋" w:hAnsi="仿宋"/>
          <w:szCs w:val="32"/>
        </w:rPr>
        <w:t>，演出场次</w:t>
      </w:r>
      <w:r>
        <w:rPr>
          <w:rStyle w:val="NormalCharacter"/>
          <w:rFonts w:ascii="仿宋" w:eastAsia="仿宋" w:hAnsi="仿宋"/>
          <w:szCs w:val="32"/>
        </w:rPr>
        <w:t>4</w:t>
      </w:r>
      <w:r>
        <w:rPr>
          <w:rStyle w:val="NormalCharacter"/>
          <w:rFonts w:ascii="仿宋" w:eastAsia="仿宋" w:hAnsi="仿宋"/>
          <w:szCs w:val="32"/>
        </w:rPr>
        <w:t>场，服务群众达</w:t>
      </w:r>
      <w:r>
        <w:rPr>
          <w:rStyle w:val="NormalCharacter"/>
          <w:rFonts w:ascii="仿宋" w:eastAsia="仿宋" w:hAnsi="仿宋"/>
          <w:szCs w:val="32"/>
        </w:rPr>
        <w:t>1.8</w:t>
      </w:r>
      <w:r>
        <w:rPr>
          <w:rStyle w:val="NormalCharacter"/>
          <w:rFonts w:ascii="仿宋" w:eastAsia="仿宋" w:hAnsi="仿宋"/>
          <w:szCs w:val="32"/>
        </w:rPr>
        <w:t>万余人次，惠民活动</w:t>
      </w:r>
      <w:proofErr w:type="gramStart"/>
      <w:r>
        <w:rPr>
          <w:rStyle w:val="NormalCharacter"/>
          <w:rFonts w:ascii="仿宋" w:eastAsia="仿宋" w:hAnsi="仿宋"/>
          <w:szCs w:val="32"/>
        </w:rPr>
        <w:t>覆盖市</w:t>
      </w:r>
      <w:proofErr w:type="gramEnd"/>
      <w:r>
        <w:rPr>
          <w:rStyle w:val="NormalCharacter"/>
          <w:rFonts w:ascii="仿宋" w:eastAsia="仿宋" w:hAnsi="仿宋"/>
          <w:szCs w:val="32"/>
        </w:rPr>
        <w:t>城区各街道、社区。</w:t>
      </w:r>
      <w:r>
        <w:rPr>
          <w:rStyle w:val="NormalCharacter"/>
          <w:rFonts w:eastAsia="楷体_GB2312" w:cs="Times New Roman"/>
          <w:b/>
          <w:bCs/>
          <w:szCs w:val="32"/>
        </w:rPr>
        <w:t>参与省级文化活动，搭建区域交流平台。</w:t>
      </w:r>
      <w:r>
        <w:rPr>
          <w:rStyle w:val="NormalCharacter"/>
          <w:rFonts w:ascii="仿宋_GB2312" w:eastAsia="仿宋_GB2312" w:hAnsi="楷体"/>
          <w:kern w:val="0"/>
          <w:szCs w:val="32"/>
        </w:rPr>
        <w:t>组织、参加四川省</w:t>
      </w:r>
      <w:r>
        <w:rPr>
          <w:rStyle w:val="NormalCharacter"/>
          <w:rFonts w:ascii="仿宋_GB2312" w:eastAsia="仿宋_GB2312" w:hAnsi="楷体"/>
          <w:kern w:val="0"/>
          <w:szCs w:val="32"/>
        </w:rPr>
        <w:t>2019</w:t>
      </w:r>
      <w:r>
        <w:rPr>
          <w:rStyle w:val="NormalCharacter"/>
          <w:rFonts w:ascii="仿宋_GB2312" w:eastAsia="仿宋_GB2312" w:hAnsi="楷体"/>
          <w:kern w:val="0"/>
          <w:szCs w:val="32"/>
        </w:rPr>
        <w:t>“</w:t>
      </w:r>
      <w:r>
        <w:rPr>
          <w:rStyle w:val="NormalCharacter"/>
          <w:rFonts w:ascii="仿宋_GB2312" w:eastAsia="仿宋_GB2312" w:hAnsi="楷体"/>
          <w:kern w:val="0"/>
          <w:szCs w:val="32"/>
        </w:rPr>
        <w:t>百舟竞渡迎端午</w:t>
      </w:r>
      <w:r>
        <w:rPr>
          <w:rStyle w:val="NormalCharacter"/>
          <w:rFonts w:ascii="仿宋_GB2312" w:eastAsia="仿宋_GB2312" w:hAnsi="楷体"/>
          <w:kern w:val="0"/>
          <w:szCs w:val="32"/>
        </w:rPr>
        <w:t>”</w:t>
      </w:r>
      <w:r>
        <w:rPr>
          <w:rStyle w:val="NormalCharacter"/>
          <w:rFonts w:ascii="仿宋_GB2312" w:eastAsia="仿宋_GB2312" w:hAnsi="楷体"/>
          <w:kern w:val="0"/>
          <w:szCs w:val="32"/>
        </w:rPr>
        <w:t>集中展演活动</w:t>
      </w:r>
      <w:r>
        <w:rPr>
          <w:rStyle w:val="NormalCharacter"/>
          <w:rFonts w:ascii="微软雅黑" w:eastAsia="微软雅黑" w:hAnsi="微软雅黑"/>
          <w:color w:val="333333"/>
          <w:spacing w:val="8"/>
          <w:sz w:val="24"/>
        </w:rPr>
        <w:t>、</w:t>
      </w:r>
      <w:r>
        <w:rPr>
          <w:rStyle w:val="NormalCharacter"/>
          <w:rFonts w:ascii="仿宋_GB2312" w:eastAsia="仿宋_GB2312" w:hAnsi="楷体"/>
          <w:kern w:val="0"/>
          <w:szCs w:val="32"/>
        </w:rPr>
        <w:t>第八届全国部分省市文化馆</w:t>
      </w:r>
      <w:r>
        <w:rPr>
          <w:rStyle w:val="NormalCharacter"/>
          <w:rFonts w:ascii="仿宋_GB2312" w:eastAsia="仿宋_GB2312" w:hAnsi="楷体"/>
          <w:kern w:val="0"/>
          <w:szCs w:val="32"/>
        </w:rPr>
        <w:t>“</w:t>
      </w:r>
      <w:r>
        <w:rPr>
          <w:rStyle w:val="NormalCharacter"/>
          <w:rFonts w:ascii="仿宋_GB2312" w:eastAsia="仿宋_GB2312" w:hAnsi="楷体"/>
          <w:kern w:val="0"/>
          <w:szCs w:val="32"/>
        </w:rPr>
        <w:t>百馆联动</w:t>
      </w:r>
      <w:r>
        <w:rPr>
          <w:rStyle w:val="NormalCharacter"/>
          <w:rFonts w:ascii="仿宋_GB2312" w:eastAsia="仿宋_GB2312" w:hAnsi="楷体"/>
          <w:kern w:val="0"/>
          <w:szCs w:val="32"/>
        </w:rPr>
        <w:t>”</w:t>
      </w:r>
      <w:r>
        <w:rPr>
          <w:rStyle w:val="NormalCharacter"/>
          <w:rFonts w:ascii="仿宋_GB2312" w:eastAsia="仿宋_GB2312" w:hAnsi="楷体"/>
          <w:kern w:val="0"/>
          <w:szCs w:val="32"/>
        </w:rPr>
        <w:t>系列活动、四川省第五届群众广场舞展演活动、</w:t>
      </w:r>
      <w:r>
        <w:rPr>
          <w:rStyle w:val="NormalCharacter"/>
          <w:rFonts w:ascii="仿宋_GB2312" w:eastAsia="仿宋_GB2312" w:hAnsi="楷体"/>
          <w:kern w:val="0"/>
          <w:szCs w:val="32"/>
        </w:rPr>
        <w:t>2020</w:t>
      </w:r>
      <w:r>
        <w:rPr>
          <w:rStyle w:val="NormalCharacter"/>
          <w:rFonts w:ascii="仿宋_GB2312" w:eastAsia="仿宋_GB2312" w:hAnsi="楷体"/>
          <w:kern w:val="0"/>
          <w:szCs w:val="32"/>
        </w:rPr>
        <w:t>年</w:t>
      </w:r>
      <w:r>
        <w:rPr>
          <w:rStyle w:val="NormalCharacter"/>
          <w:rFonts w:ascii="仿宋_GB2312" w:eastAsia="仿宋_GB2312" w:hAnsi="楷体"/>
          <w:kern w:val="0"/>
          <w:szCs w:val="32"/>
        </w:rPr>
        <w:t>“</w:t>
      </w:r>
      <w:r>
        <w:rPr>
          <w:rStyle w:val="NormalCharacter"/>
          <w:rFonts w:ascii="仿宋_GB2312" w:eastAsia="仿宋_GB2312" w:hAnsi="楷体"/>
          <w:kern w:val="0"/>
          <w:szCs w:val="32"/>
        </w:rPr>
        <w:t>万人赏月</w:t>
      </w:r>
      <w:proofErr w:type="gramStart"/>
      <w:r>
        <w:rPr>
          <w:rStyle w:val="NormalCharacter"/>
          <w:rFonts w:ascii="仿宋_GB2312" w:eastAsia="仿宋_GB2312" w:hAnsi="楷体"/>
          <w:kern w:val="0"/>
          <w:szCs w:val="32"/>
        </w:rPr>
        <w:t>诵</w:t>
      </w:r>
      <w:proofErr w:type="gramEnd"/>
      <w:r>
        <w:rPr>
          <w:rStyle w:val="NormalCharacter"/>
          <w:rFonts w:ascii="仿宋_GB2312" w:eastAsia="仿宋_GB2312" w:hAnsi="楷体"/>
          <w:kern w:val="0"/>
          <w:szCs w:val="32"/>
        </w:rPr>
        <w:t>中秋</w:t>
      </w:r>
      <w:r>
        <w:rPr>
          <w:rStyle w:val="NormalCharacter"/>
          <w:rFonts w:ascii="仿宋_GB2312" w:eastAsia="仿宋_GB2312" w:hAnsi="楷体"/>
          <w:kern w:val="0"/>
          <w:szCs w:val="32"/>
        </w:rPr>
        <w:t>”</w:t>
      </w:r>
      <w:r>
        <w:rPr>
          <w:rStyle w:val="NormalCharacter"/>
          <w:rFonts w:ascii="仿宋_GB2312" w:eastAsia="仿宋_GB2312" w:hAnsi="楷体"/>
          <w:kern w:val="0"/>
          <w:szCs w:val="32"/>
        </w:rPr>
        <w:t>分会场、四川省乡村艺术节、四川省第四届群星合唱展演活动等省级文化活动，进一步加强文化交流，展示</w:t>
      </w:r>
      <w:proofErr w:type="gramStart"/>
      <w:r>
        <w:rPr>
          <w:rStyle w:val="NormalCharacter"/>
          <w:rFonts w:ascii="仿宋_GB2312" w:eastAsia="仿宋_GB2312" w:hAnsi="楷体"/>
          <w:kern w:val="0"/>
          <w:szCs w:val="32"/>
        </w:rPr>
        <w:t>遂宁文旅形象</w:t>
      </w:r>
      <w:proofErr w:type="gramEnd"/>
      <w:r>
        <w:rPr>
          <w:rStyle w:val="NormalCharacter"/>
          <w:rFonts w:ascii="仿宋_GB2312" w:eastAsia="仿宋_GB2312" w:hAnsi="楷体"/>
          <w:kern w:val="0"/>
          <w:szCs w:val="32"/>
        </w:rPr>
        <w:t>。</w:t>
      </w:r>
      <w:r>
        <w:rPr>
          <w:rStyle w:val="NormalCharacter"/>
          <w:rFonts w:eastAsia="楷体_GB2312" w:cs="Times New Roman"/>
          <w:b/>
          <w:bCs/>
          <w:szCs w:val="32"/>
        </w:rPr>
        <w:t>各类群众文化活动常态化。</w:t>
      </w:r>
      <w:r>
        <w:rPr>
          <w:rStyle w:val="NormalCharacter"/>
          <w:rFonts w:ascii="仿宋" w:eastAsia="仿宋" w:hAnsi="仿宋"/>
          <w:szCs w:val="32"/>
        </w:rPr>
        <w:t>组织开</w:t>
      </w:r>
      <w:r>
        <w:rPr>
          <w:rStyle w:val="NormalCharacter"/>
          <w:rFonts w:ascii="仿宋" w:eastAsia="仿宋" w:hAnsi="仿宋"/>
          <w:szCs w:val="32"/>
        </w:rPr>
        <w:t>2020</w:t>
      </w:r>
      <w:r>
        <w:rPr>
          <w:rStyle w:val="NormalCharacter"/>
          <w:rFonts w:ascii="仿宋" w:eastAsia="仿宋" w:hAnsi="仿宋"/>
          <w:szCs w:val="32"/>
        </w:rPr>
        <w:t>年遂宁市文化广电旅游系统迎新春联欢晚会、</w:t>
      </w:r>
      <w:r>
        <w:rPr>
          <w:rStyle w:val="NormalCharacter"/>
          <w:rFonts w:ascii="仿宋" w:eastAsia="仿宋" w:hAnsi="仿宋"/>
          <w:szCs w:val="32"/>
        </w:rPr>
        <w:t>2019</w:t>
      </w:r>
      <w:r>
        <w:rPr>
          <w:rStyle w:val="NormalCharacter"/>
          <w:rFonts w:ascii="仿宋" w:eastAsia="仿宋" w:hAnsi="仿宋"/>
          <w:szCs w:val="32"/>
        </w:rPr>
        <w:t>年遂宁市春节联欢晚会等各类文化惠民活动</w:t>
      </w:r>
      <w:r>
        <w:rPr>
          <w:rStyle w:val="NormalCharacter"/>
          <w:rFonts w:ascii="仿宋" w:eastAsia="仿宋" w:hAnsi="仿宋"/>
          <w:szCs w:val="32"/>
        </w:rPr>
        <w:t>16</w:t>
      </w:r>
      <w:r>
        <w:rPr>
          <w:rStyle w:val="NormalCharacter"/>
          <w:rFonts w:ascii="仿宋" w:eastAsia="仿宋" w:hAnsi="仿宋"/>
          <w:szCs w:val="32"/>
        </w:rPr>
        <w:t>个，演出场次</w:t>
      </w:r>
      <w:r>
        <w:rPr>
          <w:rStyle w:val="NormalCharacter"/>
          <w:rFonts w:ascii="仿宋" w:eastAsia="仿宋" w:hAnsi="仿宋"/>
          <w:szCs w:val="32"/>
        </w:rPr>
        <w:t>138</w:t>
      </w:r>
      <w:r>
        <w:rPr>
          <w:rStyle w:val="NormalCharacter"/>
          <w:rFonts w:ascii="仿宋" w:eastAsia="仿宋" w:hAnsi="仿宋"/>
          <w:szCs w:val="32"/>
        </w:rPr>
        <w:t>场，组织演职人员</w:t>
      </w:r>
      <w:r>
        <w:rPr>
          <w:rStyle w:val="NormalCharacter"/>
          <w:rFonts w:ascii="仿宋" w:eastAsia="仿宋" w:hAnsi="仿宋"/>
          <w:szCs w:val="32"/>
        </w:rPr>
        <w:t>2610</w:t>
      </w:r>
      <w:r>
        <w:rPr>
          <w:rStyle w:val="NormalCharacter"/>
          <w:rFonts w:ascii="仿宋" w:eastAsia="仿宋" w:hAnsi="仿宋"/>
          <w:szCs w:val="32"/>
        </w:rPr>
        <w:t>余人次，组织文艺节目</w:t>
      </w:r>
      <w:r>
        <w:rPr>
          <w:rStyle w:val="NormalCharacter"/>
          <w:rFonts w:ascii="仿宋" w:eastAsia="仿宋" w:hAnsi="仿宋"/>
          <w:szCs w:val="32"/>
        </w:rPr>
        <w:t>280</w:t>
      </w:r>
      <w:r>
        <w:rPr>
          <w:rStyle w:val="NormalCharacter"/>
          <w:rFonts w:ascii="仿宋" w:eastAsia="仿宋" w:hAnsi="仿宋"/>
          <w:szCs w:val="32"/>
        </w:rPr>
        <w:t>个，服务群众达</w:t>
      </w:r>
      <w:r>
        <w:rPr>
          <w:rStyle w:val="NormalCharacter"/>
          <w:rFonts w:ascii="仿宋" w:eastAsia="仿宋" w:hAnsi="仿宋"/>
          <w:szCs w:val="32"/>
        </w:rPr>
        <w:t>16.2</w:t>
      </w:r>
      <w:r>
        <w:rPr>
          <w:rStyle w:val="NormalCharacter"/>
          <w:rFonts w:ascii="仿宋" w:eastAsia="仿宋" w:hAnsi="仿宋"/>
          <w:szCs w:val="32"/>
        </w:rPr>
        <w:t>万人次。</w:t>
      </w:r>
      <w:r>
        <w:rPr>
          <w:rStyle w:val="NormalCharacter"/>
          <w:rFonts w:ascii="仿宋" w:eastAsia="仿宋" w:hAnsi="仿宋"/>
          <w:szCs w:val="32"/>
        </w:rPr>
        <w:lastRenderedPageBreak/>
        <w:t>参与、</w:t>
      </w:r>
      <w:proofErr w:type="gramStart"/>
      <w:r>
        <w:rPr>
          <w:rStyle w:val="NormalCharacter"/>
          <w:rFonts w:ascii="仿宋" w:eastAsia="仿宋" w:hAnsi="仿宋"/>
          <w:szCs w:val="32"/>
        </w:rPr>
        <w:t>指导市</w:t>
      </w:r>
      <w:proofErr w:type="gramEnd"/>
      <w:r>
        <w:rPr>
          <w:rStyle w:val="NormalCharacter"/>
          <w:rFonts w:ascii="仿宋" w:eastAsia="仿宋" w:hAnsi="仿宋"/>
          <w:szCs w:val="32"/>
        </w:rPr>
        <w:t>纪检监察系统主题演讲比赛、</w:t>
      </w:r>
      <w:r>
        <w:rPr>
          <w:rStyle w:val="NormalCharacter"/>
          <w:rFonts w:ascii="仿宋" w:eastAsia="仿宋" w:hAnsi="仿宋"/>
          <w:szCs w:val="32"/>
        </w:rPr>
        <w:t>2020“</w:t>
      </w:r>
      <w:r>
        <w:rPr>
          <w:rStyle w:val="NormalCharacter"/>
          <w:rFonts w:ascii="仿宋" w:eastAsia="仿宋" w:hAnsi="仿宋"/>
          <w:szCs w:val="32"/>
        </w:rPr>
        <w:t>莲里同行</w:t>
      </w:r>
      <w:r>
        <w:rPr>
          <w:rStyle w:val="NormalCharacter"/>
          <w:rFonts w:ascii="仿宋" w:eastAsia="仿宋" w:hAnsi="仿宋"/>
          <w:szCs w:val="32"/>
        </w:rPr>
        <w:t>·</w:t>
      </w:r>
      <w:r>
        <w:rPr>
          <w:rStyle w:val="NormalCharacter"/>
          <w:rFonts w:ascii="仿宋" w:eastAsia="仿宋" w:hAnsi="仿宋"/>
          <w:szCs w:val="32"/>
        </w:rPr>
        <w:t>遂心康宁</w:t>
      </w:r>
      <w:r>
        <w:rPr>
          <w:rStyle w:val="NormalCharacter"/>
          <w:rFonts w:ascii="仿宋" w:eastAsia="仿宋" w:hAnsi="仿宋"/>
          <w:szCs w:val="32"/>
        </w:rPr>
        <w:t>”</w:t>
      </w:r>
      <w:r>
        <w:rPr>
          <w:rStyle w:val="NormalCharacter"/>
          <w:rFonts w:ascii="仿宋" w:eastAsia="仿宋" w:hAnsi="仿宋"/>
          <w:szCs w:val="32"/>
        </w:rPr>
        <w:t>遂宁市纪检监察系统迎新春廉政文化主题汇演、</w:t>
      </w:r>
      <w:r>
        <w:rPr>
          <w:rStyle w:val="NormalCharacter"/>
          <w:rFonts w:ascii="仿宋_GB2312" w:eastAsia="仿宋_GB2312" w:hAnsi="仿宋_GB2312"/>
          <w:szCs w:val="32"/>
        </w:rPr>
        <w:t>“</w:t>
      </w:r>
      <w:r>
        <w:rPr>
          <w:rStyle w:val="NormalCharacter"/>
          <w:rFonts w:ascii="仿宋_GB2312" w:eastAsia="仿宋_GB2312" w:hAnsi="仿宋_GB2312"/>
          <w:szCs w:val="32"/>
        </w:rPr>
        <w:t>新时代</w:t>
      </w:r>
      <w:r>
        <w:rPr>
          <w:rStyle w:val="NormalCharacter"/>
          <w:rFonts w:ascii="仿宋_GB2312" w:eastAsia="仿宋_GB2312" w:hAnsi="仿宋_GB2312"/>
          <w:szCs w:val="32"/>
        </w:rPr>
        <w:t xml:space="preserve"> </w:t>
      </w:r>
      <w:r>
        <w:rPr>
          <w:rStyle w:val="NormalCharacter"/>
          <w:rFonts w:ascii="仿宋_GB2312" w:eastAsia="仿宋_GB2312" w:hAnsi="仿宋_GB2312"/>
          <w:szCs w:val="32"/>
        </w:rPr>
        <w:t>蜀少年</w:t>
      </w:r>
      <w:r>
        <w:rPr>
          <w:rStyle w:val="NormalCharacter"/>
          <w:rFonts w:ascii="仿宋_GB2312" w:eastAsia="仿宋_GB2312" w:hAnsi="仿宋_GB2312"/>
          <w:szCs w:val="32"/>
        </w:rPr>
        <w:t>”</w:t>
      </w:r>
      <w:r>
        <w:rPr>
          <w:rStyle w:val="NormalCharacter"/>
          <w:rFonts w:ascii="仿宋_GB2312" w:eastAsia="仿宋_GB2312" w:hAnsi="仿宋_GB2312"/>
          <w:szCs w:val="32"/>
        </w:rPr>
        <w:t>遂宁市舞台艺术类青少年文化艺术现场展演</w:t>
      </w:r>
      <w:r>
        <w:rPr>
          <w:rStyle w:val="NormalCharacter"/>
          <w:rFonts w:ascii="仿宋" w:eastAsia="仿宋" w:hAnsi="仿宋"/>
          <w:szCs w:val="32"/>
        </w:rPr>
        <w:t>等市级文化活动</w:t>
      </w:r>
      <w:r>
        <w:rPr>
          <w:rStyle w:val="NormalCharacter"/>
          <w:rFonts w:ascii="仿宋" w:eastAsia="仿宋" w:hAnsi="仿宋"/>
          <w:szCs w:val="32"/>
        </w:rPr>
        <w:t>10</w:t>
      </w:r>
      <w:r>
        <w:rPr>
          <w:rStyle w:val="NormalCharacter"/>
          <w:rFonts w:ascii="仿宋" w:eastAsia="仿宋" w:hAnsi="仿宋"/>
          <w:szCs w:val="32"/>
        </w:rPr>
        <w:t>余个，活动演出</w:t>
      </w:r>
      <w:r>
        <w:rPr>
          <w:rStyle w:val="NormalCharacter"/>
          <w:rFonts w:ascii="仿宋" w:eastAsia="仿宋" w:hAnsi="仿宋"/>
          <w:szCs w:val="32"/>
        </w:rPr>
        <w:t>50</w:t>
      </w:r>
      <w:r>
        <w:rPr>
          <w:rStyle w:val="NormalCharacter"/>
          <w:rFonts w:ascii="仿宋" w:eastAsia="仿宋" w:hAnsi="仿宋"/>
          <w:szCs w:val="32"/>
        </w:rPr>
        <w:t>余场，受众人数达</w:t>
      </w:r>
      <w:r>
        <w:rPr>
          <w:rStyle w:val="NormalCharacter"/>
          <w:rFonts w:ascii="仿宋" w:eastAsia="仿宋" w:hAnsi="仿宋"/>
          <w:szCs w:val="32"/>
        </w:rPr>
        <w:t>36095</w:t>
      </w:r>
      <w:r>
        <w:rPr>
          <w:rStyle w:val="NormalCharacter"/>
          <w:rFonts w:ascii="仿宋" w:eastAsia="仿宋" w:hAnsi="仿宋"/>
          <w:szCs w:val="32"/>
        </w:rPr>
        <w:t>人次，受到领导和社会各界群众的高度肯定。</w:t>
      </w:r>
      <w:r>
        <w:rPr>
          <w:rStyle w:val="NormalCharacter"/>
          <w:rFonts w:ascii="仿宋" w:eastAsia="仿宋" w:hAnsi="仿宋"/>
          <w:szCs w:val="32"/>
        </w:rPr>
        <w:t>2020</w:t>
      </w:r>
      <w:r>
        <w:rPr>
          <w:rStyle w:val="NormalCharacter"/>
          <w:rFonts w:ascii="仿宋" w:eastAsia="仿宋" w:hAnsi="仿宋"/>
          <w:szCs w:val="32"/>
        </w:rPr>
        <w:t>年，广泛</w:t>
      </w:r>
      <w:r>
        <w:rPr>
          <w:rStyle w:val="NormalCharacter"/>
          <w:rFonts w:eastAsia="仿宋_GB2312"/>
          <w:szCs w:val="32"/>
          <w:lang w:val="zh-CN"/>
        </w:rPr>
        <w:t>开展</w:t>
      </w:r>
      <w:r>
        <w:rPr>
          <w:rStyle w:val="NormalCharacter"/>
          <w:rFonts w:eastAsia="仿宋_GB2312"/>
          <w:szCs w:val="32"/>
          <w:lang w:val="zh-CN"/>
        </w:rPr>
        <w:t>“</w:t>
      </w:r>
      <w:r>
        <w:rPr>
          <w:rStyle w:val="NormalCharacter"/>
          <w:rFonts w:eastAsia="仿宋_GB2312"/>
          <w:szCs w:val="32"/>
          <w:lang w:val="zh-CN"/>
        </w:rPr>
        <w:t>我们的中国梦</w:t>
      </w:r>
      <w:r>
        <w:rPr>
          <w:rStyle w:val="NormalCharacter"/>
          <w:rFonts w:eastAsia="仿宋_GB2312"/>
          <w:szCs w:val="32"/>
          <w:lang w:val="zh-CN"/>
        </w:rPr>
        <w:t>·</w:t>
      </w:r>
      <w:r>
        <w:rPr>
          <w:rStyle w:val="NormalCharacter"/>
          <w:rFonts w:eastAsia="仿宋_GB2312"/>
          <w:szCs w:val="32"/>
          <w:lang w:val="zh-CN"/>
        </w:rPr>
        <w:t>文化进</w:t>
      </w:r>
      <w:r>
        <w:rPr>
          <w:rStyle w:val="NormalCharacter"/>
          <w:rFonts w:eastAsia="仿宋_GB2312"/>
          <w:szCs w:val="32"/>
          <w:lang w:val="zh-CN"/>
        </w:rPr>
        <w:t>万家</w:t>
      </w:r>
      <w:r>
        <w:rPr>
          <w:rStyle w:val="NormalCharacter"/>
          <w:rFonts w:eastAsia="仿宋_GB2312"/>
          <w:szCs w:val="32"/>
          <w:lang w:val="zh-CN"/>
        </w:rPr>
        <w:t>”“</w:t>
      </w:r>
      <w:r>
        <w:rPr>
          <w:rStyle w:val="NormalCharacter"/>
          <w:rFonts w:eastAsia="仿宋_GB2312"/>
          <w:szCs w:val="32"/>
          <w:lang w:val="zh-CN"/>
        </w:rPr>
        <w:t>我们的节日</w:t>
      </w:r>
      <w:r>
        <w:rPr>
          <w:rStyle w:val="NormalCharacter"/>
          <w:rFonts w:eastAsia="仿宋_GB2312"/>
          <w:szCs w:val="32"/>
          <w:lang w:val="zh-CN"/>
        </w:rPr>
        <w:t>·</w:t>
      </w:r>
      <w:r>
        <w:rPr>
          <w:rStyle w:val="NormalCharacter"/>
          <w:rFonts w:eastAsia="仿宋_GB2312"/>
          <w:szCs w:val="32"/>
          <w:lang w:val="zh-CN"/>
        </w:rPr>
        <w:t>群众文化惠民演出</w:t>
      </w:r>
      <w:r>
        <w:rPr>
          <w:rStyle w:val="NormalCharacter"/>
          <w:rFonts w:eastAsia="仿宋_GB2312"/>
          <w:szCs w:val="32"/>
          <w:lang w:val="zh-CN"/>
        </w:rPr>
        <w:t>”“</w:t>
      </w:r>
      <w:r>
        <w:rPr>
          <w:rStyle w:val="NormalCharacter"/>
          <w:rFonts w:eastAsia="仿宋_GB2312"/>
          <w:szCs w:val="32"/>
          <w:lang w:val="zh-CN"/>
        </w:rPr>
        <w:t>送戏下基层</w:t>
      </w:r>
      <w:r>
        <w:rPr>
          <w:rStyle w:val="NormalCharacter"/>
          <w:rFonts w:eastAsia="仿宋_GB2312"/>
          <w:szCs w:val="32"/>
          <w:lang w:val="zh-CN"/>
        </w:rPr>
        <w:t>”</w:t>
      </w:r>
      <w:r>
        <w:rPr>
          <w:rStyle w:val="NormalCharacter"/>
          <w:rFonts w:eastAsia="仿宋_GB2312"/>
          <w:szCs w:val="32"/>
          <w:lang w:val="zh-CN"/>
        </w:rPr>
        <w:t>等为主题的系列送文化下乡活动，</w:t>
      </w:r>
      <w:r>
        <w:rPr>
          <w:rStyle w:val="NormalCharacter"/>
          <w:rFonts w:ascii="仿宋" w:eastAsia="仿宋" w:hAnsi="仿宋"/>
          <w:szCs w:val="32"/>
        </w:rPr>
        <w:t>组织送文化下乡到全市</w:t>
      </w:r>
      <w:r>
        <w:rPr>
          <w:rStyle w:val="NormalCharacter"/>
          <w:rFonts w:ascii="仿宋" w:eastAsia="仿宋" w:hAnsi="仿宋"/>
          <w:szCs w:val="32"/>
        </w:rPr>
        <w:t>10</w:t>
      </w:r>
      <w:r>
        <w:rPr>
          <w:rStyle w:val="NormalCharacter"/>
          <w:rFonts w:ascii="仿宋" w:eastAsia="仿宋" w:hAnsi="仿宋"/>
          <w:szCs w:val="32"/>
        </w:rPr>
        <w:t>余个贫困村，惠及基层群众</w:t>
      </w:r>
      <w:r>
        <w:rPr>
          <w:rStyle w:val="NormalCharacter"/>
          <w:rFonts w:ascii="仿宋" w:eastAsia="仿宋" w:hAnsi="仿宋"/>
          <w:szCs w:val="32"/>
        </w:rPr>
        <w:t>4</w:t>
      </w:r>
      <w:r>
        <w:rPr>
          <w:rStyle w:val="NormalCharacter"/>
          <w:rFonts w:ascii="仿宋" w:eastAsia="仿宋" w:hAnsi="仿宋"/>
          <w:szCs w:val="32"/>
        </w:rPr>
        <w:t>万余名，指导各区县文化馆互相组织节目参与送文化下乡交流演出。</w:t>
      </w:r>
      <w:r>
        <w:rPr>
          <w:rStyle w:val="NormalCharacter"/>
          <w:rFonts w:eastAsia="楷体_GB2312" w:cs="Times New Roman"/>
          <w:b/>
          <w:bCs/>
          <w:szCs w:val="32"/>
        </w:rPr>
        <w:t>创新开展市城区街头艺术表演活动。</w:t>
      </w:r>
      <w:r>
        <w:rPr>
          <w:rStyle w:val="NormalCharacter"/>
          <w:rFonts w:ascii="仿宋" w:eastAsia="仿宋" w:hAnsi="仿宋"/>
          <w:szCs w:val="32"/>
        </w:rPr>
        <w:t>今年，我馆创新启动</w:t>
      </w:r>
      <w:r>
        <w:rPr>
          <w:rStyle w:val="NormalCharacter"/>
          <w:rFonts w:ascii="仿宋" w:eastAsia="仿宋" w:hAnsi="仿宋"/>
          <w:szCs w:val="32"/>
        </w:rPr>
        <w:t>“</w:t>
      </w:r>
      <w:r>
        <w:rPr>
          <w:rStyle w:val="NormalCharacter"/>
          <w:rFonts w:ascii="仿宋" w:eastAsia="仿宋" w:hAnsi="仿宋"/>
          <w:szCs w:val="32"/>
        </w:rPr>
        <w:t>市城区街头艺术家表演</w:t>
      </w:r>
      <w:r>
        <w:rPr>
          <w:rStyle w:val="NormalCharacter"/>
          <w:rFonts w:ascii="仿宋" w:eastAsia="仿宋" w:hAnsi="仿宋"/>
          <w:szCs w:val="32"/>
        </w:rPr>
        <w:t>”</w:t>
      </w:r>
      <w:r>
        <w:rPr>
          <w:rStyle w:val="NormalCharacter"/>
          <w:rFonts w:ascii="仿宋" w:eastAsia="仿宋" w:hAnsi="仿宋"/>
          <w:szCs w:val="32"/>
        </w:rPr>
        <w:t>惠民项目，面向全市公开招募街头艺术家，广泛开展以音乐类为主的街头演出（表演），</w:t>
      </w:r>
      <w:r>
        <w:rPr>
          <w:rStyle w:val="NormalCharacter"/>
          <w:rFonts w:ascii="仿宋" w:eastAsia="仿宋" w:hAnsi="仿宋"/>
          <w:szCs w:val="32"/>
        </w:rPr>
        <w:t>“</w:t>
      </w:r>
      <w:r>
        <w:rPr>
          <w:rStyle w:val="NormalCharacter"/>
          <w:rFonts w:ascii="仿宋" w:eastAsia="仿宋" w:hAnsi="仿宋"/>
          <w:szCs w:val="32"/>
        </w:rPr>
        <w:t>街头艺人</w:t>
      </w:r>
      <w:r>
        <w:rPr>
          <w:rStyle w:val="NormalCharacter"/>
          <w:rFonts w:ascii="仿宋" w:eastAsia="仿宋" w:hAnsi="仿宋"/>
          <w:szCs w:val="32"/>
        </w:rPr>
        <w:t>”</w:t>
      </w:r>
      <w:r>
        <w:rPr>
          <w:rStyle w:val="NormalCharacter"/>
          <w:rFonts w:ascii="仿宋" w:eastAsia="仿宋" w:hAnsi="仿宋"/>
          <w:szCs w:val="32"/>
        </w:rPr>
        <w:t>经过严格考核持证上岗，每周末在</w:t>
      </w:r>
      <w:proofErr w:type="gramStart"/>
      <w:r>
        <w:rPr>
          <w:rStyle w:val="NormalCharacter"/>
          <w:rFonts w:ascii="仿宋" w:eastAsia="仿宋" w:hAnsi="仿宋"/>
          <w:szCs w:val="32"/>
        </w:rPr>
        <w:t>九莲洲湿地</w:t>
      </w:r>
      <w:proofErr w:type="gramEnd"/>
      <w:r>
        <w:rPr>
          <w:rStyle w:val="NormalCharacter"/>
          <w:rFonts w:ascii="仿宋" w:eastAsia="仿宋" w:hAnsi="仿宋"/>
          <w:szCs w:val="32"/>
        </w:rPr>
        <w:t>公园等</w:t>
      </w:r>
      <w:r>
        <w:rPr>
          <w:rStyle w:val="NormalCharacter"/>
          <w:rFonts w:ascii="仿宋" w:eastAsia="仿宋" w:hAnsi="仿宋"/>
          <w:szCs w:val="32"/>
        </w:rPr>
        <w:t>7</w:t>
      </w:r>
      <w:r>
        <w:rPr>
          <w:rStyle w:val="NormalCharacter"/>
          <w:rFonts w:ascii="仿宋" w:eastAsia="仿宋" w:hAnsi="仿宋"/>
          <w:szCs w:val="32"/>
        </w:rPr>
        <w:t>个点位开设试点，全年开展</w:t>
      </w:r>
      <w:r>
        <w:rPr>
          <w:rStyle w:val="NormalCharacter"/>
          <w:rFonts w:ascii="仿宋" w:eastAsia="仿宋" w:hAnsi="仿宋"/>
          <w:szCs w:val="32"/>
        </w:rPr>
        <w:t>138</w:t>
      </w:r>
      <w:r>
        <w:rPr>
          <w:rStyle w:val="NormalCharacter"/>
          <w:rFonts w:ascii="仿宋" w:eastAsia="仿宋" w:hAnsi="仿宋"/>
          <w:szCs w:val="32"/>
        </w:rPr>
        <w:t>场，共</w:t>
      </w:r>
      <w:r>
        <w:rPr>
          <w:rStyle w:val="NormalCharacter"/>
          <w:rFonts w:ascii="仿宋" w:eastAsia="仿宋" w:hAnsi="仿宋"/>
          <w:szCs w:val="32"/>
        </w:rPr>
        <w:t>18</w:t>
      </w:r>
      <w:r>
        <w:rPr>
          <w:rStyle w:val="NormalCharacter"/>
          <w:rFonts w:ascii="仿宋" w:eastAsia="仿宋" w:hAnsi="仿宋"/>
          <w:szCs w:val="32"/>
        </w:rPr>
        <w:t>余人（团队）参与表演，各类媒体报道</w:t>
      </w:r>
      <w:r>
        <w:rPr>
          <w:rStyle w:val="NormalCharacter"/>
          <w:rFonts w:ascii="仿宋" w:eastAsia="仿宋" w:hAnsi="仿宋"/>
          <w:szCs w:val="32"/>
        </w:rPr>
        <w:t>60</w:t>
      </w:r>
      <w:r>
        <w:rPr>
          <w:rStyle w:val="NormalCharacter"/>
          <w:rFonts w:ascii="仿宋" w:eastAsia="仿宋" w:hAnsi="仿宋"/>
          <w:szCs w:val="32"/>
        </w:rPr>
        <w:t>余次，观看人数达</w:t>
      </w:r>
      <w:r>
        <w:rPr>
          <w:rStyle w:val="NormalCharacter"/>
          <w:rFonts w:ascii="仿宋" w:eastAsia="仿宋" w:hAnsi="仿宋"/>
          <w:szCs w:val="32"/>
        </w:rPr>
        <w:t>35</w:t>
      </w:r>
      <w:r>
        <w:rPr>
          <w:rStyle w:val="NormalCharacter"/>
          <w:rFonts w:ascii="仿宋" w:eastAsia="仿宋" w:hAnsi="仿宋"/>
          <w:szCs w:val="32"/>
        </w:rPr>
        <w:t>万余人次，</w:t>
      </w:r>
      <w:r>
        <w:rPr>
          <w:rStyle w:val="NormalCharacter"/>
          <w:rFonts w:ascii="仿宋" w:eastAsia="仿宋" w:hAnsi="仿宋"/>
          <w:szCs w:val="32"/>
        </w:rPr>
        <w:t>直播视频点击量</w:t>
      </w:r>
      <w:r>
        <w:rPr>
          <w:rStyle w:val="NormalCharacter"/>
          <w:rFonts w:ascii="仿宋" w:eastAsia="仿宋" w:hAnsi="仿宋"/>
          <w:szCs w:val="32"/>
        </w:rPr>
        <w:t>42</w:t>
      </w:r>
      <w:r>
        <w:rPr>
          <w:rStyle w:val="NormalCharacter"/>
          <w:rFonts w:ascii="仿宋" w:eastAsia="仿宋" w:hAnsi="仿宋"/>
          <w:szCs w:val="32"/>
        </w:rPr>
        <w:t>万人次。活动开展受到市委、市政府领导和社会各界群众高度肯定。</w:t>
      </w:r>
      <w:r>
        <w:rPr>
          <w:rStyle w:val="NormalCharacter"/>
          <w:rFonts w:eastAsia="楷体_GB2312" w:cs="Times New Roman"/>
          <w:b/>
          <w:bCs/>
          <w:szCs w:val="32"/>
        </w:rPr>
        <w:t>组织参与行业会议。</w:t>
      </w:r>
      <w:r>
        <w:rPr>
          <w:rStyle w:val="NormalCharacter"/>
          <w:rFonts w:ascii="仿宋_GB2312" w:eastAsia="仿宋_GB2312" w:hAnsi="楷体"/>
          <w:szCs w:val="32"/>
        </w:rPr>
        <w:t>组织、参与</w:t>
      </w:r>
      <w:r>
        <w:rPr>
          <w:rStyle w:val="NormalCharacter"/>
          <w:rFonts w:ascii="仿宋_GB2312" w:eastAsia="仿宋_GB2312" w:hAnsi="楷体"/>
          <w:szCs w:val="32"/>
        </w:rPr>
        <w:t>2020</w:t>
      </w:r>
      <w:r>
        <w:rPr>
          <w:rStyle w:val="NormalCharacter"/>
          <w:rFonts w:ascii="仿宋_GB2312" w:eastAsia="仿宋_GB2312" w:hAnsi="楷体"/>
          <w:szCs w:val="32"/>
        </w:rPr>
        <w:t>年中国休闲度假大会。</w:t>
      </w:r>
      <w:r>
        <w:rPr>
          <w:rStyle w:val="NormalCharacter"/>
          <w:rFonts w:eastAsia="仿宋_GB2312"/>
          <w:szCs w:val="32"/>
        </w:rPr>
        <w:t>2020</w:t>
      </w:r>
      <w:r>
        <w:rPr>
          <w:rStyle w:val="NormalCharacter"/>
          <w:rFonts w:ascii="仿宋_GB2312" w:eastAsia="仿宋_GB2312" w:hAnsi="楷体"/>
          <w:szCs w:val="32"/>
        </w:rPr>
        <w:t>年中国休闲度假大会于</w:t>
      </w:r>
      <w:r>
        <w:rPr>
          <w:rStyle w:val="NormalCharacter"/>
          <w:rFonts w:ascii="仿宋_GB2312" w:eastAsia="仿宋_GB2312" w:hAnsi="楷体"/>
          <w:szCs w:val="32"/>
        </w:rPr>
        <w:t>9</w:t>
      </w:r>
      <w:r>
        <w:rPr>
          <w:rStyle w:val="NormalCharacter"/>
          <w:rFonts w:ascii="仿宋_GB2312" w:eastAsia="仿宋_GB2312" w:hAnsi="楷体"/>
          <w:szCs w:val="32"/>
        </w:rPr>
        <w:t>月</w:t>
      </w:r>
      <w:r>
        <w:rPr>
          <w:rStyle w:val="NormalCharacter"/>
          <w:rFonts w:ascii="仿宋_GB2312" w:eastAsia="仿宋_GB2312" w:hAnsi="楷体"/>
          <w:szCs w:val="32"/>
        </w:rPr>
        <w:t>22</w:t>
      </w:r>
      <w:r>
        <w:rPr>
          <w:rStyle w:val="NormalCharacter"/>
          <w:rFonts w:ascii="仿宋_GB2312" w:eastAsia="仿宋_GB2312" w:hAnsi="楷体"/>
          <w:szCs w:val="32"/>
        </w:rPr>
        <w:t>日</w:t>
      </w:r>
      <w:r>
        <w:rPr>
          <w:rStyle w:val="NormalCharacter"/>
          <w:rFonts w:ascii="仿宋_GB2312" w:eastAsia="仿宋_GB2312" w:hAnsi="楷体"/>
          <w:szCs w:val="32"/>
        </w:rPr>
        <w:t>—</w:t>
      </w:r>
      <w:r>
        <w:rPr>
          <w:rStyle w:val="NormalCharacter"/>
          <w:rFonts w:ascii="仿宋_GB2312" w:eastAsia="仿宋_GB2312" w:hAnsi="楷体"/>
          <w:szCs w:val="32"/>
        </w:rPr>
        <w:t>24</w:t>
      </w:r>
      <w:r>
        <w:rPr>
          <w:rStyle w:val="NormalCharacter"/>
          <w:rFonts w:ascii="仿宋_GB2312" w:eastAsia="仿宋_GB2312" w:hAnsi="楷体"/>
          <w:szCs w:val="32"/>
        </w:rPr>
        <w:t>日在我市举行。本届大会共举办</w:t>
      </w:r>
      <w:r>
        <w:rPr>
          <w:rStyle w:val="NormalCharacter"/>
          <w:rFonts w:ascii="仿宋_GB2312" w:eastAsia="仿宋_GB2312" w:hAnsi="楷体"/>
          <w:szCs w:val="32"/>
        </w:rPr>
        <w:t>11</w:t>
      </w:r>
      <w:r>
        <w:rPr>
          <w:rStyle w:val="NormalCharacter"/>
          <w:rFonts w:ascii="仿宋_GB2312" w:eastAsia="仿宋_GB2312" w:hAnsi="楷体"/>
          <w:szCs w:val="32"/>
        </w:rPr>
        <w:t>项活动，我馆参与组织街头文化艺术季、美食品鉴会及后勤接待等工作，活动圆满开展，</w:t>
      </w:r>
      <w:r>
        <w:rPr>
          <w:rStyle w:val="NormalCharacter"/>
          <w:rFonts w:eastAsia="仿宋_GB2312"/>
          <w:szCs w:val="32"/>
        </w:rPr>
        <w:t>提升了节</w:t>
      </w:r>
      <w:proofErr w:type="gramStart"/>
      <w:r>
        <w:rPr>
          <w:rStyle w:val="NormalCharacter"/>
          <w:rFonts w:eastAsia="仿宋_GB2312"/>
          <w:szCs w:val="32"/>
        </w:rPr>
        <w:t>会品牌</w:t>
      </w:r>
      <w:proofErr w:type="gramEnd"/>
      <w:r>
        <w:rPr>
          <w:rStyle w:val="NormalCharacter"/>
          <w:rFonts w:eastAsia="仿宋_GB2312"/>
          <w:szCs w:val="32"/>
        </w:rPr>
        <w:t>影响力。</w:t>
      </w:r>
      <w:r>
        <w:rPr>
          <w:rStyle w:val="NormalCharacter"/>
          <w:rFonts w:ascii="仿宋_GB2312" w:eastAsia="仿宋_GB2312" w:hAnsi="楷体"/>
          <w:szCs w:val="32"/>
        </w:rPr>
        <w:t>遂宁市</w:t>
      </w:r>
      <w:r>
        <w:rPr>
          <w:rStyle w:val="NormalCharacter"/>
          <w:rFonts w:ascii="仿宋_GB2312" w:eastAsia="仿宋_GB2312" w:hAnsi="楷体"/>
          <w:szCs w:val="32"/>
        </w:rPr>
        <w:t>2020</w:t>
      </w:r>
      <w:r>
        <w:rPr>
          <w:rStyle w:val="NormalCharacter"/>
          <w:rFonts w:ascii="仿宋_GB2312" w:eastAsia="仿宋_GB2312" w:hAnsi="楷体"/>
          <w:szCs w:val="32"/>
        </w:rPr>
        <w:t>年文化和旅游发展大会于</w:t>
      </w:r>
      <w:r>
        <w:rPr>
          <w:rStyle w:val="NormalCharacter"/>
          <w:rFonts w:ascii="仿宋_GB2312" w:eastAsia="仿宋_GB2312" w:hAnsi="楷体"/>
          <w:szCs w:val="32"/>
        </w:rPr>
        <w:t>11</w:t>
      </w:r>
      <w:r>
        <w:rPr>
          <w:rStyle w:val="NormalCharacter"/>
          <w:rFonts w:ascii="仿宋_GB2312" w:eastAsia="仿宋_GB2312" w:hAnsi="楷体"/>
          <w:szCs w:val="32"/>
        </w:rPr>
        <w:t>月</w:t>
      </w:r>
      <w:r>
        <w:rPr>
          <w:rStyle w:val="NormalCharacter"/>
          <w:rFonts w:ascii="仿宋_GB2312" w:eastAsia="仿宋_GB2312" w:hAnsi="楷体"/>
          <w:szCs w:val="32"/>
        </w:rPr>
        <w:t>6</w:t>
      </w:r>
      <w:r>
        <w:rPr>
          <w:rStyle w:val="NormalCharacter"/>
          <w:rFonts w:ascii="仿宋_GB2312" w:eastAsia="仿宋_GB2312" w:hAnsi="楷体"/>
          <w:szCs w:val="32"/>
        </w:rPr>
        <w:t>日在</w:t>
      </w:r>
      <w:proofErr w:type="gramStart"/>
      <w:r>
        <w:rPr>
          <w:rStyle w:val="NormalCharacter"/>
          <w:rFonts w:ascii="仿宋_GB2312" w:eastAsia="仿宋_GB2312" w:hAnsi="楷体"/>
          <w:szCs w:val="32"/>
        </w:rPr>
        <w:t>安居区</w:t>
      </w:r>
      <w:proofErr w:type="gramEnd"/>
      <w:r>
        <w:rPr>
          <w:rStyle w:val="NormalCharacter"/>
          <w:rFonts w:ascii="仿宋_GB2312" w:eastAsia="仿宋_GB2312" w:hAnsi="楷体"/>
          <w:szCs w:val="32"/>
        </w:rPr>
        <w:t>召开，会议深入分析</w:t>
      </w:r>
      <w:proofErr w:type="gramStart"/>
      <w:r>
        <w:rPr>
          <w:rStyle w:val="NormalCharacter"/>
          <w:rFonts w:ascii="仿宋_GB2312" w:eastAsia="仿宋_GB2312" w:hAnsi="楷体"/>
          <w:szCs w:val="32"/>
        </w:rPr>
        <w:t>研</w:t>
      </w:r>
      <w:proofErr w:type="gramEnd"/>
      <w:r>
        <w:rPr>
          <w:rStyle w:val="NormalCharacter"/>
          <w:rFonts w:ascii="仿宋_GB2312" w:eastAsia="仿宋_GB2312" w:hAnsi="楷体"/>
          <w:szCs w:val="32"/>
        </w:rPr>
        <w:t>判了当前遂宁全市文化旅游发展形势，并就下阶段重点工作进行了安排部署。会上，非</w:t>
      </w:r>
      <w:proofErr w:type="gramStart"/>
      <w:r>
        <w:rPr>
          <w:rStyle w:val="NormalCharacter"/>
          <w:rFonts w:ascii="仿宋_GB2312" w:eastAsia="仿宋_GB2312" w:hAnsi="楷体"/>
          <w:szCs w:val="32"/>
        </w:rPr>
        <w:t>遗音乐</w:t>
      </w:r>
      <w:proofErr w:type="gramEnd"/>
      <w:r>
        <w:rPr>
          <w:rStyle w:val="NormalCharacter"/>
          <w:rFonts w:ascii="仿宋_GB2312" w:eastAsia="仿宋_GB2312" w:hAnsi="楷体"/>
          <w:szCs w:val="32"/>
        </w:rPr>
        <w:t>剧《石工号子》进行了首演，由我馆职工刘浪</w:t>
      </w:r>
      <w:proofErr w:type="gramStart"/>
      <w:r>
        <w:rPr>
          <w:rStyle w:val="NormalCharacter"/>
          <w:rFonts w:ascii="仿宋_GB2312" w:eastAsia="仿宋_GB2312" w:hAnsi="楷体"/>
          <w:szCs w:val="32"/>
        </w:rPr>
        <w:t>丫</w:t>
      </w:r>
      <w:proofErr w:type="gramEnd"/>
      <w:r>
        <w:rPr>
          <w:rStyle w:val="NormalCharacter"/>
          <w:rFonts w:ascii="仿宋_GB2312" w:eastAsia="仿宋_GB2312" w:hAnsi="楷体"/>
          <w:szCs w:val="32"/>
        </w:rPr>
        <w:t>参与编排，并担任主演。</w:t>
      </w:r>
      <w:r>
        <w:rPr>
          <w:rStyle w:val="NormalCharacter"/>
          <w:rFonts w:ascii="Calibri" w:eastAsia="楷体_GB2312" w:hAnsi="Calibri" w:cs="Times New Roman"/>
          <w:b/>
          <w:bCs/>
          <w:szCs w:val="32"/>
        </w:rPr>
        <w:t>志愿者队伍建设稳步前行。</w:t>
      </w:r>
      <w:r>
        <w:rPr>
          <w:rStyle w:val="NormalCharacter"/>
          <w:rFonts w:ascii="仿宋" w:eastAsia="仿宋" w:hAnsi="仿宋"/>
          <w:szCs w:val="32"/>
        </w:rPr>
        <w:t>全市文化志愿者队伍现有人员</w:t>
      </w:r>
      <w:r>
        <w:rPr>
          <w:rStyle w:val="NormalCharacter"/>
          <w:rFonts w:ascii="仿宋" w:eastAsia="仿宋" w:hAnsi="仿宋"/>
          <w:szCs w:val="32"/>
        </w:rPr>
        <w:t>2900</w:t>
      </w:r>
      <w:r>
        <w:rPr>
          <w:rStyle w:val="NormalCharacter"/>
          <w:rFonts w:ascii="仿宋" w:eastAsia="仿宋" w:hAnsi="仿宋"/>
          <w:szCs w:val="32"/>
        </w:rPr>
        <w:t>余人，先后</w:t>
      </w:r>
      <w:r>
        <w:rPr>
          <w:rStyle w:val="NormalCharacter"/>
          <w:rFonts w:ascii="仿宋" w:eastAsia="仿宋" w:hAnsi="仿宋"/>
          <w:szCs w:val="32"/>
        </w:rPr>
        <w:t>“</w:t>
      </w:r>
      <w:r>
        <w:rPr>
          <w:rStyle w:val="NormalCharacter"/>
          <w:rFonts w:ascii="仿宋" w:eastAsia="仿宋" w:hAnsi="仿宋"/>
          <w:szCs w:val="32"/>
        </w:rPr>
        <w:t>我们的节目</w:t>
      </w:r>
      <w:r>
        <w:rPr>
          <w:rStyle w:val="NormalCharacter"/>
          <w:rFonts w:ascii="仿宋" w:eastAsia="仿宋" w:hAnsi="仿宋"/>
          <w:szCs w:val="32"/>
        </w:rPr>
        <w:t>·</w:t>
      </w:r>
      <w:r>
        <w:rPr>
          <w:rStyle w:val="NormalCharacter"/>
          <w:rFonts w:ascii="仿宋" w:eastAsia="仿宋" w:hAnsi="仿宋"/>
          <w:szCs w:val="32"/>
        </w:rPr>
        <w:t>端午</w:t>
      </w:r>
      <w:r>
        <w:rPr>
          <w:rStyle w:val="NormalCharacter"/>
          <w:rFonts w:ascii="仿宋" w:eastAsia="仿宋" w:hAnsi="仿宋"/>
          <w:szCs w:val="32"/>
        </w:rPr>
        <w:t>”</w:t>
      </w:r>
      <w:r>
        <w:rPr>
          <w:rStyle w:val="NormalCharacter"/>
          <w:rFonts w:ascii="仿宋" w:eastAsia="仿宋" w:hAnsi="仿宋"/>
          <w:szCs w:val="32"/>
        </w:rPr>
        <w:t>、</w:t>
      </w:r>
      <w:r>
        <w:rPr>
          <w:rStyle w:val="NormalCharacter"/>
          <w:rFonts w:ascii="仿宋" w:eastAsia="仿宋" w:hAnsi="仿宋"/>
          <w:szCs w:val="32"/>
        </w:rPr>
        <w:t>“</w:t>
      </w:r>
      <w:r>
        <w:rPr>
          <w:rStyle w:val="NormalCharacter"/>
          <w:rFonts w:ascii="仿宋" w:eastAsia="仿宋" w:hAnsi="仿宋"/>
          <w:szCs w:val="32"/>
        </w:rPr>
        <w:t>我们的节日</w:t>
      </w:r>
      <w:r>
        <w:rPr>
          <w:rStyle w:val="NormalCharacter"/>
          <w:rFonts w:ascii="仿宋" w:eastAsia="仿宋" w:hAnsi="仿宋"/>
          <w:szCs w:val="32"/>
        </w:rPr>
        <w:t>·</w:t>
      </w:r>
      <w:r>
        <w:rPr>
          <w:rStyle w:val="NormalCharacter"/>
          <w:rFonts w:ascii="仿宋" w:eastAsia="仿宋" w:hAnsi="仿宋"/>
          <w:szCs w:val="32"/>
        </w:rPr>
        <w:t>中秋</w:t>
      </w:r>
      <w:r>
        <w:rPr>
          <w:rStyle w:val="NormalCharacter"/>
          <w:rFonts w:ascii="仿宋" w:eastAsia="仿宋" w:hAnsi="仿宋"/>
          <w:szCs w:val="32"/>
        </w:rPr>
        <w:t>”</w:t>
      </w:r>
      <w:r>
        <w:rPr>
          <w:rStyle w:val="NormalCharacter"/>
          <w:rFonts w:ascii="仿宋" w:eastAsia="仿宋" w:hAnsi="仿宋"/>
          <w:szCs w:val="32"/>
        </w:rPr>
        <w:t>志愿服务活动、</w:t>
      </w:r>
      <w:r>
        <w:rPr>
          <w:rStyle w:val="NormalCharacter"/>
          <w:rFonts w:ascii="仿宋" w:eastAsia="仿宋" w:hAnsi="仿宋"/>
          <w:szCs w:val="32"/>
        </w:rPr>
        <w:lastRenderedPageBreak/>
        <w:t>中国休闲度假大会、抗击疫情等活动，先后共组织</w:t>
      </w:r>
      <w:r>
        <w:rPr>
          <w:rStyle w:val="NormalCharacter"/>
          <w:rFonts w:ascii="仿宋" w:eastAsia="仿宋" w:hAnsi="仿宋"/>
          <w:szCs w:val="32"/>
        </w:rPr>
        <w:t>200</w:t>
      </w:r>
      <w:r>
        <w:rPr>
          <w:rStyle w:val="NormalCharacter"/>
          <w:rFonts w:ascii="仿宋" w:eastAsia="仿宋" w:hAnsi="仿宋"/>
          <w:szCs w:val="32"/>
        </w:rPr>
        <w:t>余名文化志愿者参与其中。活动中</w:t>
      </w:r>
      <w:r>
        <w:rPr>
          <w:rStyle w:val="NormalCharacter"/>
          <w:rFonts w:ascii="仿宋" w:eastAsia="仿宋" w:hAnsi="仿宋"/>
          <w:szCs w:val="32"/>
        </w:rPr>
        <w:t>80</w:t>
      </w:r>
      <w:r>
        <w:rPr>
          <w:rStyle w:val="NormalCharacter"/>
          <w:rFonts w:ascii="仿宋" w:eastAsia="仿宋" w:hAnsi="仿宋"/>
          <w:szCs w:val="32"/>
        </w:rPr>
        <w:t>余名有文艺特长的志愿者先后深入到我市</w:t>
      </w:r>
      <w:r>
        <w:rPr>
          <w:rStyle w:val="NormalCharacter"/>
          <w:rFonts w:ascii="仿宋" w:eastAsia="仿宋" w:hAnsi="仿宋"/>
          <w:szCs w:val="32"/>
        </w:rPr>
        <w:t>10</w:t>
      </w:r>
      <w:r>
        <w:rPr>
          <w:rStyle w:val="NormalCharacter"/>
          <w:rFonts w:ascii="仿宋" w:eastAsia="仿宋" w:hAnsi="仿宋"/>
          <w:szCs w:val="32"/>
        </w:rPr>
        <w:t>余个社区、基层开展志愿服务公益性演出，每场平</w:t>
      </w:r>
      <w:r>
        <w:rPr>
          <w:rStyle w:val="NormalCharacter"/>
          <w:rFonts w:ascii="仿宋" w:eastAsia="仿宋" w:hAnsi="仿宋"/>
          <w:szCs w:val="32"/>
        </w:rPr>
        <w:t>均接待观众</w:t>
      </w:r>
      <w:r>
        <w:rPr>
          <w:rStyle w:val="NormalCharacter"/>
          <w:rFonts w:ascii="仿宋" w:eastAsia="仿宋" w:hAnsi="仿宋"/>
          <w:szCs w:val="32"/>
        </w:rPr>
        <w:t>400</w:t>
      </w:r>
      <w:r>
        <w:rPr>
          <w:rStyle w:val="NormalCharacter"/>
          <w:rFonts w:ascii="仿宋" w:eastAsia="仿宋" w:hAnsi="仿宋"/>
          <w:szCs w:val="32"/>
        </w:rPr>
        <w:t>余人次，观众人数总计达</w:t>
      </w:r>
      <w:r>
        <w:rPr>
          <w:rStyle w:val="NormalCharacter"/>
          <w:rFonts w:ascii="仿宋" w:eastAsia="仿宋" w:hAnsi="仿宋"/>
          <w:szCs w:val="32"/>
        </w:rPr>
        <w:t>4100</w:t>
      </w:r>
      <w:r>
        <w:rPr>
          <w:rStyle w:val="NormalCharacter"/>
          <w:rFonts w:ascii="仿宋" w:eastAsia="仿宋" w:hAnsi="仿宋"/>
          <w:szCs w:val="32"/>
        </w:rPr>
        <w:t>余人次。</w:t>
      </w:r>
    </w:p>
    <w:p w14:paraId="36B2B1F6" w14:textId="77777777" w:rsidR="00A60C43" w:rsidRDefault="00B00991">
      <w:pPr>
        <w:pStyle w:val="UserStyle14"/>
        <w:numPr>
          <w:ilvl w:val="0"/>
          <w:numId w:val="1"/>
        </w:numPr>
        <w:ind w:firstLine="643"/>
        <w:rPr>
          <w:rStyle w:val="NormalCharacter"/>
        </w:rPr>
      </w:pPr>
      <w:r>
        <w:rPr>
          <w:rStyle w:val="NormalCharacter"/>
          <w:rFonts w:ascii="黑体" w:eastAsia="黑体" w:hAnsi="黑体"/>
          <w:b/>
          <w:szCs w:val="32"/>
        </w:rPr>
        <w:t>搭建群众文艺创作平台，激发群众文化创造活力。</w:t>
      </w:r>
      <w:r>
        <w:rPr>
          <w:rStyle w:val="NormalCharacter"/>
          <w:rFonts w:ascii="仿宋" w:eastAsia="仿宋" w:hAnsi="仿宋"/>
          <w:szCs w:val="32"/>
        </w:rPr>
        <w:t>市文化馆</w:t>
      </w:r>
      <w:r>
        <w:rPr>
          <w:rStyle w:val="NormalCharacter"/>
          <w:rFonts w:ascii="仿宋" w:eastAsia="仿宋" w:hAnsi="仿宋"/>
          <w:color w:val="3E3E3E"/>
          <w:szCs w:val="32"/>
        </w:rPr>
        <w:t>肩负起了推动社会主义文化繁荣兴盛的使命和担当，积极</w:t>
      </w:r>
      <w:r>
        <w:rPr>
          <w:rStyle w:val="NormalCharacter"/>
          <w:rFonts w:ascii="仿宋" w:eastAsia="仿宋" w:hAnsi="仿宋"/>
          <w:szCs w:val="32"/>
        </w:rPr>
        <w:t>搭建文学、美术、曲艺、舞蹈等各</w:t>
      </w:r>
      <w:proofErr w:type="gramStart"/>
      <w:r>
        <w:rPr>
          <w:rStyle w:val="NormalCharacter"/>
          <w:rFonts w:ascii="仿宋" w:eastAsia="仿宋" w:hAnsi="仿宋"/>
          <w:szCs w:val="32"/>
        </w:rPr>
        <w:t>类创作</w:t>
      </w:r>
      <w:proofErr w:type="gramEnd"/>
      <w:r>
        <w:rPr>
          <w:rStyle w:val="NormalCharacter"/>
          <w:rFonts w:ascii="仿宋" w:eastAsia="仿宋" w:hAnsi="仿宋"/>
          <w:szCs w:val="32"/>
        </w:rPr>
        <w:t>平台，加强人才培养，激发群众文化创造活力，推动群众文艺创作平台向多元化发展</w:t>
      </w:r>
      <w:r>
        <w:rPr>
          <w:rStyle w:val="NormalCharacter"/>
          <w:rFonts w:ascii="仿宋" w:eastAsia="仿宋" w:hAnsi="仿宋"/>
          <w:color w:val="3E3E3E"/>
          <w:szCs w:val="32"/>
        </w:rPr>
        <w:t>。</w:t>
      </w:r>
      <w:r>
        <w:rPr>
          <w:rStyle w:val="NormalCharacter"/>
          <w:rFonts w:eastAsia="楷体_GB2312" w:cs="Times New Roman"/>
          <w:b/>
          <w:bCs/>
          <w:szCs w:val="32"/>
        </w:rPr>
        <w:t>加强人才培育培养，强化队伍建设。</w:t>
      </w:r>
      <w:r>
        <w:rPr>
          <w:rStyle w:val="NormalCharacter"/>
          <w:rFonts w:ascii="仿宋" w:eastAsia="仿宋" w:hAnsi="仿宋"/>
          <w:szCs w:val="32"/>
        </w:rPr>
        <w:t>我馆今年针对区县基层文化馆（站）开展了美术、舞蹈、文学等各类艺术骨干培训班</w:t>
      </w:r>
      <w:r>
        <w:rPr>
          <w:rStyle w:val="NormalCharacter"/>
          <w:rFonts w:ascii="仿宋" w:eastAsia="仿宋" w:hAnsi="仿宋"/>
          <w:szCs w:val="32"/>
        </w:rPr>
        <w:t>3</w:t>
      </w:r>
      <w:r>
        <w:rPr>
          <w:rStyle w:val="NormalCharacter"/>
          <w:rFonts w:ascii="仿宋" w:eastAsia="仿宋" w:hAnsi="仿宋"/>
          <w:szCs w:val="32"/>
        </w:rPr>
        <w:t>期，全年培训基层管理人员和业务骨干</w:t>
      </w:r>
      <w:r>
        <w:rPr>
          <w:rStyle w:val="NormalCharacter"/>
          <w:rFonts w:ascii="仿宋" w:eastAsia="仿宋" w:hAnsi="仿宋"/>
          <w:szCs w:val="32"/>
        </w:rPr>
        <w:t>60</w:t>
      </w:r>
      <w:r>
        <w:rPr>
          <w:rStyle w:val="NormalCharacter"/>
          <w:rFonts w:ascii="仿宋" w:eastAsia="仿宋" w:hAnsi="仿宋"/>
          <w:szCs w:val="32"/>
        </w:rPr>
        <w:t>余人次。举办了文学培训讲座、小说创作笔会、采风等活动</w:t>
      </w:r>
      <w:r>
        <w:rPr>
          <w:rStyle w:val="NormalCharacter"/>
          <w:rFonts w:ascii="仿宋" w:eastAsia="仿宋" w:hAnsi="仿宋"/>
          <w:szCs w:val="32"/>
        </w:rPr>
        <w:t>3</w:t>
      </w:r>
      <w:r>
        <w:rPr>
          <w:rStyle w:val="NormalCharacter"/>
          <w:rFonts w:ascii="仿宋" w:eastAsia="仿宋" w:hAnsi="仿宋"/>
          <w:szCs w:val="32"/>
        </w:rPr>
        <w:t>次，</w:t>
      </w:r>
      <w:r>
        <w:rPr>
          <w:rStyle w:val="NormalCharacter"/>
          <w:rFonts w:ascii="仿宋" w:eastAsia="仿宋" w:hAnsi="仿宋"/>
          <w:szCs w:val="32"/>
        </w:rPr>
        <w:t>1000</w:t>
      </w:r>
      <w:r>
        <w:rPr>
          <w:rStyle w:val="NormalCharacter"/>
          <w:rFonts w:ascii="仿宋" w:eastAsia="仿宋" w:hAnsi="仿宋"/>
          <w:szCs w:val="32"/>
        </w:rPr>
        <w:t>余人参加，强化意识、更新观念、开阔视野，共辅导</w:t>
      </w:r>
      <w:r>
        <w:rPr>
          <w:rStyle w:val="NormalCharacter"/>
          <w:rFonts w:ascii="仿宋" w:eastAsia="仿宋" w:hAnsi="仿宋"/>
          <w:szCs w:val="32"/>
        </w:rPr>
        <w:t>70</w:t>
      </w:r>
      <w:r>
        <w:rPr>
          <w:rStyle w:val="NormalCharacter"/>
          <w:rFonts w:ascii="仿宋" w:eastAsia="仿宋" w:hAnsi="仿宋"/>
          <w:szCs w:val="32"/>
        </w:rPr>
        <w:t>余名作者在国内各知名报纸杂志发表诗歌</w:t>
      </w:r>
      <w:r>
        <w:rPr>
          <w:rStyle w:val="NormalCharacter"/>
          <w:rFonts w:ascii="仿宋" w:eastAsia="仿宋" w:hAnsi="仿宋"/>
          <w:szCs w:val="32"/>
        </w:rPr>
        <w:t>120</w:t>
      </w:r>
      <w:r>
        <w:rPr>
          <w:rStyle w:val="NormalCharacter"/>
          <w:rFonts w:ascii="仿宋" w:eastAsia="仿宋" w:hAnsi="仿宋"/>
          <w:szCs w:val="32"/>
        </w:rPr>
        <w:t>余篇，散文</w:t>
      </w:r>
      <w:r>
        <w:rPr>
          <w:rStyle w:val="NormalCharacter"/>
          <w:rFonts w:ascii="仿宋" w:eastAsia="仿宋" w:hAnsi="仿宋"/>
          <w:szCs w:val="32"/>
        </w:rPr>
        <w:t>18</w:t>
      </w:r>
      <w:r>
        <w:rPr>
          <w:rStyle w:val="NormalCharacter"/>
          <w:rFonts w:ascii="仿宋" w:eastAsia="仿宋" w:hAnsi="仿宋"/>
          <w:szCs w:val="32"/>
        </w:rPr>
        <w:t>篇，小说</w:t>
      </w:r>
      <w:r>
        <w:rPr>
          <w:rStyle w:val="NormalCharacter"/>
          <w:rFonts w:ascii="仿宋" w:eastAsia="仿宋" w:hAnsi="仿宋"/>
          <w:szCs w:val="32"/>
        </w:rPr>
        <w:t>4</w:t>
      </w:r>
      <w:r>
        <w:rPr>
          <w:rStyle w:val="NormalCharacter"/>
          <w:rFonts w:ascii="仿宋" w:eastAsia="仿宋" w:hAnsi="仿宋"/>
          <w:szCs w:val="32"/>
        </w:rPr>
        <w:t>篇。邀请国内名家组织开展各类书法、书画等创作提升班，培训创作骨干</w:t>
      </w:r>
      <w:r>
        <w:rPr>
          <w:rStyle w:val="NormalCharacter"/>
          <w:rFonts w:ascii="仿宋" w:eastAsia="仿宋" w:hAnsi="仿宋"/>
          <w:szCs w:val="32"/>
        </w:rPr>
        <w:t>160</w:t>
      </w:r>
      <w:r>
        <w:rPr>
          <w:rStyle w:val="NormalCharacter"/>
          <w:rFonts w:ascii="仿宋" w:eastAsia="仿宋" w:hAnsi="仿宋"/>
          <w:szCs w:val="32"/>
        </w:rPr>
        <w:t>余人次。人物画创作组、山水画创作组和花鸟画创作组</w:t>
      </w:r>
      <w:r>
        <w:rPr>
          <w:rStyle w:val="NormalCharacter"/>
          <w:rFonts w:ascii="仿宋" w:eastAsia="仿宋" w:hAnsi="仿宋"/>
          <w:szCs w:val="32"/>
        </w:rPr>
        <w:t>3</w:t>
      </w:r>
      <w:r>
        <w:rPr>
          <w:rStyle w:val="NormalCharacter"/>
          <w:rFonts w:ascii="仿宋" w:eastAsia="仿宋" w:hAnsi="仿宋"/>
          <w:szCs w:val="32"/>
        </w:rPr>
        <w:t>个创作小组每月定期或不定期开展创作沙龙活动，形成了良好的创作氛围，提高了我市文艺创作水平。全年培</w:t>
      </w:r>
      <w:r>
        <w:rPr>
          <w:rStyle w:val="NormalCharacter"/>
          <w:rFonts w:ascii="仿宋" w:eastAsia="仿宋" w:hAnsi="仿宋"/>
          <w:szCs w:val="32"/>
        </w:rPr>
        <w:t>训基层管理人员和业务骨干</w:t>
      </w:r>
      <w:r>
        <w:rPr>
          <w:rStyle w:val="NormalCharacter"/>
          <w:rFonts w:ascii="仿宋" w:eastAsia="仿宋" w:hAnsi="仿宋"/>
          <w:szCs w:val="32"/>
        </w:rPr>
        <w:t>60</w:t>
      </w:r>
      <w:r>
        <w:rPr>
          <w:rStyle w:val="NormalCharacter"/>
          <w:rFonts w:ascii="仿宋" w:eastAsia="仿宋" w:hAnsi="仿宋"/>
          <w:szCs w:val="32"/>
        </w:rPr>
        <w:t>余人次。加强对全市各文艺家协会的业务指导，组织、指导、带领各艺术家协会开展丰富多彩、各具特色的艺术交流、展示等活动。我馆培育组建的群星艺术团现有中老年舞蹈队</w:t>
      </w:r>
      <w:r>
        <w:rPr>
          <w:rStyle w:val="NormalCharacter"/>
          <w:rFonts w:ascii="仿宋" w:eastAsia="仿宋" w:hAnsi="仿宋"/>
          <w:szCs w:val="32"/>
        </w:rPr>
        <w:t>1</w:t>
      </w:r>
      <w:r>
        <w:rPr>
          <w:rStyle w:val="NormalCharacter"/>
          <w:rFonts w:ascii="仿宋" w:eastAsia="仿宋" w:hAnsi="仿宋"/>
          <w:szCs w:val="32"/>
        </w:rPr>
        <w:t>支，团员</w:t>
      </w:r>
      <w:r>
        <w:rPr>
          <w:rStyle w:val="NormalCharacter"/>
          <w:rFonts w:ascii="仿宋" w:eastAsia="仿宋" w:hAnsi="仿宋"/>
          <w:szCs w:val="32"/>
        </w:rPr>
        <w:t>30</w:t>
      </w:r>
      <w:r>
        <w:rPr>
          <w:rStyle w:val="NormalCharacter"/>
          <w:rFonts w:ascii="仿宋" w:eastAsia="仿宋" w:hAnsi="仿宋"/>
          <w:szCs w:val="32"/>
        </w:rPr>
        <w:t>余人，每周开展基训、排练等课程共</w:t>
      </w:r>
      <w:r>
        <w:rPr>
          <w:rStyle w:val="NormalCharacter"/>
          <w:rFonts w:ascii="仿宋" w:eastAsia="仿宋" w:hAnsi="仿宋"/>
          <w:szCs w:val="32"/>
        </w:rPr>
        <w:t>120</w:t>
      </w:r>
      <w:r>
        <w:rPr>
          <w:rStyle w:val="NormalCharacter"/>
          <w:rFonts w:ascii="仿宋" w:eastAsia="仿宋" w:hAnsi="仿宋"/>
          <w:szCs w:val="32"/>
        </w:rPr>
        <w:t>余次，组织参与各类公益性演出</w:t>
      </w:r>
      <w:r>
        <w:rPr>
          <w:rStyle w:val="NormalCharacter"/>
          <w:rFonts w:ascii="仿宋" w:eastAsia="仿宋" w:hAnsi="仿宋"/>
          <w:szCs w:val="32"/>
        </w:rPr>
        <w:t>30</w:t>
      </w:r>
      <w:r>
        <w:rPr>
          <w:rStyle w:val="NormalCharacter"/>
          <w:rFonts w:ascii="仿宋" w:eastAsia="仿宋" w:hAnsi="仿宋"/>
          <w:szCs w:val="32"/>
        </w:rPr>
        <w:t>余场，多次参与</w:t>
      </w:r>
      <w:proofErr w:type="gramStart"/>
      <w:r>
        <w:rPr>
          <w:rStyle w:val="NormalCharacter"/>
          <w:rFonts w:ascii="仿宋" w:eastAsia="仿宋" w:hAnsi="仿宋"/>
          <w:szCs w:val="32"/>
        </w:rPr>
        <w:t>省群众</w:t>
      </w:r>
      <w:proofErr w:type="gramEnd"/>
      <w:r>
        <w:rPr>
          <w:rStyle w:val="NormalCharacter"/>
          <w:rFonts w:ascii="仿宋" w:eastAsia="仿宋" w:hAnsi="仿宋"/>
          <w:szCs w:val="32"/>
        </w:rPr>
        <w:t>广场舞展演、</w:t>
      </w:r>
      <w:r>
        <w:rPr>
          <w:rStyle w:val="NormalCharacter"/>
          <w:rFonts w:ascii="仿宋" w:eastAsia="仿宋" w:hAnsi="仿宋"/>
          <w:szCs w:val="32"/>
        </w:rPr>
        <w:t>“</w:t>
      </w:r>
      <w:r>
        <w:rPr>
          <w:rStyle w:val="NormalCharacter"/>
          <w:rFonts w:ascii="仿宋" w:eastAsia="仿宋" w:hAnsi="仿宋"/>
          <w:szCs w:val="32"/>
        </w:rPr>
        <w:t>送文化下乡</w:t>
      </w:r>
      <w:r>
        <w:rPr>
          <w:rStyle w:val="NormalCharacter"/>
          <w:rFonts w:ascii="仿宋" w:eastAsia="仿宋" w:hAnsi="仿宋"/>
          <w:szCs w:val="32"/>
        </w:rPr>
        <w:t>”</w:t>
      </w:r>
      <w:r>
        <w:rPr>
          <w:rStyle w:val="NormalCharacter"/>
          <w:rFonts w:ascii="仿宋" w:eastAsia="仿宋" w:hAnsi="仿宋"/>
          <w:szCs w:val="32"/>
        </w:rPr>
        <w:t>等系列省、市级文化活动演出</w:t>
      </w:r>
      <w:r>
        <w:rPr>
          <w:rStyle w:val="NormalCharacter"/>
          <w:rFonts w:ascii="仿宋" w:eastAsia="仿宋" w:hAnsi="仿宋"/>
          <w:szCs w:val="32"/>
        </w:rPr>
        <w:t>20</w:t>
      </w:r>
      <w:r>
        <w:rPr>
          <w:rStyle w:val="NormalCharacter"/>
          <w:rFonts w:ascii="仿宋" w:eastAsia="仿宋" w:hAnsi="仿宋"/>
          <w:szCs w:val="32"/>
        </w:rPr>
        <w:t>余次。</w:t>
      </w:r>
      <w:r>
        <w:rPr>
          <w:rStyle w:val="NormalCharacter"/>
          <w:rFonts w:eastAsia="楷体_GB2312" w:cs="Times New Roman"/>
          <w:b/>
          <w:bCs/>
          <w:kern w:val="0"/>
          <w:szCs w:val="32"/>
        </w:rPr>
        <w:t>加强文艺精品创作，赛事成绩显著。</w:t>
      </w:r>
      <w:r>
        <w:rPr>
          <w:rStyle w:val="NormalCharacter"/>
          <w:rFonts w:ascii="仿宋_GB2312" w:eastAsia="仿宋_GB2312" w:hAnsi="宋体"/>
          <w:szCs w:val="32"/>
        </w:rPr>
        <w:t>我馆各艺术门类定期或不定期开展创作沙龙活动，形成了良好的创作氛围，提</w:t>
      </w:r>
      <w:r>
        <w:rPr>
          <w:rStyle w:val="NormalCharacter"/>
          <w:rFonts w:ascii="仿宋_GB2312" w:eastAsia="仿宋_GB2312" w:hAnsi="宋体"/>
          <w:szCs w:val="32"/>
        </w:rPr>
        <w:lastRenderedPageBreak/>
        <w:t>高了文艺创作水平，取得了一定成果：我馆创作的四川清音《涪江颂》</w:t>
      </w:r>
      <w:r>
        <w:rPr>
          <w:rStyle w:val="NormalCharacter"/>
          <w:rFonts w:ascii="仿宋_GB2312" w:eastAsia="仿宋_GB2312" w:hAnsi="宋体"/>
          <w:szCs w:val="32"/>
        </w:rPr>
        <w:t>荣获四川省乡村艺术节群众文艺作品比赛曲艺类第三名和网络投票</w:t>
      </w:r>
      <w:r>
        <w:rPr>
          <w:rStyle w:val="NormalCharacter"/>
          <w:rFonts w:ascii="仿宋_GB2312" w:eastAsia="仿宋_GB2312" w:hAnsi="宋体"/>
          <w:szCs w:val="32"/>
        </w:rPr>
        <w:t>“</w:t>
      </w:r>
      <w:r>
        <w:rPr>
          <w:rStyle w:val="NormalCharacter"/>
          <w:rFonts w:ascii="仿宋_GB2312" w:eastAsia="仿宋_GB2312" w:hAnsi="宋体"/>
          <w:szCs w:val="32"/>
        </w:rPr>
        <w:t>最佳人气作品</w:t>
      </w:r>
      <w:r>
        <w:rPr>
          <w:rStyle w:val="NormalCharacter"/>
          <w:rFonts w:ascii="仿宋_GB2312" w:eastAsia="仿宋_GB2312" w:hAnsi="宋体"/>
          <w:szCs w:val="32"/>
        </w:rPr>
        <w:t>”</w:t>
      </w:r>
      <w:r>
        <w:rPr>
          <w:rStyle w:val="NormalCharacter"/>
          <w:rFonts w:ascii="仿宋_GB2312" w:eastAsia="仿宋_GB2312" w:hAnsi="宋体"/>
          <w:szCs w:val="32"/>
        </w:rPr>
        <w:t>，由市文化馆选送</w:t>
      </w:r>
      <w:r>
        <w:rPr>
          <w:rStyle w:val="NormalCharacter"/>
          <w:rFonts w:ascii="仿宋_GB2312" w:eastAsia="仿宋_GB2312" w:hAnsi="宋体"/>
          <w:szCs w:val="32"/>
        </w:rPr>
        <w:t>15</w:t>
      </w:r>
      <w:r>
        <w:rPr>
          <w:rStyle w:val="NormalCharacter"/>
          <w:rFonts w:ascii="仿宋_GB2312" w:eastAsia="仿宋_GB2312" w:hAnsi="宋体"/>
          <w:szCs w:val="32"/>
        </w:rPr>
        <w:t>件作品入选四川省乡村艺术节；</w:t>
      </w:r>
      <w:r>
        <w:rPr>
          <w:rStyle w:val="NormalCharacter"/>
          <w:rFonts w:ascii="仿宋_GB2312" w:eastAsia="仿宋_GB2312" w:hAnsi="宋体"/>
          <w:szCs w:val="32"/>
        </w:rPr>
        <w:t>13</w:t>
      </w:r>
      <w:r>
        <w:rPr>
          <w:rStyle w:val="NormalCharacter"/>
          <w:rFonts w:ascii="仿宋_GB2312" w:eastAsia="仿宋_GB2312" w:hAnsi="宋体"/>
          <w:szCs w:val="32"/>
        </w:rPr>
        <w:t>件作品入选全省抗击疫情</w:t>
      </w:r>
      <w:r>
        <w:rPr>
          <w:rStyle w:val="NormalCharacter"/>
          <w:rFonts w:ascii="仿宋_GB2312" w:eastAsia="仿宋_GB2312" w:hAnsi="宋体"/>
          <w:szCs w:val="32"/>
        </w:rPr>
        <w:t>“</w:t>
      </w:r>
      <w:r>
        <w:rPr>
          <w:rStyle w:val="NormalCharacter"/>
          <w:rFonts w:ascii="仿宋_GB2312" w:eastAsia="仿宋_GB2312" w:hAnsi="宋体"/>
          <w:szCs w:val="32"/>
        </w:rPr>
        <w:t>大爱无邪</w:t>
      </w:r>
      <w:r>
        <w:rPr>
          <w:rStyle w:val="NormalCharacter"/>
          <w:rFonts w:ascii="仿宋_GB2312" w:eastAsia="仿宋_GB2312" w:hAnsi="宋体"/>
          <w:szCs w:val="32"/>
        </w:rPr>
        <w:t>”</w:t>
      </w:r>
      <w:r>
        <w:rPr>
          <w:rStyle w:val="NormalCharacter"/>
          <w:rFonts w:ascii="仿宋_GB2312" w:eastAsia="仿宋_GB2312" w:hAnsi="宋体"/>
          <w:szCs w:val="32"/>
        </w:rPr>
        <w:t>书法美术摄影精品展，原创疫情歌曲《让心不再孤单》参加第八届全国部分省市文化馆</w:t>
      </w:r>
      <w:r>
        <w:rPr>
          <w:rStyle w:val="NormalCharacter"/>
          <w:rFonts w:ascii="仿宋_GB2312" w:eastAsia="仿宋_GB2312" w:hAnsi="宋体"/>
          <w:szCs w:val="32"/>
        </w:rPr>
        <w:t>"</w:t>
      </w:r>
      <w:r>
        <w:rPr>
          <w:rStyle w:val="NormalCharacter"/>
          <w:rFonts w:ascii="仿宋_GB2312" w:eastAsia="仿宋_GB2312" w:hAnsi="宋体"/>
          <w:szCs w:val="32"/>
        </w:rPr>
        <w:t>百馆联动</w:t>
      </w:r>
      <w:r>
        <w:rPr>
          <w:rStyle w:val="NormalCharacter"/>
          <w:rFonts w:ascii="仿宋_GB2312" w:eastAsia="仿宋_GB2312" w:hAnsi="宋体"/>
          <w:szCs w:val="32"/>
        </w:rPr>
        <w:t>"</w:t>
      </w:r>
      <w:r>
        <w:rPr>
          <w:rStyle w:val="NormalCharacter"/>
          <w:rFonts w:ascii="仿宋_GB2312" w:eastAsia="仿宋_GB2312" w:hAnsi="宋体"/>
          <w:szCs w:val="32"/>
        </w:rPr>
        <w:t>展演，并获得优秀展演奖。选送的《临仙阁》《水云间》等</w:t>
      </w:r>
      <w:r>
        <w:rPr>
          <w:rStyle w:val="NormalCharacter"/>
          <w:rFonts w:ascii="仿宋_GB2312" w:eastAsia="仿宋_GB2312" w:hAnsi="宋体"/>
          <w:szCs w:val="32"/>
        </w:rPr>
        <w:t>5</w:t>
      </w:r>
      <w:r>
        <w:rPr>
          <w:rStyle w:val="NormalCharacter"/>
          <w:rFonts w:ascii="仿宋_GB2312" w:eastAsia="仿宋_GB2312" w:hAnsi="宋体"/>
          <w:szCs w:val="32"/>
        </w:rPr>
        <w:t>幅摄影作品入围</w:t>
      </w:r>
      <w:r>
        <w:rPr>
          <w:rStyle w:val="NormalCharacter"/>
          <w:rFonts w:ascii="仿宋_GB2312" w:eastAsia="仿宋_GB2312" w:hAnsi="宋体"/>
          <w:szCs w:val="32"/>
        </w:rPr>
        <w:t>"</w:t>
      </w:r>
      <w:r>
        <w:rPr>
          <w:rStyle w:val="NormalCharacter"/>
          <w:rFonts w:ascii="仿宋_GB2312" w:eastAsia="仿宋_GB2312" w:hAnsi="宋体"/>
          <w:szCs w:val="32"/>
        </w:rPr>
        <w:t>美丽中国遵义行</w:t>
      </w:r>
      <w:r>
        <w:rPr>
          <w:rStyle w:val="NormalCharacter"/>
          <w:rFonts w:ascii="仿宋_GB2312" w:eastAsia="仿宋_GB2312" w:hAnsi="宋体"/>
          <w:szCs w:val="32"/>
        </w:rPr>
        <w:t>"</w:t>
      </w:r>
      <w:r>
        <w:rPr>
          <w:rStyle w:val="NormalCharacter"/>
          <w:rFonts w:ascii="仿宋_GB2312" w:eastAsia="仿宋_GB2312" w:hAnsi="宋体"/>
          <w:szCs w:val="32"/>
        </w:rPr>
        <w:t>摄影展。</w:t>
      </w:r>
      <w:r>
        <w:rPr>
          <w:rStyle w:val="NormalCharacter"/>
          <w:rFonts w:ascii="仿宋" w:eastAsia="仿宋" w:hAnsi="仿宋"/>
          <w:szCs w:val="32"/>
        </w:rPr>
        <w:t>组织的合唱队演唱的《葡萄园夜曲》《雨后彩虹》两首歌曲参加四川省第四届群星合唱展演活动暨首届南溪长江文化旅游宣传周活动中，荣获比赛一等奖。</w:t>
      </w:r>
      <w:r>
        <w:rPr>
          <w:rStyle w:val="NormalCharacter"/>
          <w:rFonts w:ascii="仿宋_GB2312" w:eastAsia="仿宋_GB2312" w:hAnsi="楷体"/>
          <w:szCs w:val="32"/>
        </w:rPr>
        <w:t>我馆职工刘浪</w:t>
      </w:r>
      <w:proofErr w:type="gramStart"/>
      <w:r>
        <w:rPr>
          <w:rStyle w:val="NormalCharacter"/>
          <w:rFonts w:ascii="仿宋_GB2312" w:eastAsia="仿宋_GB2312" w:hAnsi="楷体"/>
          <w:szCs w:val="32"/>
        </w:rPr>
        <w:t>丫</w:t>
      </w:r>
      <w:proofErr w:type="gramEnd"/>
      <w:r>
        <w:rPr>
          <w:rStyle w:val="NormalCharacter"/>
          <w:rFonts w:ascii="仿宋_GB2312" w:eastAsia="仿宋_GB2312" w:hAnsi="楷体"/>
          <w:szCs w:val="32"/>
        </w:rPr>
        <w:t>参与编排、担任主演的</w:t>
      </w:r>
      <w:r>
        <w:rPr>
          <w:rStyle w:val="NormalCharacter"/>
          <w:rFonts w:ascii="仿宋_GB2312" w:eastAsia="仿宋_GB2312" w:hAnsi="楷体"/>
          <w:szCs w:val="32"/>
        </w:rPr>
        <w:t>非</w:t>
      </w:r>
      <w:proofErr w:type="gramStart"/>
      <w:r>
        <w:rPr>
          <w:rStyle w:val="NormalCharacter"/>
          <w:rFonts w:ascii="仿宋_GB2312" w:eastAsia="仿宋_GB2312" w:hAnsi="楷体"/>
          <w:szCs w:val="32"/>
        </w:rPr>
        <w:t>遗音乐</w:t>
      </w:r>
      <w:proofErr w:type="gramEnd"/>
      <w:r>
        <w:rPr>
          <w:rStyle w:val="NormalCharacter"/>
          <w:rFonts w:ascii="仿宋_GB2312" w:eastAsia="仿宋_GB2312" w:hAnsi="楷体"/>
          <w:szCs w:val="32"/>
        </w:rPr>
        <w:t>剧《石工号子》，在</w:t>
      </w:r>
      <w:r>
        <w:rPr>
          <w:rStyle w:val="NormalCharacter"/>
          <w:rFonts w:eastAsia="仿宋_GB2312"/>
          <w:szCs w:val="32"/>
        </w:rPr>
        <w:t>2020</w:t>
      </w:r>
      <w:r>
        <w:rPr>
          <w:rStyle w:val="NormalCharacter"/>
          <w:rFonts w:eastAsia="仿宋_GB2312"/>
          <w:szCs w:val="32"/>
        </w:rPr>
        <w:t>年全市文化和旅游发展大会进行了首演。疫情期间，</w:t>
      </w:r>
      <w:r>
        <w:rPr>
          <w:rStyle w:val="NormalCharacter"/>
          <w:rFonts w:ascii="仿宋" w:eastAsia="仿宋" w:hAnsi="仿宋"/>
          <w:szCs w:val="32"/>
        </w:rPr>
        <w:t>鼓励全市文艺工作者积极创作战</w:t>
      </w:r>
      <w:r>
        <w:rPr>
          <w:rStyle w:val="NormalCharacter"/>
          <w:rFonts w:ascii="仿宋" w:eastAsia="仿宋" w:hAnsi="仿宋"/>
          <w:szCs w:val="32"/>
        </w:rPr>
        <w:t>“</w:t>
      </w:r>
      <w:r>
        <w:rPr>
          <w:rStyle w:val="NormalCharacter"/>
          <w:rFonts w:ascii="仿宋" w:eastAsia="仿宋" w:hAnsi="仿宋"/>
          <w:szCs w:val="32"/>
        </w:rPr>
        <w:t>疫</w:t>
      </w:r>
      <w:r>
        <w:rPr>
          <w:rStyle w:val="NormalCharacter"/>
          <w:rFonts w:ascii="仿宋" w:eastAsia="仿宋" w:hAnsi="仿宋"/>
          <w:szCs w:val="32"/>
        </w:rPr>
        <w:t>”</w:t>
      </w:r>
      <w:r>
        <w:rPr>
          <w:rStyle w:val="NormalCharacter"/>
          <w:rFonts w:ascii="仿宋" w:eastAsia="仿宋" w:hAnsi="仿宋"/>
          <w:szCs w:val="32"/>
        </w:rPr>
        <w:t>文艺作品，共收集作品</w:t>
      </w:r>
      <w:r>
        <w:rPr>
          <w:rStyle w:val="NormalCharacter"/>
          <w:rFonts w:ascii="仿宋" w:eastAsia="仿宋" w:hAnsi="仿宋"/>
          <w:szCs w:val="32"/>
        </w:rPr>
        <w:t>108</w:t>
      </w:r>
      <w:r>
        <w:rPr>
          <w:rStyle w:val="NormalCharacter"/>
          <w:rFonts w:ascii="仿宋" w:eastAsia="仿宋" w:hAnsi="仿宋"/>
          <w:szCs w:val="32"/>
        </w:rPr>
        <w:t>件，其中诗歌</w:t>
      </w:r>
      <w:r>
        <w:rPr>
          <w:rStyle w:val="NormalCharacter"/>
          <w:rFonts w:ascii="仿宋" w:eastAsia="仿宋" w:hAnsi="仿宋"/>
          <w:szCs w:val="32"/>
        </w:rPr>
        <w:t>42</w:t>
      </w:r>
      <w:r>
        <w:rPr>
          <w:rStyle w:val="NormalCharacter"/>
          <w:rFonts w:ascii="仿宋" w:eastAsia="仿宋" w:hAnsi="仿宋"/>
          <w:szCs w:val="32"/>
        </w:rPr>
        <w:t>首，散文</w:t>
      </w:r>
      <w:r>
        <w:rPr>
          <w:rStyle w:val="NormalCharacter"/>
          <w:rFonts w:ascii="仿宋" w:eastAsia="仿宋" w:hAnsi="仿宋"/>
          <w:szCs w:val="32"/>
        </w:rPr>
        <w:t>2</w:t>
      </w:r>
      <w:r>
        <w:rPr>
          <w:rStyle w:val="NormalCharacter"/>
          <w:rFonts w:ascii="仿宋" w:eastAsia="仿宋" w:hAnsi="仿宋"/>
          <w:szCs w:val="32"/>
        </w:rPr>
        <w:t>篇，书画</w:t>
      </w:r>
      <w:r>
        <w:rPr>
          <w:rStyle w:val="NormalCharacter"/>
          <w:rFonts w:ascii="仿宋" w:eastAsia="仿宋" w:hAnsi="仿宋"/>
          <w:szCs w:val="32"/>
        </w:rPr>
        <w:t>1</w:t>
      </w:r>
      <w:r>
        <w:rPr>
          <w:rStyle w:val="NormalCharacter"/>
          <w:rFonts w:ascii="仿宋" w:eastAsia="仿宋" w:hAnsi="仿宋"/>
          <w:szCs w:val="32"/>
        </w:rPr>
        <w:t>件，漫画</w:t>
      </w:r>
      <w:r>
        <w:rPr>
          <w:rStyle w:val="NormalCharacter"/>
          <w:rFonts w:ascii="仿宋" w:eastAsia="仿宋" w:hAnsi="仿宋"/>
          <w:szCs w:val="32"/>
        </w:rPr>
        <w:t>55</w:t>
      </w:r>
      <w:r>
        <w:rPr>
          <w:rStyle w:val="NormalCharacter"/>
          <w:rFonts w:ascii="仿宋" w:eastAsia="仿宋" w:hAnsi="仿宋"/>
          <w:szCs w:val="32"/>
        </w:rPr>
        <w:t>件，歌曲</w:t>
      </w:r>
      <w:r>
        <w:rPr>
          <w:rStyle w:val="NormalCharacter"/>
          <w:rFonts w:ascii="仿宋" w:eastAsia="仿宋" w:hAnsi="仿宋"/>
          <w:szCs w:val="32"/>
        </w:rPr>
        <w:t>5</w:t>
      </w:r>
      <w:r>
        <w:rPr>
          <w:rStyle w:val="NormalCharacter"/>
          <w:rFonts w:ascii="仿宋" w:eastAsia="仿宋" w:hAnsi="仿宋"/>
          <w:szCs w:val="32"/>
        </w:rPr>
        <w:t>首，曲艺</w:t>
      </w:r>
      <w:r>
        <w:rPr>
          <w:rStyle w:val="NormalCharacter"/>
          <w:rFonts w:ascii="仿宋" w:eastAsia="仿宋" w:hAnsi="仿宋"/>
          <w:szCs w:val="32"/>
        </w:rPr>
        <w:t>3</w:t>
      </w:r>
      <w:r>
        <w:rPr>
          <w:rStyle w:val="NormalCharacter"/>
          <w:rFonts w:ascii="仿宋" w:eastAsia="仿宋" w:hAnsi="仿宋"/>
          <w:szCs w:val="32"/>
        </w:rPr>
        <w:t>首，我馆职工组建的乐队在疫情期间积极创作并演唱歌曲《让心不再孤单》及自创的抗</w:t>
      </w:r>
      <w:proofErr w:type="gramStart"/>
      <w:r>
        <w:rPr>
          <w:rStyle w:val="NormalCharacter"/>
          <w:rFonts w:ascii="仿宋" w:eastAsia="仿宋" w:hAnsi="仿宋"/>
          <w:szCs w:val="32"/>
        </w:rPr>
        <w:t>疫</w:t>
      </w:r>
      <w:proofErr w:type="gramEnd"/>
      <w:r>
        <w:rPr>
          <w:rStyle w:val="NormalCharacter"/>
          <w:rFonts w:ascii="仿宋" w:eastAsia="仿宋" w:hAnsi="仿宋"/>
          <w:szCs w:val="32"/>
        </w:rPr>
        <w:t>说唱歌曲《荆州！荆州！》等。报送《莲舞禅心》《绿色向前》等</w:t>
      </w:r>
      <w:r>
        <w:rPr>
          <w:rStyle w:val="NormalCharacter"/>
          <w:rFonts w:ascii="仿宋" w:eastAsia="仿宋" w:hAnsi="仿宋"/>
          <w:szCs w:val="32"/>
        </w:rPr>
        <w:t>6</w:t>
      </w:r>
      <w:r>
        <w:rPr>
          <w:rStyle w:val="NormalCharacter"/>
          <w:rFonts w:ascii="仿宋" w:eastAsia="仿宋" w:hAnsi="仿宋"/>
          <w:szCs w:val="32"/>
        </w:rPr>
        <w:t>项精品文艺节目参评遂宁市重点文化艺术项目。</w:t>
      </w:r>
      <w:r>
        <w:rPr>
          <w:rStyle w:val="NormalCharacter"/>
          <w:rFonts w:eastAsia="楷体_GB2312" w:cs="Times New Roman"/>
          <w:b/>
          <w:bCs/>
          <w:szCs w:val="32"/>
        </w:rPr>
        <w:t>《文化遂宁》改版全新出发。</w:t>
      </w:r>
      <w:r>
        <w:rPr>
          <w:rStyle w:val="NormalCharacter"/>
          <w:rFonts w:ascii="仿宋" w:eastAsia="仿宋" w:hAnsi="仿宋"/>
          <w:szCs w:val="32"/>
        </w:rPr>
        <w:t>馆办刊物《文化遂宁》全新改版，从原本的以文化为主，转变为立足遂宁，联结川渝，放眼全国，以大文化、大</w:t>
      </w:r>
      <w:r>
        <w:rPr>
          <w:rStyle w:val="NormalCharacter"/>
          <w:rFonts w:ascii="仿宋" w:eastAsia="仿宋" w:hAnsi="仿宋"/>
          <w:szCs w:val="32"/>
        </w:rPr>
        <w:t>旅游的视野及相关元素作为刊物主要宣传内容。改版后重策划、</w:t>
      </w:r>
      <w:proofErr w:type="gramStart"/>
      <w:r>
        <w:rPr>
          <w:rStyle w:val="NormalCharacter"/>
          <w:rFonts w:ascii="仿宋" w:eastAsia="仿宋" w:hAnsi="仿宋"/>
          <w:szCs w:val="32"/>
        </w:rPr>
        <w:t>精采</w:t>
      </w:r>
      <w:proofErr w:type="gramEnd"/>
      <w:r>
        <w:rPr>
          <w:rStyle w:val="NormalCharacter"/>
          <w:rFonts w:ascii="仿宋" w:eastAsia="仿宋" w:hAnsi="仿宋"/>
          <w:szCs w:val="32"/>
        </w:rPr>
        <w:t>编，共设置</w:t>
      </w:r>
      <w:r>
        <w:rPr>
          <w:rStyle w:val="NormalCharacter"/>
          <w:rFonts w:ascii="仿宋" w:eastAsia="仿宋" w:hAnsi="仿宋"/>
          <w:szCs w:val="32"/>
        </w:rPr>
        <w:t>4</w:t>
      </w:r>
      <w:r>
        <w:rPr>
          <w:rStyle w:val="NormalCharacter"/>
          <w:rFonts w:ascii="仿宋" w:eastAsia="仿宋" w:hAnsi="仿宋"/>
          <w:szCs w:val="32"/>
        </w:rPr>
        <w:t>大</w:t>
      </w:r>
      <w:proofErr w:type="gramStart"/>
      <w:r>
        <w:rPr>
          <w:rStyle w:val="NormalCharacter"/>
          <w:rFonts w:ascii="仿宋" w:eastAsia="仿宋" w:hAnsi="仿宋"/>
          <w:szCs w:val="32"/>
        </w:rPr>
        <w:t>版块</w:t>
      </w:r>
      <w:proofErr w:type="gramEnd"/>
      <w:r>
        <w:rPr>
          <w:rStyle w:val="NormalCharacter"/>
          <w:rFonts w:ascii="仿宋" w:eastAsia="仿宋" w:hAnsi="仿宋"/>
          <w:szCs w:val="32"/>
        </w:rPr>
        <w:t>内容，分别</w:t>
      </w:r>
      <w:proofErr w:type="gramStart"/>
      <w:r>
        <w:rPr>
          <w:rStyle w:val="NormalCharacter"/>
          <w:rFonts w:ascii="仿宋" w:eastAsia="仿宋" w:hAnsi="仿宋"/>
          <w:szCs w:val="32"/>
        </w:rPr>
        <w:t>是文旅聚焦</w:t>
      </w:r>
      <w:proofErr w:type="gramEnd"/>
      <w:r>
        <w:rPr>
          <w:rStyle w:val="NormalCharacter"/>
          <w:rFonts w:ascii="仿宋" w:eastAsia="仿宋" w:hAnsi="仿宋"/>
          <w:szCs w:val="32"/>
        </w:rPr>
        <w:t>、百花绽放、人文雅</w:t>
      </w:r>
      <w:proofErr w:type="gramStart"/>
      <w:r>
        <w:rPr>
          <w:rStyle w:val="NormalCharacter"/>
          <w:rFonts w:ascii="仿宋" w:eastAsia="仿宋" w:hAnsi="仿宋"/>
          <w:szCs w:val="32"/>
        </w:rPr>
        <w:t>韵以及遂州物</w:t>
      </w:r>
      <w:proofErr w:type="gramEnd"/>
      <w:r>
        <w:rPr>
          <w:rStyle w:val="NormalCharacter"/>
          <w:rFonts w:ascii="仿宋" w:eastAsia="仿宋" w:hAnsi="仿宋"/>
          <w:szCs w:val="32"/>
        </w:rPr>
        <w:t>语，各大</w:t>
      </w:r>
      <w:proofErr w:type="gramStart"/>
      <w:r>
        <w:rPr>
          <w:rStyle w:val="NormalCharacter"/>
          <w:rFonts w:ascii="仿宋" w:eastAsia="仿宋" w:hAnsi="仿宋"/>
          <w:szCs w:val="32"/>
        </w:rPr>
        <w:t>版块</w:t>
      </w:r>
      <w:proofErr w:type="gramEnd"/>
      <w:r>
        <w:rPr>
          <w:rStyle w:val="NormalCharacter"/>
          <w:rFonts w:ascii="仿宋" w:eastAsia="仿宋" w:hAnsi="仿宋"/>
          <w:szCs w:val="32"/>
        </w:rPr>
        <w:t>下又分设关注、热点、悦读、远方、非遗、美食等各种小栏目。全年印发</w:t>
      </w:r>
      <w:r>
        <w:rPr>
          <w:rStyle w:val="NormalCharacter"/>
          <w:rFonts w:ascii="仿宋" w:eastAsia="仿宋" w:hAnsi="仿宋"/>
          <w:szCs w:val="32"/>
        </w:rPr>
        <w:t>3</w:t>
      </w:r>
      <w:r>
        <w:rPr>
          <w:rStyle w:val="NormalCharacter"/>
          <w:rFonts w:ascii="仿宋" w:eastAsia="仿宋" w:hAnsi="仿宋"/>
          <w:szCs w:val="32"/>
        </w:rPr>
        <w:t>期</w:t>
      </w:r>
      <w:r>
        <w:rPr>
          <w:rStyle w:val="NormalCharacter"/>
          <w:rFonts w:ascii="仿宋" w:eastAsia="仿宋" w:hAnsi="仿宋"/>
          <w:szCs w:val="32"/>
        </w:rPr>
        <w:t>6000</w:t>
      </w:r>
      <w:r>
        <w:rPr>
          <w:rStyle w:val="NormalCharacter"/>
          <w:rFonts w:ascii="仿宋" w:eastAsia="仿宋" w:hAnsi="仿宋"/>
          <w:szCs w:val="32"/>
        </w:rPr>
        <w:t>本。</w:t>
      </w:r>
    </w:p>
    <w:p w14:paraId="0061E869" w14:textId="77777777" w:rsidR="00A60C43" w:rsidRDefault="00B00991">
      <w:pPr>
        <w:pStyle w:val="a0"/>
        <w:spacing w:line="560" w:lineRule="exact"/>
        <w:ind w:firstLineChars="200" w:firstLine="640"/>
        <w:rPr>
          <w:rStyle w:val="NormalCharacter"/>
          <w:rFonts w:ascii="仿宋" w:eastAsia="仿宋" w:hAnsi="仿宋" w:cs="Times New Roman"/>
          <w:bCs/>
          <w:color w:val="000000"/>
          <w:sz w:val="32"/>
          <w:szCs w:val="32"/>
        </w:rPr>
      </w:pPr>
      <w:r>
        <w:rPr>
          <w:rStyle w:val="NormalCharacter"/>
          <w:rFonts w:ascii="黑体" w:eastAsia="黑体" w:hAnsi="Calibri" w:cs="Times New Roman"/>
          <w:bCs/>
          <w:color w:val="000000"/>
          <w:sz w:val="32"/>
        </w:rPr>
        <w:t>4</w:t>
      </w:r>
      <w:r>
        <w:rPr>
          <w:rStyle w:val="NormalCharacter"/>
          <w:rFonts w:ascii="黑体" w:eastAsia="黑体" w:hAnsi="Calibri" w:cs="Times New Roman"/>
          <w:bCs/>
          <w:color w:val="000000"/>
          <w:sz w:val="32"/>
        </w:rPr>
        <w:t>、</w:t>
      </w:r>
      <w:r>
        <w:rPr>
          <w:rStyle w:val="NormalCharacter"/>
          <w:rFonts w:ascii="黑体" w:eastAsia="黑体" w:hAnsi="Calibri"/>
          <w:b/>
          <w:color w:val="000000"/>
          <w:sz w:val="32"/>
        </w:rPr>
        <w:t>坚持绿色发展，构建非</w:t>
      </w:r>
      <w:proofErr w:type="gramStart"/>
      <w:r>
        <w:rPr>
          <w:rStyle w:val="NormalCharacter"/>
          <w:rFonts w:ascii="黑体" w:eastAsia="黑体" w:hAnsi="Calibri"/>
          <w:b/>
          <w:color w:val="000000"/>
          <w:sz w:val="32"/>
        </w:rPr>
        <w:t>遗保护传承体系</w:t>
      </w:r>
      <w:r>
        <w:rPr>
          <w:rStyle w:val="NormalCharacter"/>
          <w:rFonts w:ascii="仿宋_GB2312" w:eastAsia="仿宋_GB2312" w:hAnsi="仿宋" w:cs="仿宋"/>
          <w:bCs/>
          <w:sz w:val="32"/>
          <w:szCs w:val="32"/>
        </w:rPr>
        <w:t>市</w:t>
      </w:r>
      <w:proofErr w:type="gramEnd"/>
      <w:r>
        <w:rPr>
          <w:rStyle w:val="NormalCharacter"/>
          <w:rFonts w:ascii="仿宋_GB2312" w:eastAsia="仿宋_GB2312" w:hAnsi="仿宋" w:cs="仿宋"/>
          <w:bCs/>
          <w:sz w:val="32"/>
          <w:szCs w:val="32"/>
        </w:rPr>
        <w:t>文化馆结合非物质文化遗产保护的特点，</w:t>
      </w:r>
      <w:r>
        <w:rPr>
          <w:rStyle w:val="NormalCharacter"/>
          <w:rFonts w:ascii="仿宋" w:eastAsia="仿宋" w:hAnsi="仿宋"/>
          <w:sz w:val="32"/>
          <w:szCs w:val="32"/>
        </w:rPr>
        <w:t>遵循</w:t>
      </w:r>
      <w:r>
        <w:rPr>
          <w:rStyle w:val="NormalCharacter"/>
          <w:rFonts w:ascii="仿宋" w:eastAsia="仿宋" w:hAnsi="仿宋"/>
          <w:sz w:val="32"/>
          <w:szCs w:val="32"/>
        </w:rPr>
        <w:t>“</w:t>
      </w:r>
      <w:r>
        <w:rPr>
          <w:rStyle w:val="NormalCharacter"/>
          <w:rFonts w:ascii="仿宋" w:eastAsia="仿宋" w:hAnsi="仿宋"/>
          <w:sz w:val="32"/>
          <w:szCs w:val="32"/>
        </w:rPr>
        <w:t>保护为主</w:t>
      </w:r>
      <w:r>
        <w:rPr>
          <w:rStyle w:val="NormalCharacter"/>
          <w:rFonts w:ascii="仿宋" w:eastAsia="仿宋" w:hAnsi="仿宋"/>
          <w:sz w:val="32"/>
          <w:szCs w:val="32"/>
        </w:rPr>
        <w:t>,</w:t>
      </w:r>
      <w:r>
        <w:rPr>
          <w:rStyle w:val="NormalCharacter"/>
          <w:rFonts w:ascii="仿宋" w:eastAsia="仿宋" w:hAnsi="仿宋"/>
          <w:sz w:val="32"/>
          <w:szCs w:val="32"/>
        </w:rPr>
        <w:t>抢救第一</w:t>
      </w:r>
      <w:r>
        <w:rPr>
          <w:rStyle w:val="NormalCharacter"/>
          <w:rFonts w:ascii="仿宋" w:eastAsia="仿宋" w:hAnsi="仿宋"/>
          <w:sz w:val="32"/>
          <w:szCs w:val="32"/>
        </w:rPr>
        <w:t>,</w:t>
      </w:r>
      <w:r>
        <w:rPr>
          <w:rStyle w:val="NormalCharacter"/>
          <w:rFonts w:ascii="仿宋" w:eastAsia="仿宋" w:hAnsi="仿宋"/>
          <w:sz w:val="32"/>
          <w:szCs w:val="32"/>
        </w:rPr>
        <w:t>合理利用</w:t>
      </w:r>
      <w:r>
        <w:rPr>
          <w:rStyle w:val="NormalCharacter"/>
          <w:rFonts w:ascii="仿宋" w:eastAsia="仿宋" w:hAnsi="仿宋"/>
          <w:sz w:val="32"/>
          <w:szCs w:val="32"/>
        </w:rPr>
        <w:t>,</w:t>
      </w:r>
      <w:r>
        <w:rPr>
          <w:rStyle w:val="NormalCharacter"/>
          <w:rFonts w:ascii="仿宋" w:eastAsia="仿宋" w:hAnsi="仿宋"/>
          <w:sz w:val="32"/>
          <w:szCs w:val="32"/>
        </w:rPr>
        <w:t>传承发</w:t>
      </w:r>
      <w:r>
        <w:rPr>
          <w:rStyle w:val="NormalCharacter"/>
          <w:rFonts w:ascii="仿宋" w:eastAsia="仿宋" w:hAnsi="仿宋"/>
          <w:sz w:val="32"/>
          <w:szCs w:val="32"/>
        </w:rPr>
        <w:lastRenderedPageBreak/>
        <w:t>展</w:t>
      </w:r>
      <w:r>
        <w:rPr>
          <w:rStyle w:val="NormalCharacter"/>
          <w:rFonts w:ascii="仿宋" w:eastAsia="仿宋" w:hAnsi="仿宋"/>
          <w:sz w:val="32"/>
          <w:szCs w:val="32"/>
        </w:rPr>
        <w:t>”</w:t>
      </w:r>
      <w:r>
        <w:rPr>
          <w:rStyle w:val="NormalCharacter"/>
          <w:rFonts w:ascii="仿宋" w:eastAsia="仿宋" w:hAnsi="仿宋"/>
          <w:sz w:val="32"/>
          <w:szCs w:val="32"/>
        </w:rPr>
        <w:t>原则，积极推动我市非</w:t>
      </w:r>
      <w:proofErr w:type="gramStart"/>
      <w:r>
        <w:rPr>
          <w:rStyle w:val="NormalCharacter"/>
          <w:rFonts w:ascii="仿宋" w:eastAsia="仿宋" w:hAnsi="仿宋"/>
          <w:sz w:val="32"/>
          <w:szCs w:val="32"/>
        </w:rPr>
        <w:t>遗保护</w:t>
      </w:r>
      <w:proofErr w:type="gramEnd"/>
      <w:r>
        <w:rPr>
          <w:rStyle w:val="NormalCharacter"/>
          <w:rFonts w:ascii="仿宋" w:eastAsia="仿宋" w:hAnsi="仿宋"/>
          <w:sz w:val="32"/>
          <w:szCs w:val="32"/>
        </w:rPr>
        <w:t>传承工作，逐步形成了我市的非物质文化遗产保护体系。</w:t>
      </w:r>
      <w:r>
        <w:rPr>
          <w:rStyle w:val="NormalCharacter"/>
          <w:rFonts w:ascii="仿宋_GB2312" w:eastAsia="仿宋_GB2312" w:hAnsi="仿宋" w:cs="仿宋"/>
          <w:bCs/>
          <w:kern w:val="0"/>
          <w:sz w:val="32"/>
          <w:szCs w:val="32"/>
        </w:rPr>
        <w:t>截</w:t>
      </w:r>
      <w:r>
        <w:rPr>
          <w:rStyle w:val="NormalCharacter"/>
          <w:rFonts w:ascii="仿宋" w:eastAsia="仿宋" w:hAnsi="仿宋"/>
          <w:sz w:val="32"/>
          <w:szCs w:val="32"/>
        </w:rPr>
        <w:t>至</w:t>
      </w:r>
      <w:r>
        <w:rPr>
          <w:rStyle w:val="NormalCharacter"/>
          <w:rFonts w:ascii="仿宋" w:eastAsia="仿宋" w:hAnsi="仿宋"/>
          <w:sz w:val="32"/>
          <w:szCs w:val="32"/>
        </w:rPr>
        <w:t>2020</w:t>
      </w:r>
      <w:r>
        <w:rPr>
          <w:rStyle w:val="NormalCharacter"/>
          <w:rFonts w:ascii="仿宋" w:eastAsia="仿宋" w:hAnsi="仿宋"/>
          <w:sz w:val="32"/>
          <w:szCs w:val="32"/>
        </w:rPr>
        <w:t>年年底，全市经评审公布的非物质文化遗产代表作共</w:t>
      </w:r>
      <w:r>
        <w:rPr>
          <w:rStyle w:val="NormalCharacter"/>
          <w:rFonts w:ascii="仿宋" w:eastAsia="仿宋" w:hAnsi="仿宋"/>
          <w:sz w:val="32"/>
          <w:szCs w:val="32"/>
        </w:rPr>
        <w:t>10</w:t>
      </w:r>
      <w:r>
        <w:rPr>
          <w:rStyle w:val="NormalCharacter"/>
          <w:rFonts w:ascii="仿宋" w:eastAsia="仿宋" w:hAnsi="仿宋"/>
          <w:sz w:val="32"/>
          <w:szCs w:val="32"/>
        </w:rPr>
        <w:t>个大类、市级以上非</w:t>
      </w:r>
      <w:proofErr w:type="gramStart"/>
      <w:r>
        <w:rPr>
          <w:rStyle w:val="NormalCharacter"/>
          <w:rFonts w:ascii="仿宋" w:eastAsia="仿宋" w:hAnsi="仿宋"/>
          <w:sz w:val="32"/>
          <w:szCs w:val="32"/>
        </w:rPr>
        <w:t>遗项目</w:t>
      </w:r>
      <w:proofErr w:type="gramEnd"/>
      <w:r>
        <w:rPr>
          <w:rStyle w:val="NormalCharacter"/>
          <w:rFonts w:ascii="仿宋" w:eastAsia="仿宋" w:hAnsi="仿宋"/>
          <w:sz w:val="32"/>
          <w:szCs w:val="32"/>
        </w:rPr>
        <w:t>50</w:t>
      </w:r>
      <w:r>
        <w:rPr>
          <w:rStyle w:val="NormalCharacter"/>
          <w:rFonts w:ascii="仿宋" w:eastAsia="仿宋" w:hAnsi="仿宋"/>
          <w:sz w:val="32"/>
          <w:szCs w:val="32"/>
        </w:rPr>
        <w:t>项，其中：国家级</w:t>
      </w:r>
      <w:r>
        <w:rPr>
          <w:rStyle w:val="NormalCharacter"/>
          <w:rFonts w:ascii="仿宋" w:eastAsia="仿宋" w:hAnsi="仿宋"/>
          <w:sz w:val="32"/>
          <w:szCs w:val="32"/>
        </w:rPr>
        <w:t>3</w:t>
      </w:r>
      <w:r>
        <w:rPr>
          <w:rStyle w:val="NormalCharacter"/>
          <w:rFonts w:ascii="仿宋" w:eastAsia="仿宋" w:hAnsi="仿宋"/>
          <w:sz w:val="32"/>
          <w:szCs w:val="32"/>
        </w:rPr>
        <w:t>项，省级</w:t>
      </w:r>
      <w:r>
        <w:rPr>
          <w:rStyle w:val="NormalCharacter"/>
          <w:rFonts w:ascii="仿宋" w:eastAsia="仿宋" w:hAnsi="仿宋"/>
          <w:sz w:val="32"/>
          <w:szCs w:val="32"/>
        </w:rPr>
        <w:t>15</w:t>
      </w:r>
      <w:r>
        <w:rPr>
          <w:rStyle w:val="NormalCharacter"/>
          <w:rFonts w:ascii="仿宋" w:eastAsia="仿宋" w:hAnsi="仿宋"/>
          <w:sz w:val="32"/>
          <w:szCs w:val="32"/>
        </w:rPr>
        <w:t>项，市级</w:t>
      </w:r>
      <w:r>
        <w:rPr>
          <w:rStyle w:val="NormalCharacter"/>
          <w:rFonts w:ascii="仿宋" w:eastAsia="仿宋" w:hAnsi="仿宋"/>
          <w:sz w:val="32"/>
          <w:szCs w:val="32"/>
        </w:rPr>
        <w:t>32</w:t>
      </w:r>
      <w:r>
        <w:rPr>
          <w:rStyle w:val="NormalCharacter"/>
          <w:rFonts w:ascii="仿宋" w:eastAsia="仿宋" w:hAnsi="仿宋"/>
          <w:sz w:val="32"/>
          <w:szCs w:val="32"/>
        </w:rPr>
        <w:t>项；非物质文化遗产代表性传承人国家级</w:t>
      </w:r>
      <w:r>
        <w:rPr>
          <w:rStyle w:val="NormalCharacter"/>
          <w:rFonts w:ascii="仿宋" w:eastAsia="仿宋" w:hAnsi="仿宋"/>
          <w:sz w:val="32"/>
          <w:szCs w:val="32"/>
        </w:rPr>
        <w:t>3</w:t>
      </w:r>
      <w:r>
        <w:rPr>
          <w:rStyle w:val="NormalCharacter"/>
          <w:rFonts w:ascii="仿宋" w:eastAsia="仿宋" w:hAnsi="仿宋"/>
          <w:sz w:val="32"/>
          <w:szCs w:val="32"/>
        </w:rPr>
        <w:t>名、省级</w:t>
      </w:r>
      <w:r>
        <w:rPr>
          <w:rStyle w:val="NormalCharacter"/>
          <w:rFonts w:ascii="仿宋" w:eastAsia="仿宋" w:hAnsi="仿宋"/>
          <w:sz w:val="32"/>
          <w:szCs w:val="32"/>
        </w:rPr>
        <w:t>21</w:t>
      </w:r>
      <w:r>
        <w:rPr>
          <w:rStyle w:val="NormalCharacter"/>
          <w:rFonts w:ascii="仿宋" w:eastAsia="仿宋" w:hAnsi="仿宋"/>
          <w:sz w:val="32"/>
          <w:szCs w:val="32"/>
        </w:rPr>
        <w:t>名、市级</w:t>
      </w:r>
      <w:r>
        <w:rPr>
          <w:rStyle w:val="NormalCharacter"/>
          <w:rFonts w:ascii="仿宋" w:eastAsia="仿宋" w:hAnsi="仿宋"/>
          <w:sz w:val="32"/>
          <w:szCs w:val="32"/>
        </w:rPr>
        <w:t>66</w:t>
      </w:r>
      <w:r>
        <w:rPr>
          <w:rStyle w:val="NormalCharacter"/>
          <w:rFonts w:ascii="仿宋" w:eastAsia="仿宋" w:hAnsi="仿宋"/>
          <w:sz w:val="32"/>
          <w:szCs w:val="32"/>
        </w:rPr>
        <w:t>名。</w:t>
      </w:r>
      <w:r>
        <w:rPr>
          <w:rStyle w:val="NormalCharacter"/>
          <w:rFonts w:eastAsia="楷体_GB2312" w:cs="Times New Roman"/>
          <w:b/>
          <w:bCs/>
          <w:sz w:val="32"/>
          <w:szCs w:val="32"/>
        </w:rPr>
        <w:t>深入开展</w:t>
      </w:r>
      <w:proofErr w:type="gramStart"/>
      <w:r>
        <w:rPr>
          <w:rStyle w:val="NormalCharacter"/>
          <w:rFonts w:eastAsia="楷体_GB2312" w:cs="Times New Roman"/>
          <w:b/>
          <w:bCs/>
          <w:sz w:val="32"/>
          <w:szCs w:val="32"/>
        </w:rPr>
        <w:t>文旅资源</w:t>
      </w:r>
      <w:proofErr w:type="gramEnd"/>
      <w:r>
        <w:rPr>
          <w:rStyle w:val="NormalCharacter"/>
          <w:rFonts w:eastAsia="楷体_GB2312" w:cs="Times New Roman"/>
          <w:b/>
          <w:bCs/>
          <w:sz w:val="32"/>
          <w:szCs w:val="32"/>
        </w:rPr>
        <w:t>普查。</w:t>
      </w:r>
      <w:r>
        <w:rPr>
          <w:rStyle w:val="NormalCharacter"/>
          <w:rFonts w:ascii="仿宋" w:eastAsia="仿宋" w:hAnsi="仿宋"/>
          <w:sz w:val="32"/>
          <w:szCs w:val="32"/>
        </w:rPr>
        <w:t>按照全省</w:t>
      </w:r>
      <w:proofErr w:type="gramStart"/>
      <w:r>
        <w:rPr>
          <w:rStyle w:val="NormalCharacter"/>
          <w:rFonts w:ascii="仿宋" w:eastAsia="仿宋" w:hAnsi="仿宋"/>
          <w:sz w:val="32"/>
          <w:szCs w:val="32"/>
        </w:rPr>
        <w:t>文旅资源</w:t>
      </w:r>
      <w:proofErr w:type="gramEnd"/>
      <w:r>
        <w:rPr>
          <w:rStyle w:val="NormalCharacter"/>
          <w:rFonts w:ascii="仿宋" w:eastAsia="仿宋" w:hAnsi="仿宋"/>
          <w:sz w:val="32"/>
          <w:szCs w:val="32"/>
        </w:rPr>
        <w:t>普查工作的统一安排及我市</w:t>
      </w:r>
      <w:proofErr w:type="gramStart"/>
      <w:r>
        <w:rPr>
          <w:rStyle w:val="NormalCharacter"/>
          <w:rFonts w:ascii="仿宋" w:eastAsia="仿宋" w:hAnsi="仿宋"/>
          <w:sz w:val="32"/>
          <w:szCs w:val="32"/>
        </w:rPr>
        <w:t>文旅资源</w:t>
      </w:r>
      <w:proofErr w:type="gramEnd"/>
      <w:r>
        <w:rPr>
          <w:rStyle w:val="NormalCharacter"/>
          <w:rFonts w:ascii="仿宋" w:eastAsia="仿宋" w:hAnsi="仿宋"/>
          <w:sz w:val="32"/>
          <w:szCs w:val="32"/>
        </w:rPr>
        <w:t>普查工作要求，对我市非</w:t>
      </w:r>
      <w:proofErr w:type="gramStart"/>
      <w:r>
        <w:rPr>
          <w:rStyle w:val="NormalCharacter"/>
          <w:rFonts w:ascii="仿宋" w:eastAsia="仿宋" w:hAnsi="仿宋"/>
          <w:sz w:val="32"/>
          <w:szCs w:val="32"/>
        </w:rPr>
        <w:t>遗资源</w:t>
      </w:r>
      <w:proofErr w:type="gramEnd"/>
      <w:r>
        <w:rPr>
          <w:rStyle w:val="NormalCharacter"/>
          <w:rFonts w:ascii="仿宋" w:eastAsia="仿宋" w:hAnsi="仿宋"/>
          <w:sz w:val="32"/>
          <w:szCs w:val="32"/>
        </w:rPr>
        <w:t>开展了全方位的普查，复查已</w:t>
      </w:r>
      <w:proofErr w:type="gramStart"/>
      <w:r>
        <w:rPr>
          <w:rStyle w:val="NormalCharacter"/>
          <w:rFonts w:ascii="仿宋" w:eastAsia="仿宋" w:hAnsi="仿宋"/>
          <w:sz w:val="32"/>
          <w:szCs w:val="32"/>
        </w:rPr>
        <w:t>公布非遗</w:t>
      </w:r>
      <w:proofErr w:type="gramEnd"/>
      <w:r>
        <w:rPr>
          <w:rStyle w:val="NormalCharacter"/>
          <w:rFonts w:ascii="仿宋" w:eastAsia="仿宋" w:hAnsi="仿宋"/>
          <w:sz w:val="32"/>
          <w:szCs w:val="32"/>
        </w:rPr>
        <w:t>项目，</w:t>
      </w:r>
      <w:r>
        <w:rPr>
          <w:rStyle w:val="NormalCharacter"/>
          <w:rFonts w:ascii="仿宋" w:eastAsia="仿宋" w:hAnsi="仿宋"/>
          <w:kern w:val="0"/>
          <w:sz w:val="30"/>
          <w:szCs w:val="30"/>
        </w:rPr>
        <w:t>整理全市百余项非遗普查数据等工作，目前非</w:t>
      </w:r>
      <w:proofErr w:type="gramStart"/>
      <w:r>
        <w:rPr>
          <w:rStyle w:val="NormalCharacter"/>
          <w:rFonts w:ascii="仿宋" w:eastAsia="仿宋" w:hAnsi="仿宋"/>
          <w:kern w:val="0"/>
          <w:sz w:val="30"/>
          <w:szCs w:val="30"/>
        </w:rPr>
        <w:t>遗资源</w:t>
      </w:r>
      <w:proofErr w:type="gramEnd"/>
      <w:r>
        <w:rPr>
          <w:rStyle w:val="NormalCharacter"/>
          <w:rFonts w:ascii="仿宋" w:eastAsia="仿宋" w:hAnsi="仿宋"/>
          <w:kern w:val="0"/>
          <w:sz w:val="30"/>
          <w:szCs w:val="30"/>
        </w:rPr>
        <w:t>普查工作</w:t>
      </w:r>
      <w:r>
        <w:rPr>
          <w:rStyle w:val="NormalCharacter"/>
          <w:rFonts w:ascii="仿宋" w:eastAsia="仿宋" w:hAnsi="仿宋"/>
          <w:kern w:val="0"/>
          <w:sz w:val="30"/>
          <w:szCs w:val="30"/>
        </w:rPr>
        <w:t>取得了阶段性成果，进一步摸清了我市非</w:t>
      </w:r>
      <w:proofErr w:type="gramStart"/>
      <w:r>
        <w:rPr>
          <w:rStyle w:val="NormalCharacter"/>
          <w:rFonts w:ascii="仿宋" w:eastAsia="仿宋" w:hAnsi="仿宋"/>
          <w:kern w:val="0"/>
          <w:sz w:val="30"/>
          <w:szCs w:val="30"/>
        </w:rPr>
        <w:t>遗资源</w:t>
      </w:r>
      <w:proofErr w:type="gramEnd"/>
      <w:r>
        <w:rPr>
          <w:rStyle w:val="NormalCharacter"/>
          <w:rFonts w:ascii="仿宋" w:eastAsia="仿宋" w:hAnsi="仿宋"/>
          <w:kern w:val="0"/>
          <w:sz w:val="30"/>
          <w:szCs w:val="30"/>
        </w:rPr>
        <w:t>的总量、存续情况、开发潜力等</w:t>
      </w:r>
      <w:r>
        <w:rPr>
          <w:rStyle w:val="NormalCharacter"/>
          <w:rFonts w:ascii="仿宋" w:eastAsia="仿宋" w:hAnsi="仿宋"/>
          <w:kern w:val="0"/>
          <w:sz w:val="30"/>
          <w:szCs w:val="30"/>
        </w:rPr>
        <w:t>“</w:t>
      </w:r>
      <w:r>
        <w:rPr>
          <w:rStyle w:val="NormalCharacter"/>
          <w:rFonts w:ascii="仿宋" w:eastAsia="仿宋" w:hAnsi="仿宋"/>
          <w:kern w:val="0"/>
          <w:sz w:val="30"/>
          <w:szCs w:val="30"/>
        </w:rPr>
        <w:t>家底</w:t>
      </w:r>
      <w:r>
        <w:rPr>
          <w:rStyle w:val="NormalCharacter"/>
          <w:rFonts w:ascii="仿宋" w:eastAsia="仿宋" w:hAnsi="仿宋"/>
          <w:kern w:val="0"/>
          <w:sz w:val="30"/>
          <w:szCs w:val="30"/>
        </w:rPr>
        <w:t>”</w:t>
      </w:r>
      <w:r>
        <w:rPr>
          <w:rStyle w:val="NormalCharacter"/>
          <w:rFonts w:ascii="仿宋" w:eastAsia="仿宋" w:hAnsi="仿宋"/>
          <w:kern w:val="0"/>
          <w:sz w:val="30"/>
          <w:szCs w:val="30"/>
        </w:rPr>
        <w:t>，新增非</w:t>
      </w:r>
      <w:proofErr w:type="gramStart"/>
      <w:r>
        <w:rPr>
          <w:rStyle w:val="NormalCharacter"/>
          <w:rFonts w:ascii="仿宋" w:eastAsia="仿宋" w:hAnsi="仿宋"/>
          <w:kern w:val="0"/>
          <w:sz w:val="30"/>
          <w:szCs w:val="30"/>
        </w:rPr>
        <w:t>遗资源</w:t>
      </w:r>
      <w:proofErr w:type="gramEnd"/>
      <w:r>
        <w:rPr>
          <w:rStyle w:val="NormalCharacter"/>
          <w:rFonts w:ascii="仿宋" w:eastAsia="仿宋" w:hAnsi="仿宋"/>
          <w:kern w:val="0"/>
          <w:sz w:val="30"/>
          <w:szCs w:val="30"/>
        </w:rPr>
        <w:t>17</w:t>
      </w:r>
      <w:r>
        <w:rPr>
          <w:rStyle w:val="NormalCharacter"/>
          <w:rFonts w:ascii="仿宋" w:eastAsia="仿宋" w:hAnsi="仿宋"/>
          <w:kern w:val="0"/>
          <w:sz w:val="30"/>
          <w:szCs w:val="30"/>
        </w:rPr>
        <w:t>项，其中</w:t>
      </w:r>
      <w:proofErr w:type="gramStart"/>
      <w:r>
        <w:rPr>
          <w:rStyle w:val="NormalCharacter"/>
          <w:rFonts w:ascii="仿宋" w:eastAsia="仿宋" w:hAnsi="仿宋"/>
          <w:kern w:val="0"/>
          <w:sz w:val="30"/>
          <w:szCs w:val="30"/>
        </w:rPr>
        <w:t>船山区</w:t>
      </w:r>
      <w:proofErr w:type="gramEnd"/>
      <w:r>
        <w:rPr>
          <w:rStyle w:val="NormalCharacter"/>
          <w:rFonts w:ascii="仿宋" w:eastAsia="仿宋" w:hAnsi="仿宋"/>
          <w:kern w:val="0"/>
          <w:sz w:val="30"/>
          <w:szCs w:val="30"/>
        </w:rPr>
        <w:t>2</w:t>
      </w:r>
      <w:r>
        <w:rPr>
          <w:rStyle w:val="NormalCharacter"/>
          <w:rFonts w:ascii="仿宋" w:eastAsia="仿宋" w:hAnsi="仿宋"/>
          <w:kern w:val="0"/>
          <w:sz w:val="30"/>
          <w:szCs w:val="30"/>
        </w:rPr>
        <w:t>项经评审已成为</w:t>
      </w:r>
      <w:proofErr w:type="gramStart"/>
      <w:r>
        <w:rPr>
          <w:rStyle w:val="NormalCharacter"/>
          <w:rFonts w:ascii="仿宋" w:eastAsia="仿宋" w:hAnsi="仿宋"/>
          <w:kern w:val="0"/>
          <w:sz w:val="30"/>
          <w:szCs w:val="30"/>
        </w:rPr>
        <w:t>船山区</w:t>
      </w:r>
      <w:proofErr w:type="gramEnd"/>
      <w:r>
        <w:rPr>
          <w:rStyle w:val="NormalCharacter"/>
          <w:rFonts w:ascii="仿宋" w:eastAsia="仿宋" w:hAnsi="仿宋"/>
          <w:kern w:val="0"/>
          <w:sz w:val="30"/>
          <w:szCs w:val="30"/>
        </w:rPr>
        <w:t>区级非遗项目。</w:t>
      </w:r>
      <w:r>
        <w:rPr>
          <w:rStyle w:val="NormalCharacter"/>
          <w:rFonts w:eastAsia="楷体_GB2312" w:cs="Times New Roman"/>
          <w:b/>
          <w:bCs/>
          <w:kern w:val="0"/>
          <w:sz w:val="32"/>
          <w:szCs w:val="32"/>
        </w:rPr>
        <w:t>加强馆藏研究和典藏</w:t>
      </w:r>
      <w:r>
        <w:rPr>
          <w:rStyle w:val="NormalCharacter"/>
          <w:rFonts w:eastAsia="楷体_GB2312" w:cs="Times New Roman"/>
          <w:b/>
          <w:bCs/>
          <w:sz w:val="32"/>
          <w:szCs w:val="32"/>
        </w:rPr>
        <w:t>。</w:t>
      </w:r>
      <w:r>
        <w:rPr>
          <w:rStyle w:val="NormalCharacter"/>
          <w:rFonts w:ascii="仿宋_GB2312" w:eastAsia="仿宋_GB2312"/>
          <w:sz w:val="32"/>
          <w:szCs w:val="32"/>
        </w:rPr>
        <w:t>借助全国美术馆藏品普查契机，</w:t>
      </w:r>
      <w:r>
        <w:rPr>
          <w:rStyle w:val="NormalCharacter"/>
          <w:rFonts w:ascii="仿宋" w:eastAsia="仿宋" w:hAnsi="仿宋"/>
          <w:sz w:val="32"/>
          <w:szCs w:val="32"/>
        </w:rPr>
        <w:t>对已有的艺术藏品作品进行规范化整理收藏，截止目前，共有藏品</w:t>
      </w:r>
      <w:r>
        <w:rPr>
          <w:rStyle w:val="NormalCharacter"/>
          <w:rFonts w:ascii="仿宋" w:eastAsia="仿宋" w:hAnsi="仿宋"/>
          <w:sz w:val="32"/>
          <w:szCs w:val="32"/>
        </w:rPr>
        <w:t>699</w:t>
      </w:r>
      <w:r>
        <w:rPr>
          <w:rStyle w:val="NormalCharacter"/>
          <w:rFonts w:ascii="仿宋" w:eastAsia="仿宋" w:hAnsi="仿宋"/>
          <w:sz w:val="32"/>
          <w:szCs w:val="32"/>
        </w:rPr>
        <w:t>件，其中国画</w:t>
      </w:r>
      <w:r>
        <w:rPr>
          <w:rStyle w:val="NormalCharacter"/>
          <w:rFonts w:ascii="仿宋" w:eastAsia="仿宋" w:hAnsi="仿宋"/>
          <w:sz w:val="32"/>
          <w:szCs w:val="32"/>
        </w:rPr>
        <w:t>115</w:t>
      </w:r>
      <w:r>
        <w:rPr>
          <w:rStyle w:val="NormalCharacter"/>
          <w:rFonts w:ascii="仿宋" w:eastAsia="仿宋" w:hAnsi="仿宋"/>
          <w:sz w:val="32"/>
          <w:szCs w:val="32"/>
        </w:rPr>
        <w:t>件、版画</w:t>
      </w:r>
      <w:r>
        <w:rPr>
          <w:rStyle w:val="NormalCharacter"/>
          <w:rFonts w:ascii="仿宋" w:eastAsia="仿宋" w:hAnsi="仿宋"/>
          <w:sz w:val="32"/>
          <w:szCs w:val="32"/>
        </w:rPr>
        <w:t>1</w:t>
      </w:r>
      <w:r>
        <w:rPr>
          <w:rStyle w:val="NormalCharacter"/>
          <w:rFonts w:ascii="仿宋" w:eastAsia="仿宋" w:hAnsi="仿宋"/>
          <w:sz w:val="32"/>
          <w:szCs w:val="32"/>
        </w:rPr>
        <w:t>件、漫画</w:t>
      </w:r>
      <w:r>
        <w:rPr>
          <w:rStyle w:val="NormalCharacter"/>
          <w:rFonts w:ascii="仿宋" w:eastAsia="仿宋" w:hAnsi="仿宋"/>
          <w:sz w:val="32"/>
          <w:szCs w:val="32"/>
        </w:rPr>
        <w:t>40</w:t>
      </w:r>
      <w:r>
        <w:rPr>
          <w:rStyle w:val="NormalCharacter"/>
          <w:rFonts w:ascii="仿宋" w:eastAsia="仿宋" w:hAnsi="仿宋"/>
          <w:sz w:val="32"/>
          <w:szCs w:val="32"/>
        </w:rPr>
        <w:t>件、书法</w:t>
      </w:r>
      <w:r>
        <w:rPr>
          <w:rStyle w:val="NormalCharacter"/>
          <w:rFonts w:ascii="仿宋" w:eastAsia="仿宋" w:hAnsi="仿宋"/>
          <w:sz w:val="32"/>
          <w:szCs w:val="32"/>
        </w:rPr>
        <w:t>188</w:t>
      </w:r>
      <w:r>
        <w:rPr>
          <w:rStyle w:val="NormalCharacter"/>
          <w:rFonts w:ascii="仿宋" w:eastAsia="仿宋" w:hAnsi="仿宋"/>
          <w:sz w:val="32"/>
          <w:szCs w:val="32"/>
        </w:rPr>
        <w:t>件、摄影</w:t>
      </w:r>
      <w:r>
        <w:rPr>
          <w:rStyle w:val="NormalCharacter"/>
          <w:rFonts w:ascii="仿宋" w:eastAsia="仿宋" w:hAnsi="仿宋"/>
          <w:sz w:val="32"/>
          <w:szCs w:val="32"/>
        </w:rPr>
        <w:t>255</w:t>
      </w:r>
      <w:r>
        <w:rPr>
          <w:rStyle w:val="NormalCharacter"/>
          <w:rFonts w:ascii="仿宋" w:eastAsia="仿宋" w:hAnsi="仿宋"/>
          <w:sz w:val="32"/>
          <w:szCs w:val="32"/>
        </w:rPr>
        <w:t>件、陶罐</w:t>
      </w:r>
      <w:r>
        <w:rPr>
          <w:rStyle w:val="NormalCharacter"/>
          <w:rFonts w:ascii="仿宋" w:eastAsia="仿宋" w:hAnsi="仿宋"/>
          <w:sz w:val="32"/>
          <w:szCs w:val="32"/>
        </w:rPr>
        <w:t>100</w:t>
      </w:r>
      <w:r>
        <w:rPr>
          <w:rStyle w:val="NormalCharacter"/>
          <w:rFonts w:ascii="仿宋" w:eastAsia="仿宋" w:hAnsi="仿宋"/>
          <w:sz w:val="32"/>
          <w:szCs w:val="32"/>
        </w:rPr>
        <w:t>件。新增</w:t>
      </w:r>
      <w:r>
        <w:rPr>
          <w:rStyle w:val="NormalCharacter"/>
          <w:rFonts w:ascii="仿宋" w:eastAsia="仿宋" w:hAnsi="仿宋"/>
          <w:kern w:val="0"/>
          <w:sz w:val="30"/>
          <w:szCs w:val="30"/>
        </w:rPr>
        <w:t>温良智等人赠予的《吴氏族谱》《何氏族谱》《邰陵李氏五修族谱》等家谱。</w:t>
      </w:r>
      <w:r>
        <w:rPr>
          <w:rStyle w:val="NormalCharacter"/>
          <w:rFonts w:ascii="仿宋" w:eastAsia="仿宋" w:hAnsi="仿宋"/>
          <w:sz w:val="32"/>
          <w:szCs w:val="32"/>
        </w:rPr>
        <w:t>组织举办了遂宁市艺术档案管理工作会，就艺术档案管理办法、艺术档案现状与发展对全市艺术档案工作人员进行了培训。</w:t>
      </w:r>
      <w:r>
        <w:rPr>
          <w:rStyle w:val="NormalCharacter"/>
          <w:rFonts w:eastAsia="楷体_GB2312" w:cs="Times New Roman"/>
          <w:b/>
          <w:bCs/>
          <w:sz w:val="32"/>
          <w:szCs w:val="32"/>
        </w:rPr>
        <w:t>开展非</w:t>
      </w:r>
      <w:proofErr w:type="gramStart"/>
      <w:r>
        <w:rPr>
          <w:rStyle w:val="NormalCharacter"/>
          <w:rFonts w:eastAsia="楷体_GB2312" w:cs="Times New Roman"/>
          <w:b/>
          <w:bCs/>
          <w:sz w:val="32"/>
          <w:szCs w:val="32"/>
        </w:rPr>
        <w:t>遗项目</w:t>
      </w:r>
      <w:proofErr w:type="gramEnd"/>
      <w:r>
        <w:rPr>
          <w:rStyle w:val="NormalCharacter"/>
          <w:rFonts w:eastAsia="楷体_GB2312" w:cs="Times New Roman"/>
          <w:b/>
          <w:bCs/>
          <w:sz w:val="32"/>
          <w:szCs w:val="32"/>
        </w:rPr>
        <w:t>保护工作。</w:t>
      </w:r>
      <w:r>
        <w:rPr>
          <w:rStyle w:val="NormalCharacter"/>
          <w:rFonts w:ascii="仿宋" w:eastAsia="仿宋" w:hAnsi="仿宋"/>
          <w:sz w:val="32"/>
          <w:szCs w:val="32"/>
        </w:rPr>
        <w:t>外聘专业摄影师以图像形式记录我市市级以上非</w:t>
      </w:r>
      <w:proofErr w:type="gramStart"/>
      <w:r>
        <w:rPr>
          <w:rStyle w:val="NormalCharacter"/>
          <w:rFonts w:ascii="仿宋" w:eastAsia="仿宋" w:hAnsi="仿宋"/>
          <w:sz w:val="32"/>
          <w:szCs w:val="32"/>
        </w:rPr>
        <w:t>遗项目</w:t>
      </w:r>
      <w:proofErr w:type="gramEnd"/>
      <w:r>
        <w:rPr>
          <w:rStyle w:val="NormalCharacter"/>
          <w:rFonts w:ascii="仿宋" w:eastAsia="仿宋" w:hAnsi="仿宋"/>
          <w:sz w:val="32"/>
          <w:szCs w:val="32"/>
        </w:rPr>
        <w:t>及部分非遗传承人发展状况，</w:t>
      </w:r>
      <w:proofErr w:type="gramStart"/>
      <w:r>
        <w:rPr>
          <w:rStyle w:val="NormalCharacter"/>
          <w:rFonts w:ascii="仿宋" w:eastAsia="仿宋" w:hAnsi="仿宋"/>
          <w:sz w:val="32"/>
          <w:szCs w:val="32"/>
        </w:rPr>
        <w:t>更新非遗</w:t>
      </w:r>
      <w:proofErr w:type="gramEnd"/>
      <w:r>
        <w:rPr>
          <w:rStyle w:val="NormalCharacter"/>
          <w:rFonts w:ascii="仿宋" w:eastAsia="仿宋" w:hAnsi="仿宋"/>
          <w:sz w:val="32"/>
          <w:szCs w:val="32"/>
        </w:rPr>
        <w:t>数据，目前</w:t>
      </w:r>
      <w:r>
        <w:rPr>
          <w:rStyle w:val="NormalCharacter"/>
          <w:rFonts w:ascii="仿宋" w:eastAsia="仿宋" w:hAnsi="仿宋"/>
          <w:kern w:val="0"/>
          <w:sz w:val="30"/>
          <w:szCs w:val="30"/>
        </w:rPr>
        <w:t>已收到第一批</w:t>
      </w:r>
      <w:r>
        <w:rPr>
          <w:rStyle w:val="NormalCharacter"/>
          <w:rFonts w:ascii="仿宋" w:eastAsia="仿宋" w:hAnsi="仿宋"/>
          <w:kern w:val="0"/>
          <w:sz w:val="30"/>
          <w:szCs w:val="30"/>
        </w:rPr>
        <w:t>9</w:t>
      </w:r>
      <w:r>
        <w:rPr>
          <w:rStyle w:val="NormalCharacter"/>
          <w:rFonts w:ascii="仿宋" w:eastAsia="仿宋" w:hAnsi="仿宋"/>
          <w:kern w:val="0"/>
          <w:sz w:val="30"/>
          <w:szCs w:val="30"/>
        </w:rPr>
        <w:t>个项目图片</w:t>
      </w:r>
      <w:r>
        <w:rPr>
          <w:rStyle w:val="NormalCharacter"/>
          <w:rFonts w:ascii="仿宋" w:eastAsia="仿宋" w:hAnsi="仿宋"/>
          <w:sz w:val="32"/>
          <w:szCs w:val="32"/>
        </w:rPr>
        <w:t>。四川省省级传承人抢救性保护记录工作已完成并提交。开展《遂宁文化名人》第二</w:t>
      </w:r>
      <w:proofErr w:type="gramStart"/>
      <w:r>
        <w:rPr>
          <w:rStyle w:val="NormalCharacter"/>
          <w:rFonts w:ascii="仿宋" w:eastAsia="仿宋" w:hAnsi="仿宋"/>
          <w:sz w:val="32"/>
          <w:szCs w:val="32"/>
        </w:rPr>
        <w:t>季记录</w:t>
      </w:r>
      <w:proofErr w:type="gramEnd"/>
      <w:r>
        <w:rPr>
          <w:rStyle w:val="NormalCharacter"/>
          <w:rFonts w:ascii="仿宋" w:eastAsia="仿宋" w:hAnsi="仿宋"/>
          <w:sz w:val="32"/>
          <w:szCs w:val="32"/>
        </w:rPr>
        <w:t>工作，以专业化、数字化的多媒体手段记录我市</w:t>
      </w:r>
      <w:r>
        <w:rPr>
          <w:rStyle w:val="NormalCharacter"/>
          <w:rFonts w:ascii="仿宋" w:eastAsia="仿宋" w:hAnsi="仿宋"/>
          <w:sz w:val="32"/>
          <w:szCs w:val="32"/>
        </w:rPr>
        <w:t>5</w:t>
      </w:r>
      <w:r>
        <w:rPr>
          <w:rStyle w:val="NormalCharacter"/>
          <w:rFonts w:ascii="仿宋" w:eastAsia="仿宋" w:hAnsi="仿宋"/>
          <w:sz w:val="32"/>
          <w:szCs w:val="32"/>
        </w:rPr>
        <w:t>名文化名人，目前已完成拍摄。</w:t>
      </w:r>
      <w:r>
        <w:rPr>
          <w:rStyle w:val="NormalCharacter"/>
          <w:rFonts w:ascii="Calibri" w:eastAsia="楷体_GB2312" w:hAnsi="Calibri" w:cs="Times New Roman"/>
          <w:b/>
          <w:bCs/>
          <w:sz w:val="32"/>
          <w:szCs w:val="32"/>
        </w:rPr>
        <w:t>加强非</w:t>
      </w:r>
      <w:proofErr w:type="gramStart"/>
      <w:r>
        <w:rPr>
          <w:rStyle w:val="NormalCharacter"/>
          <w:rFonts w:ascii="Calibri" w:eastAsia="楷体_GB2312" w:hAnsi="Calibri" w:cs="Times New Roman"/>
          <w:b/>
          <w:bCs/>
          <w:sz w:val="32"/>
          <w:szCs w:val="32"/>
        </w:rPr>
        <w:t>遗对外</w:t>
      </w:r>
      <w:proofErr w:type="gramEnd"/>
      <w:r>
        <w:rPr>
          <w:rStyle w:val="NormalCharacter"/>
          <w:rFonts w:ascii="Calibri" w:eastAsia="楷体_GB2312" w:hAnsi="Calibri" w:cs="Times New Roman"/>
          <w:b/>
          <w:bCs/>
          <w:sz w:val="32"/>
          <w:szCs w:val="32"/>
        </w:rPr>
        <w:t>宣传展示。</w:t>
      </w:r>
      <w:r>
        <w:rPr>
          <w:rStyle w:val="NormalCharacter"/>
          <w:rFonts w:ascii="仿宋_GB2312" w:eastAsia="仿宋_GB2312" w:hAnsi="仿宋"/>
          <w:sz w:val="32"/>
          <w:szCs w:val="32"/>
        </w:rPr>
        <w:t>与市电视台联合拍摄遂宁非</w:t>
      </w:r>
      <w:proofErr w:type="gramStart"/>
      <w:r>
        <w:rPr>
          <w:rStyle w:val="NormalCharacter"/>
          <w:rFonts w:ascii="仿宋_GB2312" w:eastAsia="仿宋_GB2312" w:hAnsi="仿宋"/>
          <w:sz w:val="32"/>
          <w:szCs w:val="32"/>
        </w:rPr>
        <w:t>遗宣传</w:t>
      </w:r>
      <w:proofErr w:type="gramEnd"/>
      <w:r>
        <w:rPr>
          <w:rStyle w:val="NormalCharacter"/>
          <w:rFonts w:ascii="仿宋_GB2312" w:eastAsia="仿宋_GB2312" w:hAnsi="仿宋"/>
          <w:sz w:val="32"/>
          <w:szCs w:val="32"/>
        </w:rPr>
        <w:t>片《手艺</w:t>
      </w:r>
      <w:r>
        <w:rPr>
          <w:rStyle w:val="NormalCharacter"/>
          <w:rFonts w:ascii="仿宋_GB2312" w:eastAsia="仿宋_GB2312" w:hAnsi="仿宋"/>
          <w:sz w:val="32"/>
          <w:szCs w:val="32"/>
        </w:rPr>
        <w:t>·</w:t>
      </w:r>
      <w:r>
        <w:rPr>
          <w:rStyle w:val="NormalCharacter"/>
          <w:rFonts w:ascii="仿宋_GB2312" w:eastAsia="仿宋_GB2312" w:hAnsi="仿宋"/>
          <w:sz w:val="32"/>
          <w:szCs w:val="32"/>
        </w:rPr>
        <w:t>守艺》第三季</w:t>
      </w:r>
      <w:r>
        <w:rPr>
          <w:rStyle w:val="NormalCharacter"/>
          <w:rFonts w:ascii="仿宋" w:eastAsia="仿宋" w:hAnsi="仿宋"/>
          <w:kern w:val="0"/>
          <w:sz w:val="30"/>
          <w:szCs w:val="30"/>
        </w:rPr>
        <w:t>在</w:t>
      </w:r>
      <w:proofErr w:type="gramStart"/>
      <w:r>
        <w:rPr>
          <w:rStyle w:val="NormalCharacter"/>
          <w:rFonts w:ascii="仿宋" w:eastAsia="仿宋" w:hAnsi="仿宋"/>
          <w:kern w:val="0"/>
          <w:sz w:val="30"/>
          <w:szCs w:val="30"/>
        </w:rPr>
        <w:t>遂宁遂宁</w:t>
      </w:r>
      <w:proofErr w:type="gramEnd"/>
      <w:r>
        <w:rPr>
          <w:rStyle w:val="NormalCharacter"/>
          <w:rFonts w:ascii="仿宋" w:eastAsia="仿宋" w:hAnsi="仿宋"/>
          <w:kern w:val="0"/>
          <w:sz w:val="30"/>
          <w:szCs w:val="30"/>
        </w:rPr>
        <w:t>广播电视台综合频道、公共频道，</w:t>
      </w:r>
      <w:r>
        <w:rPr>
          <w:rStyle w:val="NormalCharacter"/>
          <w:rFonts w:ascii="仿宋" w:eastAsia="仿宋" w:hAnsi="仿宋"/>
          <w:kern w:val="0"/>
          <w:sz w:val="30"/>
          <w:szCs w:val="30"/>
        </w:rPr>
        <w:t>四川电视台国际频道《中国四川》栏目等</w:t>
      </w:r>
      <w:r>
        <w:rPr>
          <w:rStyle w:val="NormalCharacter"/>
          <w:rFonts w:ascii="仿宋" w:eastAsia="仿宋" w:hAnsi="仿宋"/>
          <w:sz w:val="30"/>
          <w:szCs w:val="30"/>
        </w:rPr>
        <w:t>各大平台播出，</w:t>
      </w:r>
      <w:r>
        <w:rPr>
          <w:rStyle w:val="NormalCharacter"/>
          <w:rFonts w:ascii="仿宋_GB2312" w:eastAsia="仿宋_GB2312" w:hAnsi="仿宋"/>
          <w:sz w:val="32"/>
          <w:szCs w:val="32"/>
        </w:rPr>
        <w:t>引起强烈的社会反响</w:t>
      </w:r>
      <w:r>
        <w:rPr>
          <w:rStyle w:val="NormalCharacter"/>
          <w:rFonts w:ascii="仿宋" w:eastAsia="仿宋" w:hAnsi="仿宋"/>
          <w:sz w:val="30"/>
          <w:szCs w:val="30"/>
        </w:rPr>
        <w:t>。</w:t>
      </w:r>
      <w:r>
        <w:rPr>
          <w:rStyle w:val="NormalCharacter"/>
          <w:rFonts w:ascii="仿宋" w:eastAsia="仿宋" w:hAnsi="仿宋"/>
          <w:kern w:val="0"/>
          <w:sz w:val="30"/>
          <w:szCs w:val="30"/>
        </w:rPr>
        <w:t>出版《遂宁市非</w:t>
      </w:r>
      <w:r>
        <w:rPr>
          <w:rStyle w:val="NormalCharacter"/>
          <w:rFonts w:ascii="仿宋" w:eastAsia="仿宋" w:hAnsi="仿宋"/>
          <w:kern w:val="0"/>
          <w:sz w:val="30"/>
          <w:szCs w:val="30"/>
        </w:rPr>
        <w:lastRenderedPageBreak/>
        <w:t>物质文化遗产抢救性保护丛书》之《遂宁非遗故事》，组织徐氏泥彩塑参加第六届非遗博览会线下展示，筛选视频参加博览会云展播，加强对外交流与合作。聘请专业设计团队，制作具有非遗人文内涵、体现审美价值的非</w:t>
      </w:r>
      <w:proofErr w:type="gramStart"/>
      <w:r>
        <w:rPr>
          <w:rStyle w:val="NormalCharacter"/>
          <w:rFonts w:ascii="仿宋" w:eastAsia="仿宋" w:hAnsi="仿宋"/>
          <w:kern w:val="0"/>
          <w:sz w:val="30"/>
          <w:szCs w:val="30"/>
        </w:rPr>
        <w:t>遗项目</w:t>
      </w:r>
      <w:proofErr w:type="gramEnd"/>
      <w:r>
        <w:rPr>
          <w:rStyle w:val="NormalCharacter"/>
          <w:rFonts w:ascii="仿宋" w:eastAsia="仿宋" w:hAnsi="仿宋"/>
          <w:kern w:val="0"/>
          <w:sz w:val="30"/>
          <w:szCs w:val="30"/>
        </w:rPr>
        <w:t>宣传图，已收到非</w:t>
      </w:r>
      <w:proofErr w:type="gramStart"/>
      <w:r>
        <w:rPr>
          <w:rStyle w:val="NormalCharacter"/>
          <w:rFonts w:ascii="仿宋" w:eastAsia="仿宋" w:hAnsi="仿宋"/>
          <w:kern w:val="0"/>
          <w:sz w:val="30"/>
          <w:szCs w:val="30"/>
        </w:rPr>
        <w:t>遗项目</w:t>
      </w:r>
      <w:proofErr w:type="gramEnd"/>
      <w:r>
        <w:rPr>
          <w:rStyle w:val="NormalCharacter"/>
          <w:rFonts w:ascii="仿宋" w:eastAsia="仿宋" w:hAnsi="仿宋"/>
          <w:kern w:val="0"/>
          <w:sz w:val="30"/>
          <w:szCs w:val="30"/>
        </w:rPr>
        <w:t>宣传图</w:t>
      </w:r>
      <w:r>
        <w:rPr>
          <w:rStyle w:val="NormalCharacter"/>
          <w:rFonts w:ascii="仿宋" w:eastAsia="仿宋" w:hAnsi="仿宋"/>
          <w:kern w:val="0"/>
          <w:sz w:val="30"/>
          <w:szCs w:val="30"/>
        </w:rPr>
        <w:t>100</w:t>
      </w:r>
      <w:r>
        <w:rPr>
          <w:rStyle w:val="NormalCharacter"/>
          <w:rFonts w:ascii="仿宋" w:eastAsia="仿宋" w:hAnsi="仿宋"/>
          <w:kern w:val="0"/>
          <w:sz w:val="30"/>
          <w:szCs w:val="30"/>
        </w:rPr>
        <w:t>张。利用传统纸媒、新媒体等宣传平台，大力宣传我市非遗。</w:t>
      </w:r>
      <w:r>
        <w:rPr>
          <w:rStyle w:val="NormalCharacter"/>
          <w:rFonts w:ascii="Calibri" w:eastAsia="楷体_GB2312" w:hAnsi="Calibri" w:cs="Times New Roman"/>
          <w:b/>
          <w:bCs/>
          <w:sz w:val="32"/>
          <w:szCs w:val="32"/>
        </w:rPr>
        <w:t>提升非</w:t>
      </w:r>
      <w:proofErr w:type="gramStart"/>
      <w:r>
        <w:rPr>
          <w:rStyle w:val="NormalCharacter"/>
          <w:rFonts w:ascii="Calibri" w:eastAsia="楷体_GB2312" w:hAnsi="Calibri" w:cs="Times New Roman"/>
          <w:b/>
          <w:bCs/>
          <w:sz w:val="32"/>
          <w:szCs w:val="32"/>
        </w:rPr>
        <w:t>遗保护</w:t>
      </w:r>
      <w:proofErr w:type="gramEnd"/>
      <w:r>
        <w:rPr>
          <w:rStyle w:val="NormalCharacter"/>
          <w:rFonts w:ascii="Calibri" w:eastAsia="楷体_GB2312" w:hAnsi="Calibri" w:cs="Times New Roman"/>
          <w:b/>
          <w:bCs/>
          <w:sz w:val="32"/>
          <w:szCs w:val="32"/>
        </w:rPr>
        <w:t>队伍质量。</w:t>
      </w:r>
      <w:proofErr w:type="gramStart"/>
      <w:r>
        <w:rPr>
          <w:rStyle w:val="NormalCharacter"/>
          <w:rFonts w:ascii="仿宋" w:eastAsia="仿宋" w:hAnsi="仿宋"/>
          <w:kern w:val="0"/>
          <w:sz w:val="30"/>
          <w:szCs w:val="30"/>
        </w:rPr>
        <w:t>推荐川职院</w:t>
      </w:r>
      <w:proofErr w:type="gramEnd"/>
      <w:r>
        <w:rPr>
          <w:rStyle w:val="NormalCharacter"/>
          <w:rFonts w:ascii="仿宋" w:eastAsia="仿宋" w:hAnsi="仿宋"/>
          <w:kern w:val="0"/>
          <w:sz w:val="30"/>
          <w:szCs w:val="30"/>
        </w:rPr>
        <w:t>、市</w:t>
      </w:r>
      <w:proofErr w:type="gramStart"/>
      <w:r>
        <w:rPr>
          <w:rStyle w:val="NormalCharacter"/>
          <w:rFonts w:ascii="仿宋" w:eastAsia="仿宋" w:hAnsi="仿宋"/>
          <w:kern w:val="0"/>
          <w:sz w:val="30"/>
          <w:szCs w:val="30"/>
        </w:rPr>
        <w:t>卫健委等</w:t>
      </w:r>
      <w:proofErr w:type="gramEnd"/>
      <w:r>
        <w:rPr>
          <w:rStyle w:val="NormalCharacter"/>
          <w:rFonts w:ascii="仿宋" w:eastAsia="仿宋" w:hAnsi="仿宋"/>
          <w:kern w:val="0"/>
          <w:sz w:val="30"/>
          <w:szCs w:val="30"/>
        </w:rPr>
        <w:t>机关行业优秀人才加入市文化广电旅游局建立</w:t>
      </w:r>
      <w:proofErr w:type="gramStart"/>
      <w:r>
        <w:rPr>
          <w:rStyle w:val="NormalCharacter"/>
          <w:rFonts w:ascii="仿宋" w:eastAsia="仿宋" w:hAnsi="仿宋"/>
          <w:kern w:val="0"/>
          <w:sz w:val="30"/>
          <w:szCs w:val="30"/>
        </w:rPr>
        <w:t>的文旅智</w:t>
      </w:r>
      <w:proofErr w:type="gramEnd"/>
      <w:r>
        <w:rPr>
          <w:rStyle w:val="NormalCharacter"/>
          <w:rFonts w:ascii="仿宋" w:eastAsia="仿宋" w:hAnsi="仿宋"/>
          <w:kern w:val="0"/>
          <w:sz w:val="30"/>
          <w:szCs w:val="30"/>
        </w:rPr>
        <w:t>库，增强保护工作专业性与科学性；组织非</w:t>
      </w:r>
      <w:proofErr w:type="gramStart"/>
      <w:r>
        <w:rPr>
          <w:rStyle w:val="NormalCharacter"/>
          <w:rFonts w:ascii="仿宋" w:eastAsia="仿宋" w:hAnsi="仿宋"/>
          <w:kern w:val="0"/>
          <w:sz w:val="30"/>
          <w:szCs w:val="30"/>
        </w:rPr>
        <w:t>遗保护</w:t>
      </w:r>
      <w:proofErr w:type="gramEnd"/>
      <w:r>
        <w:rPr>
          <w:rStyle w:val="NormalCharacter"/>
          <w:rFonts w:ascii="仿宋" w:eastAsia="仿宋" w:hAnsi="仿宋"/>
          <w:kern w:val="0"/>
          <w:sz w:val="30"/>
          <w:szCs w:val="30"/>
        </w:rPr>
        <w:t>工作人员参加中省市培训；为</w:t>
      </w:r>
      <w:proofErr w:type="gramStart"/>
      <w:r>
        <w:rPr>
          <w:rStyle w:val="NormalCharacter"/>
          <w:rFonts w:ascii="仿宋" w:eastAsia="仿宋" w:hAnsi="仿宋"/>
          <w:kern w:val="0"/>
          <w:sz w:val="30"/>
          <w:szCs w:val="30"/>
        </w:rPr>
        <w:t>学习非遗保护</w:t>
      </w:r>
      <w:proofErr w:type="gramEnd"/>
      <w:r>
        <w:rPr>
          <w:rStyle w:val="NormalCharacter"/>
          <w:rFonts w:ascii="仿宋" w:eastAsia="仿宋" w:hAnsi="仿宋"/>
          <w:kern w:val="0"/>
          <w:sz w:val="30"/>
          <w:szCs w:val="30"/>
        </w:rPr>
        <w:t>的政策指导和提升业务水平，积极组织工</w:t>
      </w:r>
      <w:r>
        <w:rPr>
          <w:rStyle w:val="NormalCharacter"/>
          <w:rFonts w:ascii="仿宋" w:eastAsia="仿宋" w:hAnsi="仿宋"/>
          <w:kern w:val="0"/>
          <w:sz w:val="30"/>
          <w:szCs w:val="30"/>
        </w:rPr>
        <w:t>作人员参加非遗培训，参加文旅部组织的基层非</w:t>
      </w:r>
      <w:proofErr w:type="gramStart"/>
      <w:r>
        <w:rPr>
          <w:rStyle w:val="NormalCharacter"/>
          <w:rFonts w:ascii="仿宋" w:eastAsia="仿宋" w:hAnsi="仿宋"/>
          <w:kern w:val="0"/>
          <w:sz w:val="30"/>
          <w:szCs w:val="30"/>
        </w:rPr>
        <w:t>遗保护</w:t>
      </w:r>
      <w:proofErr w:type="gramEnd"/>
      <w:r>
        <w:rPr>
          <w:rStyle w:val="NormalCharacter"/>
          <w:rFonts w:ascii="仿宋" w:eastAsia="仿宋" w:hAnsi="仿宋"/>
          <w:kern w:val="0"/>
          <w:sz w:val="30"/>
          <w:szCs w:val="30"/>
        </w:rPr>
        <w:t>队伍培训等，有力的推动我市非遗的传承创新发展。</w:t>
      </w:r>
    </w:p>
    <w:p w14:paraId="471DC6E8" w14:textId="77777777" w:rsidR="00A60C43" w:rsidRDefault="00B00991">
      <w:pPr>
        <w:pStyle w:val="Heading2"/>
        <w:rPr>
          <w:rStyle w:val="UserStyle1"/>
        </w:rPr>
      </w:pPr>
      <w:r>
        <w:rPr>
          <w:rStyle w:val="NormalCharacter"/>
          <w:rFonts w:ascii="黑体" w:eastAsia="黑体"/>
          <w:b w:val="0"/>
          <w:color w:val="000000"/>
        </w:rPr>
        <w:t>二、</w:t>
      </w:r>
      <w:r>
        <w:rPr>
          <w:rStyle w:val="NormalCharacter"/>
          <w:rFonts w:ascii="黑体" w:eastAsia="黑体" w:hAnsi="黑体"/>
          <w:b w:val="0"/>
          <w:color w:val="000000"/>
        </w:rPr>
        <w:t>机</w:t>
      </w:r>
      <w:r>
        <w:rPr>
          <w:rStyle w:val="UserStyle1"/>
          <w:rFonts w:ascii="黑体" w:eastAsia="黑体" w:hAnsi="黑体"/>
        </w:rPr>
        <w:t>构设置</w:t>
      </w:r>
    </w:p>
    <w:p w14:paraId="5C64860D" w14:textId="77777777" w:rsidR="00A60C43" w:rsidRDefault="00B00991">
      <w:pPr>
        <w:snapToGrid w:val="0"/>
        <w:spacing w:line="520" w:lineRule="exact"/>
        <w:ind w:firstLineChars="200" w:firstLine="640"/>
        <w:rPr>
          <w:rStyle w:val="NormalCharacter"/>
          <w:rFonts w:ascii="宋体" w:hAnsi="宋体"/>
          <w:sz w:val="32"/>
          <w:szCs w:val="32"/>
        </w:rPr>
      </w:pPr>
      <w:r>
        <w:rPr>
          <w:rStyle w:val="NormalCharacter"/>
          <w:rFonts w:ascii="宋体" w:hAnsi="宋体"/>
          <w:sz w:val="32"/>
          <w:szCs w:val="32"/>
        </w:rPr>
        <w:t>2020</w:t>
      </w:r>
      <w:r>
        <w:rPr>
          <w:rStyle w:val="NormalCharacter"/>
          <w:rFonts w:ascii="宋体" w:hAnsi="宋体"/>
          <w:sz w:val="32"/>
          <w:szCs w:val="32"/>
        </w:rPr>
        <w:t>年度，纳入本部门决算汇编范围的独立核算单位共</w:t>
      </w:r>
      <w:r>
        <w:rPr>
          <w:rStyle w:val="NormalCharacter"/>
          <w:rFonts w:ascii="宋体" w:hAnsi="宋体"/>
          <w:sz w:val="32"/>
          <w:szCs w:val="32"/>
        </w:rPr>
        <w:t>1</w:t>
      </w:r>
      <w:r>
        <w:rPr>
          <w:rStyle w:val="NormalCharacter"/>
          <w:rFonts w:ascii="宋体" w:hAnsi="宋体"/>
          <w:sz w:val="32"/>
          <w:szCs w:val="32"/>
        </w:rPr>
        <w:t>个，分类说明如下：</w:t>
      </w:r>
    </w:p>
    <w:p w14:paraId="17778BCC" w14:textId="77777777" w:rsidR="00A60C43" w:rsidRDefault="00B00991">
      <w:pPr>
        <w:numPr>
          <w:ilvl w:val="0"/>
          <w:numId w:val="2"/>
        </w:numPr>
        <w:snapToGrid w:val="0"/>
        <w:spacing w:line="520" w:lineRule="exact"/>
        <w:ind w:left="851" w:hanging="851"/>
        <w:rPr>
          <w:rStyle w:val="NormalCharacter"/>
          <w:rFonts w:ascii="宋体" w:hAnsi="宋体"/>
          <w:sz w:val="32"/>
          <w:szCs w:val="32"/>
        </w:rPr>
      </w:pPr>
      <w:r>
        <w:rPr>
          <w:rStyle w:val="NormalCharacter"/>
          <w:rFonts w:ascii="宋体" w:hAnsi="宋体"/>
          <w:sz w:val="32"/>
          <w:szCs w:val="32"/>
        </w:rPr>
        <w:t>事业单位</w:t>
      </w:r>
      <w:r>
        <w:rPr>
          <w:rStyle w:val="NormalCharacter"/>
          <w:rFonts w:ascii="宋体" w:hAnsi="宋体"/>
          <w:sz w:val="32"/>
          <w:szCs w:val="32"/>
        </w:rPr>
        <w:t>1</w:t>
      </w:r>
      <w:r>
        <w:rPr>
          <w:rStyle w:val="NormalCharacter"/>
          <w:rFonts w:ascii="宋体" w:hAnsi="宋体"/>
          <w:sz w:val="32"/>
          <w:szCs w:val="32"/>
        </w:rPr>
        <w:t>个，属于公益一类事业单位。</w:t>
      </w:r>
    </w:p>
    <w:p w14:paraId="603ADA3D" w14:textId="77777777" w:rsidR="00A60C43" w:rsidRDefault="00B00991">
      <w:pPr>
        <w:numPr>
          <w:ilvl w:val="0"/>
          <w:numId w:val="2"/>
        </w:numPr>
        <w:snapToGrid w:val="0"/>
        <w:spacing w:line="520" w:lineRule="exact"/>
        <w:ind w:left="851" w:hanging="851"/>
        <w:rPr>
          <w:rStyle w:val="NormalCharacter"/>
          <w:rFonts w:ascii="宋体" w:hAnsi="宋体"/>
          <w:sz w:val="32"/>
          <w:szCs w:val="32"/>
        </w:rPr>
      </w:pPr>
      <w:r>
        <w:rPr>
          <w:rStyle w:val="NormalCharacter"/>
          <w:rFonts w:ascii="宋体" w:hAnsi="宋体"/>
          <w:sz w:val="32"/>
          <w:szCs w:val="32"/>
        </w:rPr>
        <w:t>执行政府会计制度，</w:t>
      </w:r>
      <w:r>
        <w:rPr>
          <w:rStyle w:val="NormalCharacter"/>
          <w:rFonts w:ascii="宋体" w:hAnsi="宋体"/>
          <w:sz w:val="32"/>
          <w:szCs w:val="32"/>
        </w:rPr>
        <w:t>2019</w:t>
      </w:r>
      <w:r>
        <w:rPr>
          <w:rStyle w:val="NormalCharacter"/>
          <w:rFonts w:ascii="宋体" w:hAnsi="宋体"/>
          <w:sz w:val="32"/>
          <w:szCs w:val="32"/>
        </w:rPr>
        <w:t>年</w:t>
      </w:r>
      <w:r>
        <w:rPr>
          <w:rStyle w:val="NormalCharacter"/>
          <w:rFonts w:ascii="宋体" w:hAnsi="宋体"/>
          <w:sz w:val="32"/>
          <w:szCs w:val="32"/>
        </w:rPr>
        <w:t>1</w:t>
      </w:r>
      <w:r>
        <w:rPr>
          <w:rStyle w:val="NormalCharacter"/>
          <w:rFonts w:ascii="宋体" w:hAnsi="宋体"/>
          <w:sz w:val="32"/>
          <w:szCs w:val="32"/>
        </w:rPr>
        <w:t>月开始执行。</w:t>
      </w:r>
    </w:p>
    <w:p w14:paraId="4CD33ACA" w14:textId="77777777" w:rsidR="00A60C43" w:rsidRDefault="00B00991">
      <w:pPr>
        <w:jc w:val="left"/>
        <w:rPr>
          <w:rStyle w:val="NormalCharacter"/>
          <w:rFonts w:ascii="宋体" w:hAnsi="宋体"/>
          <w:sz w:val="32"/>
          <w:szCs w:val="32"/>
        </w:rPr>
      </w:pPr>
      <w:r>
        <w:rPr>
          <w:rStyle w:val="NormalCharacter"/>
          <w:rFonts w:ascii="宋体" w:hAnsi="宋体"/>
          <w:sz w:val="32"/>
          <w:szCs w:val="32"/>
        </w:rPr>
        <w:t>一级预算单位，同上年一样。</w:t>
      </w:r>
    </w:p>
    <w:p w14:paraId="5E832F0C" w14:textId="77777777" w:rsidR="00A60C43" w:rsidRDefault="00A60C43">
      <w:pPr>
        <w:pStyle w:val="PlainText"/>
        <w:rPr>
          <w:rStyle w:val="NormalCharacter"/>
          <w:rFonts w:hAnsi="宋体"/>
          <w:sz w:val="32"/>
          <w:szCs w:val="32"/>
        </w:rPr>
      </w:pPr>
    </w:p>
    <w:p w14:paraId="69B0CD21" w14:textId="77777777" w:rsidR="00A60C43" w:rsidRDefault="00A60C43">
      <w:pPr>
        <w:pStyle w:val="PlainText"/>
        <w:rPr>
          <w:rStyle w:val="NormalCharacter"/>
          <w:rFonts w:hAnsi="宋体"/>
          <w:sz w:val="32"/>
          <w:szCs w:val="32"/>
        </w:rPr>
      </w:pPr>
    </w:p>
    <w:p w14:paraId="3EBA48CD" w14:textId="77777777" w:rsidR="00A60C43" w:rsidRDefault="00B00991">
      <w:pPr>
        <w:pStyle w:val="Heading1"/>
        <w:ind w:right="440"/>
        <w:jc w:val="right"/>
        <w:rPr>
          <w:rStyle w:val="UserStyle0"/>
          <w:rFonts w:ascii="黑体" w:eastAsia="黑体" w:hAnsi="黑体"/>
        </w:rPr>
      </w:pPr>
      <w:r>
        <w:rPr>
          <w:rStyle w:val="NormalCharacter"/>
          <w:rFonts w:ascii="黑体" w:eastAsia="黑体" w:hAnsi="黑体"/>
          <w:b w:val="0"/>
          <w:color w:val="000000"/>
        </w:rPr>
        <w:t>第二部分</w:t>
      </w:r>
      <w:r>
        <w:rPr>
          <w:rStyle w:val="NormalCharacter"/>
          <w:rFonts w:ascii="黑体" w:eastAsia="黑体" w:hAnsi="黑体"/>
          <w:color w:val="000000"/>
        </w:rPr>
        <w:t xml:space="preserve"> </w:t>
      </w:r>
      <w:r>
        <w:rPr>
          <w:rStyle w:val="UserStyle0"/>
          <w:rFonts w:ascii="黑体" w:eastAsia="黑体" w:hAnsi="黑体"/>
        </w:rPr>
        <w:t>2020</w:t>
      </w:r>
      <w:r>
        <w:rPr>
          <w:rStyle w:val="UserStyle0"/>
          <w:rFonts w:ascii="黑体" w:eastAsia="黑体" w:hAnsi="黑体"/>
        </w:rPr>
        <w:t>年度部门决算情况说明</w:t>
      </w:r>
    </w:p>
    <w:p w14:paraId="0B87A3D6" w14:textId="77777777" w:rsidR="00A60C43" w:rsidRDefault="00A60C43">
      <w:pPr>
        <w:rPr>
          <w:rStyle w:val="NormalCharacter"/>
        </w:rPr>
      </w:pPr>
    </w:p>
    <w:p w14:paraId="6DA50788" w14:textId="77777777" w:rsidR="00A60C43" w:rsidRDefault="00B00991">
      <w:pPr>
        <w:pStyle w:val="UserStyle11"/>
        <w:numPr>
          <w:ilvl w:val="0"/>
          <w:numId w:val="3"/>
        </w:numPr>
        <w:spacing w:line="600" w:lineRule="exact"/>
        <w:ind w:firstLineChars="0"/>
        <w:rPr>
          <w:rStyle w:val="UserStyle1"/>
          <w:rFonts w:ascii="黑体" w:eastAsia="黑体" w:hAnsi="黑体"/>
          <w:b w:val="0"/>
        </w:rPr>
      </w:pPr>
      <w:r>
        <w:rPr>
          <w:rStyle w:val="NormalCharacter"/>
          <w:rFonts w:ascii="黑体" w:eastAsia="黑体" w:hAnsi="黑体"/>
          <w:color w:val="000000"/>
          <w:sz w:val="32"/>
          <w:szCs w:val="32"/>
        </w:rPr>
        <w:t>收</w:t>
      </w:r>
      <w:r>
        <w:rPr>
          <w:rStyle w:val="UserStyle1"/>
          <w:rFonts w:ascii="黑体" w:eastAsia="黑体" w:hAnsi="黑体"/>
          <w:b w:val="0"/>
        </w:rPr>
        <w:t>入支出决算总体情况说明</w:t>
      </w:r>
    </w:p>
    <w:p w14:paraId="6F1ECE7C" w14:textId="77777777" w:rsidR="00A60C43" w:rsidRDefault="00B00991">
      <w:pPr>
        <w:spacing w:line="600" w:lineRule="exact"/>
        <w:ind w:firstLineChars="200" w:firstLine="640"/>
        <w:rPr>
          <w:rStyle w:val="NormalCharacter"/>
          <w:rFonts w:ascii="仿宋" w:eastAsia="仿宋" w:hAnsi="仿宋"/>
          <w:color w:val="000000"/>
          <w:sz w:val="32"/>
          <w:szCs w:val="32"/>
        </w:rPr>
      </w:pPr>
      <w:r>
        <w:rPr>
          <w:rStyle w:val="NormalCharacter"/>
          <w:rFonts w:ascii="仿宋" w:eastAsia="仿宋" w:hAnsi="仿宋"/>
          <w:color w:val="000000"/>
          <w:sz w:val="32"/>
          <w:szCs w:val="32"/>
        </w:rPr>
        <w:lastRenderedPageBreak/>
        <w:t>2020</w:t>
      </w:r>
      <w:r>
        <w:rPr>
          <w:rStyle w:val="NormalCharacter"/>
          <w:rFonts w:ascii="仿宋" w:eastAsia="仿宋" w:hAnsi="仿宋"/>
          <w:color w:val="000000"/>
          <w:sz w:val="32"/>
          <w:szCs w:val="32"/>
        </w:rPr>
        <w:t>年度收、支总计</w:t>
      </w:r>
      <w:r>
        <w:rPr>
          <w:rStyle w:val="NormalCharacter"/>
          <w:rFonts w:ascii="仿宋" w:eastAsia="仿宋" w:hAnsi="仿宋" w:hint="eastAsia"/>
          <w:color w:val="000000"/>
          <w:sz w:val="32"/>
          <w:szCs w:val="32"/>
        </w:rPr>
        <w:t>1061.92</w:t>
      </w:r>
      <w:r>
        <w:rPr>
          <w:rStyle w:val="NormalCharacter"/>
          <w:rFonts w:ascii="仿宋" w:eastAsia="仿宋" w:hAnsi="仿宋"/>
          <w:color w:val="000000"/>
          <w:sz w:val="32"/>
          <w:szCs w:val="32"/>
        </w:rPr>
        <w:t>万元。与</w:t>
      </w:r>
      <w:r>
        <w:rPr>
          <w:rStyle w:val="NormalCharacter"/>
          <w:rFonts w:ascii="仿宋" w:eastAsia="仿宋" w:hAnsi="仿宋"/>
          <w:color w:val="000000"/>
          <w:sz w:val="32"/>
          <w:szCs w:val="32"/>
        </w:rPr>
        <w:t>2019</w:t>
      </w:r>
      <w:r>
        <w:rPr>
          <w:rStyle w:val="NormalCharacter"/>
          <w:rFonts w:ascii="仿宋" w:eastAsia="仿宋" w:hAnsi="仿宋"/>
          <w:color w:val="000000"/>
          <w:sz w:val="32"/>
          <w:szCs w:val="32"/>
        </w:rPr>
        <w:t>年相比，收、支总计各减少</w:t>
      </w:r>
      <w:r>
        <w:rPr>
          <w:rStyle w:val="NormalCharacter"/>
          <w:rFonts w:ascii="仿宋" w:eastAsia="仿宋" w:hAnsi="仿宋"/>
          <w:color w:val="000000"/>
          <w:sz w:val="32"/>
          <w:szCs w:val="32"/>
        </w:rPr>
        <w:t>42.06</w:t>
      </w:r>
      <w:r>
        <w:rPr>
          <w:rStyle w:val="NormalCharacter"/>
          <w:rFonts w:ascii="仿宋" w:eastAsia="仿宋" w:hAnsi="仿宋"/>
          <w:color w:val="000000"/>
          <w:sz w:val="32"/>
          <w:szCs w:val="32"/>
        </w:rPr>
        <w:t>万元，下降</w:t>
      </w:r>
      <w:r>
        <w:rPr>
          <w:rStyle w:val="NormalCharacter"/>
          <w:rFonts w:ascii="仿宋" w:eastAsia="仿宋" w:hAnsi="仿宋"/>
          <w:color w:val="000000"/>
          <w:sz w:val="32"/>
          <w:szCs w:val="32"/>
        </w:rPr>
        <w:t>3.38%</w:t>
      </w:r>
      <w:r>
        <w:rPr>
          <w:rStyle w:val="NormalCharacter"/>
          <w:rFonts w:ascii="仿宋" w:eastAsia="仿宋" w:hAnsi="仿宋"/>
          <w:color w:val="000000"/>
          <w:sz w:val="32"/>
          <w:szCs w:val="32"/>
        </w:rPr>
        <w:t>。</w:t>
      </w:r>
      <w:r>
        <w:rPr>
          <w:rStyle w:val="NormalCharacter"/>
          <w:rFonts w:ascii="仿宋" w:eastAsia="仿宋" w:hAnsi="仿宋"/>
          <w:sz w:val="32"/>
          <w:szCs w:val="32"/>
        </w:rPr>
        <w:t>主要变动原因是本年无其他收入。</w:t>
      </w:r>
      <w:r>
        <w:rPr>
          <w:rStyle w:val="NormalCharacter"/>
          <w:rFonts w:ascii="仿宋" w:eastAsia="仿宋" w:hAnsi="仿宋"/>
          <w:color w:val="000000"/>
          <w:sz w:val="32"/>
          <w:szCs w:val="32"/>
        </w:rPr>
        <w:t>（图</w:t>
      </w:r>
      <w:r>
        <w:rPr>
          <w:rStyle w:val="NormalCharacter"/>
          <w:rFonts w:ascii="仿宋" w:eastAsia="仿宋" w:hAnsi="仿宋"/>
          <w:color w:val="000000"/>
          <w:sz w:val="32"/>
          <w:szCs w:val="32"/>
        </w:rPr>
        <w:t>1</w:t>
      </w:r>
      <w:r>
        <w:rPr>
          <w:rStyle w:val="NormalCharacter"/>
          <w:rFonts w:ascii="仿宋" w:eastAsia="仿宋" w:hAnsi="仿宋"/>
          <w:color w:val="000000"/>
          <w:sz w:val="32"/>
          <w:szCs w:val="32"/>
        </w:rPr>
        <w:t>：收、支决算总计变动情况图）（柱状图）</w:t>
      </w:r>
    </w:p>
    <w:p w14:paraId="0BE46269" w14:textId="77777777" w:rsidR="00A60C43" w:rsidRDefault="00B00991">
      <w:pPr>
        <w:pStyle w:val="a0"/>
        <w:rPr>
          <w:rStyle w:val="NormalCharacter"/>
          <w:rFonts w:ascii="仿宋" w:eastAsia="仿宋" w:hAnsi="仿宋"/>
          <w:color w:val="000000"/>
          <w:sz w:val="32"/>
          <w:szCs w:val="32"/>
        </w:rPr>
      </w:pPr>
      <w:r>
        <w:rPr>
          <w:rFonts w:ascii="仿宋_GB2312" w:eastAsia="仿宋_GB2312"/>
          <w:color w:val="000000"/>
          <w:sz w:val="32"/>
          <w:szCs w:val="32"/>
        </w:rPr>
        <w:object w:dxaOrig="1440" w:dyaOrig="1440" w14:anchorId="7698D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9" o:spid="_x0000_s1032" type="#_x0000_t75" style="position:absolute;left:0;text-align:left;margin-left:36.65pt;margin-top:24.7pt;width:374.9pt;height:155.85pt;z-index:251660288;mso-width-relative:page;mso-height-relative:page">
            <v:imagedata r:id="rId8" o:title=""/>
          </v:shape>
          <o:OLEObject Type="Embed" ProgID="Excel.Sheet.12" ShapeID="对象 9" DrawAspect="Content" ObjectID="_1717490489" r:id="rId9"/>
        </w:object>
      </w:r>
    </w:p>
    <w:p w14:paraId="53A01742" w14:textId="77777777" w:rsidR="00A60C43" w:rsidRDefault="00A60C43">
      <w:pPr>
        <w:rPr>
          <w:rStyle w:val="NormalCharacter"/>
          <w:rFonts w:ascii="仿宋" w:eastAsia="仿宋" w:hAnsi="仿宋"/>
          <w:color w:val="000000"/>
          <w:sz w:val="32"/>
          <w:szCs w:val="32"/>
        </w:rPr>
      </w:pPr>
    </w:p>
    <w:p w14:paraId="3FA912E6" w14:textId="77777777" w:rsidR="00A60C43" w:rsidRDefault="00A60C43">
      <w:pPr>
        <w:pStyle w:val="a0"/>
        <w:rPr>
          <w:rStyle w:val="NormalCharacter"/>
          <w:rFonts w:ascii="仿宋" w:eastAsia="仿宋" w:hAnsi="仿宋"/>
          <w:color w:val="000000"/>
          <w:sz w:val="32"/>
          <w:szCs w:val="32"/>
        </w:rPr>
      </w:pPr>
    </w:p>
    <w:p w14:paraId="5446C5D0" w14:textId="77777777" w:rsidR="00A60C43" w:rsidRDefault="00A60C43">
      <w:pPr>
        <w:rPr>
          <w:rStyle w:val="NormalCharacter"/>
          <w:rFonts w:ascii="仿宋" w:eastAsia="仿宋" w:hAnsi="仿宋"/>
          <w:color w:val="000000"/>
          <w:sz w:val="32"/>
          <w:szCs w:val="32"/>
        </w:rPr>
      </w:pPr>
    </w:p>
    <w:p w14:paraId="3A1FA89C" w14:textId="77777777" w:rsidR="00A60C43" w:rsidRDefault="00A60C43">
      <w:pPr>
        <w:pStyle w:val="a0"/>
        <w:rPr>
          <w:rStyle w:val="NormalCharacter"/>
          <w:rFonts w:ascii="仿宋" w:eastAsia="仿宋" w:hAnsi="仿宋"/>
          <w:color w:val="000000"/>
          <w:sz w:val="32"/>
          <w:szCs w:val="32"/>
        </w:rPr>
      </w:pPr>
    </w:p>
    <w:p w14:paraId="6B943FA9" w14:textId="77777777" w:rsidR="00A60C43" w:rsidRDefault="00A60C43">
      <w:pPr>
        <w:rPr>
          <w:rStyle w:val="NormalCharacter"/>
          <w:rFonts w:ascii="仿宋" w:eastAsia="仿宋" w:hAnsi="仿宋"/>
          <w:color w:val="000000"/>
          <w:sz w:val="32"/>
          <w:szCs w:val="32"/>
        </w:rPr>
      </w:pPr>
    </w:p>
    <w:p w14:paraId="315B322D" w14:textId="77777777" w:rsidR="00A60C43" w:rsidRDefault="00B00991">
      <w:pPr>
        <w:pStyle w:val="UserStyle11"/>
        <w:numPr>
          <w:ilvl w:val="0"/>
          <w:numId w:val="3"/>
        </w:numPr>
        <w:spacing w:line="600" w:lineRule="exact"/>
        <w:ind w:firstLineChars="0"/>
        <w:rPr>
          <w:rStyle w:val="UserStyle1"/>
          <w:rFonts w:ascii="黑体" w:eastAsia="黑体" w:hAnsi="黑体"/>
          <w:b w:val="0"/>
        </w:rPr>
      </w:pPr>
      <w:r>
        <w:rPr>
          <w:rStyle w:val="NormalCharacter"/>
          <w:rFonts w:ascii="黑体" w:eastAsia="黑体" w:hAnsi="黑体"/>
          <w:color w:val="000000"/>
          <w:sz w:val="32"/>
          <w:szCs w:val="32"/>
        </w:rPr>
        <w:t>收</w:t>
      </w:r>
      <w:r>
        <w:rPr>
          <w:rStyle w:val="UserStyle1"/>
          <w:rFonts w:ascii="黑体" w:eastAsia="黑体" w:hAnsi="黑体"/>
          <w:b w:val="0"/>
        </w:rPr>
        <w:t>入决算情况说明</w:t>
      </w:r>
    </w:p>
    <w:p w14:paraId="12A0C4E3" w14:textId="77777777" w:rsidR="00A60C43" w:rsidRDefault="00B00991">
      <w:pPr>
        <w:spacing w:line="600" w:lineRule="exact"/>
        <w:ind w:firstLineChars="200" w:firstLine="640"/>
        <w:rPr>
          <w:rStyle w:val="NormalCharacter"/>
          <w:rFonts w:ascii="仿宋" w:eastAsia="仿宋" w:hAnsi="仿宋"/>
          <w:color w:val="000000"/>
          <w:sz w:val="32"/>
          <w:szCs w:val="32"/>
        </w:rPr>
      </w:pPr>
      <w:r>
        <w:rPr>
          <w:rStyle w:val="NormalCharacter"/>
          <w:rFonts w:ascii="仿宋" w:eastAsia="仿宋" w:hAnsi="仿宋"/>
          <w:color w:val="000000"/>
          <w:sz w:val="32"/>
          <w:szCs w:val="32"/>
        </w:rPr>
        <w:t>2020</w:t>
      </w:r>
      <w:r>
        <w:rPr>
          <w:rStyle w:val="NormalCharacter"/>
          <w:rFonts w:ascii="仿宋" w:eastAsia="仿宋" w:hAnsi="仿宋"/>
          <w:color w:val="000000"/>
          <w:sz w:val="32"/>
          <w:szCs w:val="32"/>
        </w:rPr>
        <w:t>年本年收入合计</w:t>
      </w:r>
      <w:r>
        <w:rPr>
          <w:rStyle w:val="NormalCharacter"/>
          <w:rFonts w:ascii="仿宋" w:eastAsia="仿宋" w:hAnsi="仿宋"/>
          <w:color w:val="000000"/>
          <w:sz w:val="32"/>
          <w:szCs w:val="32"/>
        </w:rPr>
        <w:t>996.19</w:t>
      </w:r>
      <w:r>
        <w:rPr>
          <w:rStyle w:val="NormalCharacter"/>
          <w:rFonts w:ascii="仿宋" w:eastAsia="仿宋" w:hAnsi="仿宋"/>
          <w:color w:val="000000"/>
          <w:sz w:val="32"/>
          <w:szCs w:val="32"/>
        </w:rPr>
        <w:t>万元，其中：一般公共预算财政拨款收入</w:t>
      </w:r>
      <w:r>
        <w:rPr>
          <w:rStyle w:val="NormalCharacter"/>
          <w:rFonts w:ascii="仿宋" w:eastAsia="仿宋" w:hAnsi="仿宋"/>
          <w:color w:val="000000"/>
          <w:sz w:val="32"/>
          <w:szCs w:val="32"/>
        </w:rPr>
        <w:t>996.19</w:t>
      </w:r>
      <w:r>
        <w:rPr>
          <w:rStyle w:val="NormalCharacter"/>
          <w:rFonts w:ascii="仿宋" w:eastAsia="仿宋" w:hAnsi="仿宋"/>
          <w:color w:val="000000"/>
          <w:sz w:val="32"/>
          <w:szCs w:val="32"/>
        </w:rPr>
        <w:t>万元，占</w:t>
      </w:r>
      <w:r>
        <w:rPr>
          <w:rStyle w:val="NormalCharacter"/>
          <w:rFonts w:ascii="仿宋" w:eastAsia="仿宋" w:hAnsi="仿宋"/>
          <w:color w:val="000000"/>
          <w:sz w:val="32"/>
          <w:szCs w:val="32"/>
        </w:rPr>
        <w:t>100%</w:t>
      </w:r>
      <w:r>
        <w:rPr>
          <w:rStyle w:val="NormalCharacter"/>
          <w:rFonts w:ascii="仿宋" w:eastAsia="仿宋" w:hAnsi="仿宋"/>
          <w:color w:val="000000"/>
          <w:sz w:val="32"/>
          <w:szCs w:val="32"/>
        </w:rPr>
        <w:t>；政府性基金预算财政拨款收入</w:t>
      </w:r>
      <w:r>
        <w:rPr>
          <w:rStyle w:val="NormalCharacter"/>
          <w:rFonts w:ascii="仿宋" w:eastAsia="仿宋" w:hAnsi="仿宋"/>
          <w:color w:val="000000"/>
          <w:sz w:val="32"/>
          <w:szCs w:val="32"/>
        </w:rPr>
        <w:t>0</w:t>
      </w:r>
      <w:r>
        <w:rPr>
          <w:rStyle w:val="NormalCharacter"/>
          <w:rFonts w:ascii="仿宋" w:eastAsia="仿宋" w:hAnsi="仿宋"/>
          <w:color w:val="000000"/>
          <w:sz w:val="32"/>
          <w:szCs w:val="32"/>
        </w:rPr>
        <w:t>万元，占</w:t>
      </w:r>
      <w:r>
        <w:rPr>
          <w:rStyle w:val="NormalCharacter"/>
          <w:rFonts w:ascii="仿宋" w:eastAsia="仿宋" w:hAnsi="仿宋"/>
          <w:color w:val="000000"/>
          <w:sz w:val="32"/>
          <w:szCs w:val="32"/>
        </w:rPr>
        <w:t>0%</w:t>
      </w:r>
      <w:r>
        <w:rPr>
          <w:rStyle w:val="NormalCharacter"/>
          <w:rFonts w:ascii="仿宋" w:eastAsia="仿宋" w:hAnsi="仿宋"/>
          <w:color w:val="000000"/>
          <w:sz w:val="32"/>
          <w:szCs w:val="32"/>
        </w:rPr>
        <w:t>；上级补助收入</w:t>
      </w:r>
      <w:r>
        <w:rPr>
          <w:rStyle w:val="NormalCharacter"/>
          <w:rFonts w:ascii="仿宋" w:eastAsia="仿宋" w:hAnsi="仿宋"/>
          <w:color w:val="000000"/>
          <w:sz w:val="32"/>
          <w:szCs w:val="32"/>
        </w:rPr>
        <w:t>0</w:t>
      </w:r>
      <w:r>
        <w:rPr>
          <w:rStyle w:val="NormalCharacter"/>
          <w:rFonts w:ascii="仿宋" w:eastAsia="仿宋" w:hAnsi="仿宋"/>
          <w:color w:val="000000"/>
          <w:sz w:val="32"/>
          <w:szCs w:val="32"/>
        </w:rPr>
        <w:t>万元，占</w:t>
      </w:r>
      <w:r>
        <w:rPr>
          <w:rStyle w:val="NormalCharacter"/>
          <w:rFonts w:ascii="仿宋" w:eastAsia="仿宋" w:hAnsi="仿宋"/>
          <w:color w:val="000000"/>
          <w:sz w:val="32"/>
          <w:szCs w:val="32"/>
        </w:rPr>
        <w:t>0%</w:t>
      </w:r>
      <w:r>
        <w:rPr>
          <w:rStyle w:val="NormalCharacter"/>
          <w:rFonts w:ascii="仿宋" w:eastAsia="仿宋" w:hAnsi="仿宋"/>
          <w:color w:val="000000"/>
          <w:sz w:val="32"/>
          <w:szCs w:val="32"/>
        </w:rPr>
        <w:t>；事业收入</w:t>
      </w:r>
      <w:r>
        <w:rPr>
          <w:rStyle w:val="NormalCharacter"/>
          <w:rFonts w:ascii="仿宋" w:eastAsia="仿宋" w:hAnsi="仿宋"/>
          <w:color w:val="000000"/>
          <w:sz w:val="32"/>
          <w:szCs w:val="32"/>
        </w:rPr>
        <w:t>0</w:t>
      </w:r>
      <w:r>
        <w:rPr>
          <w:rStyle w:val="NormalCharacter"/>
          <w:rFonts w:ascii="仿宋" w:eastAsia="仿宋" w:hAnsi="仿宋"/>
          <w:color w:val="000000"/>
          <w:sz w:val="32"/>
          <w:szCs w:val="32"/>
        </w:rPr>
        <w:t>万元，占</w:t>
      </w:r>
      <w:r>
        <w:rPr>
          <w:rStyle w:val="NormalCharacter"/>
          <w:rFonts w:ascii="仿宋" w:eastAsia="仿宋" w:hAnsi="仿宋"/>
          <w:color w:val="000000"/>
          <w:sz w:val="32"/>
          <w:szCs w:val="32"/>
        </w:rPr>
        <w:t>0%</w:t>
      </w:r>
      <w:r>
        <w:rPr>
          <w:rStyle w:val="NormalCharacter"/>
          <w:rFonts w:ascii="仿宋" w:eastAsia="仿宋" w:hAnsi="仿宋"/>
          <w:color w:val="000000"/>
          <w:sz w:val="32"/>
          <w:szCs w:val="32"/>
        </w:rPr>
        <w:t>；经营收入</w:t>
      </w:r>
      <w:r>
        <w:rPr>
          <w:rStyle w:val="NormalCharacter"/>
          <w:rFonts w:ascii="仿宋" w:eastAsia="仿宋" w:hAnsi="仿宋"/>
          <w:color w:val="000000"/>
          <w:sz w:val="32"/>
          <w:szCs w:val="32"/>
        </w:rPr>
        <w:t>0</w:t>
      </w:r>
      <w:r>
        <w:rPr>
          <w:rStyle w:val="NormalCharacter"/>
          <w:rFonts w:ascii="仿宋" w:eastAsia="仿宋" w:hAnsi="仿宋"/>
          <w:color w:val="000000"/>
          <w:sz w:val="32"/>
          <w:szCs w:val="32"/>
        </w:rPr>
        <w:t>万元，占</w:t>
      </w:r>
      <w:r>
        <w:rPr>
          <w:rStyle w:val="NormalCharacter"/>
          <w:rFonts w:ascii="仿宋" w:eastAsia="仿宋" w:hAnsi="仿宋"/>
          <w:color w:val="000000"/>
          <w:sz w:val="32"/>
          <w:szCs w:val="32"/>
        </w:rPr>
        <w:t>0%</w:t>
      </w:r>
      <w:r>
        <w:rPr>
          <w:rStyle w:val="NormalCharacter"/>
          <w:rFonts w:ascii="仿宋" w:eastAsia="仿宋" w:hAnsi="仿宋"/>
          <w:color w:val="000000"/>
          <w:sz w:val="32"/>
          <w:szCs w:val="32"/>
        </w:rPr>
        <w:t>；附属单位上缴收入</w:t>
      </w:r>
      <w:r>
        <w:rPr>
          <w:rStyle w:val="NormalCharacter"/>
          <w:rFonts w:ascii="仿宋" w:eastAsia="仿宋" w:hAnsi="仿宋"/>
          <w:color w:val="000000"/>
          <w:sz w:val="32"/>
          <w:szCs w:val="32"/>
        </w:rPr>
        <w:t>0</w:t>
      </w:r>
      <w:r>
        <w:rPr>
          <w:rStyle w:val="NormalCharacter"/>
          <w:rFonts w:ascii="仿宋" w:eastAsia="仿宋" w:hAnsi="仿宋"/>
          <w:color w:val="000000"/>
          <w:sz w:val="32"/>
          <w:szCs w:val="32"/>
        </w:rPr>
        <w:t>万元，占</w:t>
      </w:r>
      <w:r>
        <w:rPr>
          <w:rStyle w:val="NormalCharacter"/>
          <w:rFonts w:ascii="仿宋" w:eastAsia="仿宋" w:hAnsi="仿宋"/>
          <w:color w:val="000000"/>
          <w:sz w:val="32"/>
          <w:szCs w:val="32"/>
        </w:rPr>
        <w:t>0%</w:t>
      </w:r>
      <w:r>
        <w:rPr>
          <w:rStyle w:val="NormalCharacter"/>
          <w:rFonts w:ascii="仿宋" w:eastAsia="仿宋" w:hAnsi="仿宋"/>
          <w:color w:val="000000"/>
          <w:sz w:val="32"/>
          <w:szCs w:val="32"/>
        </w:rPr>
        <w:t>；其他收入</w:t>
      </w:r>
      <w:r>
        <w:rPr>
          <w:rStyle w:val="NormalCharacter"/>
          <w:rFonts w:ascii="仿宋" w:eastAsia="仿宋" w:hAnsi="仿宋"/>
          <w:color w:val="000000"/>
          <w:sz w:val="32"/>
          <w:szCs w:val="32"/>
        </w:rPr>
        <w:t>0</w:t>
      </w:r>
      <w:r>
        <w:rPr>
          <w:rStyle w:val="NormalCharacter"/>
          <w:rFonts w:ascii="仿宋" w:eastAsia="仿宋" w:hAnsi="仿宋"/>
          <w:color w:val="000000"/>
          <w:sz w:val="32"/>
          <w:szCs w:val="32"/>
        </w:rPr>
        <w:t>万元，占</w:t>
      </w:r>
      <w:r>
        <w:rPr>
          <w:rStyle w:val="NormalCharacter"/>
          <w:rFonts w:ascii="仿宋" w:eastAsia="仿宋" w:hAnsi="仿宋"/>
          <w:color w:val="000000"/>
          <w:sz w:val="32"/>
          <w:szCs w:val="32"/>
        </w:rPr>
        <w:t>0%</w:t>
      </w:r>
      <w:r>
        <w:rPr>
          <w:rStyle w:val="NormalCharacter"/>
          <w:rFonts w:ascii="仿宋" w:eastAsia="仿宋" w:hAnsi="仿宋"/>
          <w:color w:val="000000"/>
          <w:sz w:val="32"/>
          <w:szCs w:val="32"/>
        </w:rPr>
        <w:t>。</w:t>
      </w:r>
    </w:p>
    <w:p w14:paraId="3CADF874" w14:textId="77777777" w:rsidR="00A60C43" w:rsidRDefault="00B00991">
      <w:pPr>
        <w:spacing w:line="600" w:lineRule="exact"/>
        <w:ind w:firstLineChars="200" w:firstLine="643"/>
        <w:rPr>
          <w:rStyle w:val="NormalCharacter"/>
          <w:rFonts w:ascii="仿宋" w:eastAsia="仿宋" w:hAnsi="仿宋"/>
          <w:b/>
          <w:color w:val="FF0000"/>
          <w:sz w:val="32"/>
          <w:szCs w:val="32"/>
        </w:rPr>
      </w:pPr>
      <w:r>
        <w:rPr>
          <w:rStyle w:val="NormalCharacter"/>
          <w:rFonts w:ascii="仿宋" w:eastAsia="仿宋" w:hAnsi="仿宋"/>
          <w:b/>
          <w:color w:val="FF0000"/>
          <w:sz w:val="32"/>
          <w:szCs w:val="32"/>
        </w:rPr>
        <w:t>（注：数据</w:t>
      </w:r>
      <w:proofErr w:type="gramStart"/>
      <w:r>
        <w:rPr>
          <w:rStyle w:val="NormalCharacter"/>
          <w:rFonts w:ascii="仿宋" w:eastAsia="仿宋" w:hAnsi="仿宋"/>
          <w:b/>
          <w:color w:val="FF0000"/>
          <w:sz w:val="32"/>
          <w:szCs w:val="32"/>
        </w:rPr>
        <w:t>来源于财决</w:t>
      </w:r>
      <w:proofErr w:type="gramEnd"/>
      <w:r>
        <w:rPr>
          <w:rStyle w:val="NormalCharacter"/>
          <w:rFonts w:ascii="仿宋" w:eastAsia="仿宋" w:hAnsi="仿宋"/>
          <w:b/>
          <w:color w:val="FF0000"/>
          <w:sz w:val="32"/>
          <w:szCs w:val="32"/>
        </w:rPr>
        <w:t>01</w:t>
      </w:r>
      <w:r>
        <w:rPr>
          <w:rStyle w:val="NormalCharacter"/>
          <w:rFonts w:ascii="仿宋" w:eastAsia="仿宋" w:hAnsi="仿宋"/>
          <w:b/>
          <w:color w:val="FF0000"/>
          <w:sz w:val="32"/>
          <w:szCs w:val="32"/>
        </w:rPr>
        <w:t>表）</w:t>
      </w:r>
    </w:p>
    <w:p w14:paraId="7921589F" w14:textId="77777777" w:rsidR="00A60C43" w:rsidRDefault="00A60C43">
      <w:pPr>
        <w:spacing w:line="600" w:lineRule="exact"/>
        <w:ind w:firstLineChars="200" w:firstLine="640"/>
        <w:rPr>
          <w:rStyle w:val="NormalCharacter"/>
          <w:rFonts w:ascii="仿宋" w:eastAsia="仿宋" w:hAnsi="仿宋"/>
          <w:color w:val="000000"/>
          <w:sz w:val="32"/>
          <w:szCs w:val="32"/>
        </w:rPr>
      </w:pPr>
    </w:p>
    <w:p w14:paraId="0F51CDD7" w14:textId="77777777" w:rsidR="00A60C43" w:rsidRDefault="00B00991">
      <w:pPr>
        <w:spacing w:line="600" w:lineRule="exact"/>
        <w:ind w:firstLineChars="200" w:firstLine="640"/>
        <w:rPr>
          <w:rStyle w:val="NormalCharacter"/>
          <w:rFonts w:ascii="仿宋" w:eastAsia="仿宋" w:hAnsi="仿宋"/>
          <w:color w:val="000000"/>
          <w:sz w:val="32"/>
          <w:szCs w:val="32"/>
        </w:rPr>
      </w:pPr>
      <w:r>
        <w:rPr>
          <w:rStyle w:val="NormalCharacter"/>
          <w:rFonts w:ascii="仿宋" w:eastAsia="仿宋" w:hAnsi="仿宋"/>
          <w:color w:val="000000"/>
          <w:sz w:val="32"/>
          <w:szCs w:val="32"/>
        </w:rPr>
        <w:t>（图</w:t>
      </w:r>
      <w:r>
        <w:rPr>
          <w:rStyle w:val="NormalCharacter"/>
          <w:rFonts w:ascii="仿宋" w:eastAsia="仿宋" w:hAnsi="仿宋"/>
          <w:color w:val="000000"/>
          <w:sz w:val="32"/>
          <w:szCs w:val="32"/>
        </w:rPr>
        <w:t>2</w:t>
      </w:r>
      <w:r>
        <w:rPr>
          <w:rStyle w:val="NormalCharacter"/>
          <w:rFonts w:ascii="仿宋" w:eastAsia="仿宋" w:hAnsi="仿宋"/>
          <w:color w:val="000000"/>
          <w:sz w:val="32"/>
          <w:szCs w:val="32"/>
        </w:rPr>
        <w:t>：收入决算结构图）（饼状图）</w:t>
      </w:r>
    </w:p>
    <w:p w14:paraId="5052712B" w14:textId="77777777" w:rsidR="00A60C43" w:rsidRDefault="00B00991">
      <w:pPr>
        <w:spacing w:line="600" w:lineRule="exact"/>
        <w:ind w:firstLineChars="200" w:firstLine="420"/>
        <w:rPr>
          <w:rStyle w:val="NormalCharacter"/>
          <w:rFonts w:ascii="仿宋" w:eastAsia="仿宋" w:hAnsi="仿宋"/>
          <w:color w:val="000000"/>
          <w:sz w:val="32"/>
          <w:szCs w:val="32"/>
        </w:rPr>
      </w:pPr>
      <w:r>
        <w:rPr>
          <w:rStyle w:val="NormalCharacter"/>
          <w:rFonts w:ascii="仿宋_GB2312" w:eastAsia="仿宋_GB2312"/>
        </w:rPr>
        <w:pict w14:anchorId="60686CB1">
          <v:shape id="_x0000_s1027" type="#_x0000_t75" style="position:absolute;left:0;text-align:left;margin-left:34.35pt;margin-top:22.95pt;width:378.75pt;height:135pt;z-index:251655168;mso-width-relative:page;mso-height-relative:page">
            <v:imagedata r:id="rId10" o:title=""/>
          </v:shape>
        </w:pict>
      </w:r>
    </w:p>
    <w:p w14:paraId="05CC6414" w14:textId="77777777" w:rsidR="00A60C43" w:rsidRDefault="00A60C43">
      <w:pPr>
        <w:spacing w:line="600" w:lineRule="exact"/>
        <w:ind w:firstLineChars="200" w:firstLine="640"/>
        <w:rPr>
          <w:rStyle w:val="NormalCharacter"/>
          <w:rFonts w:ascii="仿宋" w:eastAsia="仿宋" w:hAnsi="仿宋"/>
          <w:color w:val="000000"/>
          <w:sz w:val="32"/>
          <w:szCs w:val="32"/>
        </w:rPr>
      </w:pPr>
    </w:p>
    <w:p w14:paraId="0D28047F" w14:textId="77777777" w:rsidR="00A60C43" w:rsidRDefault="00A60C43">
      <w:pPr>
        <w:spacing w:line="600" w:lineRule="exact"/>
        <w:ind w:firstLineChars="200" w:firstLine="640"/>
        <w:rPr>
          <w:rStyle w:val="NormalCharacter"/>
          <w:rFonts w:ascii="仿宋" w:eastAsia="仿宋" w:hAnsi="仿宋"/>
          <w:color w:val="000000"/>
          <w:sz w:val="32"/>
          <w:szCs w:val="32"/>
        </w:rPr>
      </w:pPr>
    </w:p>
    <w:p w14:paraId="53413C93" w14:textId="77777777" w:rsidR="00A60C43" w:rsidRDefault="00A60C43">
      <w:pPr>
        <w:spacing w:line="600" w:lineRule="exact"/>
        <w:ind w:firstLineChars="200" w:firstLine="640"/>
        <w:rPr>
          <w:rStyle w:val="NormalCharacter"/>
          <w:rFonts w:ascii="仿宋" w:eastAsia="仿宋" w:hAnsi="仿宋"/>
          <w:color w:val="000000"/>
          <w:sz w:val="32"/>
          <w:szCs w:val="32"/>
        </w:rPr>
      </w:pPr>
    </w:p>
    <w:p w14:paraId="08BDB556" w14:textId="77777777" w:rsidR="00A60C43" w:rsidRDefault="00A60C43">
      <w:pPr>
        <w:spacing w:line="600" w:lineRule="exact"/>
        <w:ind w:firstLineChars="200" w:firstLine="640"/>
        <w:rPr>
          <w:rStyle w:val="NormalCharacter"/>
          <w:rFonts w:ascii="仿宋" w:eastAsia="仿宋" w:hAnsi="仿宋"/>
          <w:color w:val="000000"/>
          <w:sz w:val="32"/>
          <w:szCs w:val="32"/>
        </w:rPr>
      </w:pPr>
    </w:p>
    <w:p w14:paraId="70E2673A" w14:textId="77777777" w:rsidR="00A60C43" w:rsidRDefault="00A60C43">
      <w:pPr>
        <w:spacing w:line="600" w:lineRule="exact"/>
        <w:ind w:firstLineChars="200" w:firstLine="640"/>
        <w:rPr>
          <w:rStyle w:val="NormalCharacter"/>
          <w:rFonts w:ascii="仿宋_GB2312" w:eastAsia="仿宋_GB2312"/>
          <w:color w:val="FF0000"/>
          <w:sz w:val="32"/>
          <w:szCs w:val="32"/>
        </w:rPr>
      </w:pPr>
    </w:p>
    <w:p w14:paraId="389F04BF" w14:textId="77777777" w:rsidR="00A60C43" w:rsidRDefault="00B00991">
      <w:pPr>
        <w:pStyle w:val="UserStyle11"/>
        <w:numPr>
          <w:ilvl w:val="0"/>
          <w:numId w:val="3"/>
        </w:numPr>
        <w:spacing w:line="600" w:lineRule="exact"/>
        <w:ind w:firstLineChars="0"/>
        <w:rPr>
          <w:rStyle w:val="UserStyle1"/>
          <w:rFonts w:ascii="黑体" w:eastAsia="黑体" w:hAnsi="黑体"/>
          <w:b w:val="0"/>
        </w:rPr>
      </w:pPr>
      <w:r>
        <w:rPr>
          <w:rStyle w:val="NormalCharacter"/>
          <w:rFonts w:ascii="黑体" w:eastAsia="黑体" w:hAnsi="黑体"/>
          <w:color w:val="000000"/>
          <w:sz w:val="32"/>
          <w:szCs w:val="32"/>
        </w:rPr>
        <w:t>支</w:t>
      </w:r>
      <w:r>
        <w:rPr>
          <w:rStyle w:val="UserStyle1"/>
          <w:rFonts w:ascii="黑体" w:eastAsia="黑体" w:hAnsi="黑体"/>
          <w:b w:val="0"/>
        </w:rPr>
        <w:t>出决算情况说明</w:t>
      </w:r>
    </w:p>
    <w:p w14:paraId="4785E3C9" w14:textId="77777777" w:rsidR="00A60C43" w:rsidRDefault="00B00991">
      <w:pPr>
        <w:spacing w:line="600" w:lineRule="exact"/>
        <w:ind w:firstLineChars="200" w:firstLine="640"/>
        <w:rPr>
          <w:rStyle w:val="NormalCharacter"/>
          <w:rFonts w:ascii="仿宋" w:eastAsia="仿宋" w:hAnsi="仿宋"/>
          <w:color w:val="000000"/>
          <w:sz w:val="32"/>
          <w:szCs w:val="32"/>
        </w:rPr>
      </w:pPr>
      <w:r>
        <w:rPr>
          <w:rStyle w:val="NormalCharacter"/>
          <w:rFonts w:ascii="仿宋" w:eastAsia="仿宋" w:hAnsi="仿宋"/>
          <w:color w:val="000000"/>
          <w:sz w:val="32"/>
          <w:szCs w:val="32"/>
        </w:rPr>
        <w:t>2020</w:t>
      </w:r>
      <w:r>
        <w:rPr>
          <w:rStyle w:val="NormalCharacter"/>
          <w:rFonts w:ascii="仿宋" w:eastAsia="仿宋" w:hAnsi="仿宋"/>
          <w:color w:val="000000"/>
          <w:sz w:val="32"/>
          <w:szCs w:val="32"/>
        </w:rPr>
        <w:t>年本年支出合计</w:t>
      </w:r>
      <w:r>
        <w:rPr>
          <w:rStyle w:val="NormalCharacter"/>
          <w:rFonts w:ascii="仿宋" w:eastAsia="仿宋" w:hAnsi="仿宋"/>
          <w:color w:val="000000"/>
          <w:sz w:val="32"/>
          <w:szCs w:val="32"/>
        </w:rPr>
        <w:t>956.54</w:t>
      </w:r>
      <w:r>
        <w:rPr>
          <w:rStyle w:val="NormalCharacter"/>
          <w:rFonts w:ascii="仿宋" w:eastAsia="仿宋" w:hAnsi="仿宋"/>
          <w:color w:val="000000"/>
          <w:sz w:val="32"/>
          <w:szCs w:val="32"/>
        </w:rPr>
        <w:t>万元，其中：基本支出</w:t>
      </w:r>
      <w:r>
        <w:rPr>
          <w:rStyle w:val="NormalCharacter"/>
          <w:rFonts w:ascii="仿宋" w:eastAsia="仿宋" w:hAnsi="仿宋"/>
          <w:color w:val="000000"/>
          <w:sz w:val="32"/>
          <w:szCs w:val="32"/>
        </w:rPr>
        <w:t>674.40</w:t>
      </w:r>
      <w:r>
        <w:rPr>
          <w:rStyle w:val="NormalCharacter"/>
          <w:rFonts w:ascii="仿宋" w:eastAsia="仿宋" w:hAnsi="仿宋"/>
          <w:color w:val="000000"/>
          <w:sz w:val="32"/>
          <w:szCs w:val="32"/>
        </w:rPr>
        <w:t>万元，占</w:t>
      </w:r>
      <w:r>
        <w:rPr>
          <w:rStyle w:val="NormalCharacter"/>
          <w:rFonts w:ascii="仿宋" w:eastAsia="仿宋" w:hAnsi="仿宋"/>
          <w:color w:val="000000"/>
          <w:sz w:val="32"/>
          <w:szCs w:val="32"/>
        </w:rPr>
        <w:t>70.5%</w:t>
      </w:r>
      <w:r>
        <w:rPr>
          <w:rStyle w:val="NormalCharacter"/>
          <w:rFonts w:ascii="仿宋" w:eastAsia="仿宋" w:hAnsi="仿宋"/>
          <w:color w:val="000000"/>
          <w:sz w:val="32"/>
          <w:szCs w:val="32"/>
        </w:rPr>
        <w:t>；项目支出</w:t>
      </w:r>
      <w:r>
        <w:rPr>
          <w:rStyle w:val="NormalCharacter"/>
          <w:rFonts w:ascii="仿宋" w:eastAsia="仿宋" w:hAnsi="仿宋"/>
          <w:color w:val="000000"/>
          <w:sz w:val="32"/>
          <w:szCs w:val="32"/>
        </w:rPr>
        <w:t>282.14</w:t>
      </w:r>
      <w:r>
        <w:rPr>
          <w:rStyle w:val="NormalCharacter"/>
          <w:rFonts w:ascii="仿宋" w:eastAsia="仿宋" w:hAnsi="仿宋"/>
          <w:color w:val="000000"/>
          <w:sz w:val="32"/>
          <w:szCs w:val="32"/>
        </w:rPr>
        <w:t>万元，占</w:t>
      </w:r>
      <w:r>
        <w:rPr>
          <w:rStyle w:val="NormalCharacter"/>
          <w:rFonts w:ascii="仿宋" w:eastAsia="仿宋" w:hAnsi="仿宋"/>
          <w:color w:val="000000"/>
          <w:sz w:val="32"/>
          <w:szCs w:val="32"/>
        </w:rPr>
        <w:t>29.5%</w:t>
      </w:r>
      <w:r>
        <w:rPr>
          <w:rStyle w:val="NormalCharacter"/>
          <w:rFonts w:ascii="仿宋" w:eastAsia="仿宋" w:hAnsi="仿宋"/>
          <w:color w:val="000000"/>
          <w:sz w:val="32"/>
          <w:szCs w:val="32"/>
        </w:rPr>
        <w:t>；上缴上级支出</w:t>
      </w:r>
      <w:r>
        <w:rPr>
          <w:rStyle w:val="NormalCharacter"/>
          <w:rFonts w:ascii="仿宋" w:eastAsia="仿宋" w:hAnsi="仿宋"/>
          <w:color w:val="000000"/>
          <w:sz w:val="32"/>
          <w:szCs w:val="32"/>
        </w:rPr>
        <w:t>0</w:t>
      </w:r>
      <w:r>
        <w:rPr>
          <w:rStyle w:val="NormalCharacter"/>
          <w:rFonts w:ascii="仿宋" w:eastAsia="仿宋" w:hAnsi="仿宋"/>
          <w:color w:val="000000"/>
          <w:sz w:val="32"/>
          <w:szCs w:val="32"/>
        </w:rPr>
        <w:t>万元，占</w:t>
      </w:r>
      <w:r>
        <w:rPr>
          <w:rStyle w:val="NormalCharacter"/>
          <w:rFonts w:ascii="仿宋" w:eastAsia="仿宋" w:hAnsi="仿宋"/>
          <w:color w:val="000000"/>
          <w:sz w:val="32"/>
          <w:szCs w:val="32"/>
        </w:rPr>
        <w:t>0%</w:t>
      </w:r>
      <w:r>
        <w:rPr>
          <w:rStyle w:val="NormalCharacter"/>
          <w:rFonts w:ascii="仿宋" w:eastAsia="仿宋" w:hAnsi="仿宋"/>
          <w:color w:val="000000"/>
          <w:sz w:val="32"/>
          <w:szCs w:val="32"/>
        </w:rPr>
        <w:t>；经营支出</w:t>
      </w:r>
      <w:r>
        <w:rPr>
          <w:rStyle w:val="NormalCharacter"/>
          <w:rFonts w:ascii="仿宋" w:eastAsia="仿宋" w:hAnsi="仿宋"/>
          <w:color w:val="000000"/>
          <w:sz w:val="32"/>
          <w:szCs w:val="32"/>
        </w:rPr>
        <w:t>0</w:t>
      </w:r>
      <w:r>
        <w:rPr>
          <w:rStyle w:val="NormalCharacter"/>
          <w:rFonts w:ascii="仿宋" w:eastAsia="仿宋" w:hAnsi="仿宋"/>
          <w:color w:val="000000"/>
          <w:sz w:val="32"/>
          <w:szCs w:val="32"/>
        </w:rPr>
        <w:t>万元，占</w:t>
      </w:r>
      <w:r>
        <w:rPr>
          <w:rStyle w:val="NormalCharacter"/>
          <w:rFonts w:ascii="仿宋" w:eastAsia="仿宋" w:hAnsi="仿宋"/>
          <w:color w:val="000000"/>
          <w:sz w:val="32"/>
          <w:szCs w:val="32"/>
        </w:rPr>
        <w:t>0%</w:t>
      </w:r>
      <w:r>
        <w:rPr>
          <w:rStyle w:val="NormalCharacter"/>
          <w:rFonts w:ascii="仿宋" w:eastAsia="仿宋" w:hAnsi="仿宋"/>
          <w:color w:val="000000"/>
          <w:sz w:val="32"/>
          <w:szCs w:val="32"/>
        </w:rPr>
        <w:t>；对附属单位补助支出</w:t>
      </w:r>
      <w:r>
        <w:rPr>
          <w:rStyle w:val="NormalCharacter"/>
          <w:rFonts w:ascii="仿宋" w:eastAsia="仿宋" w:hAnsi="仿宋"/>
          <w:color w:val="000000"/>
          <w:sz w:val="32"/>
          <w:szCs w:val="32"/>
        </w:rPr>
        <w:t>0</w:t>
      </w:r>
      <w:r>
        <w:rPr>
          <w:rStyle w:val="NormalCharacter"/>
          <w:rFonts w:ascii="仿宋" w:eastAsia="仿宋" w:hAnsi="仿宋"/>
          <w:color w:val="000000"/>
          <w:sz w:val="32"/>
          <w:szCs w:val="32"/>
        </w:rPr>
        <w:t>万元，占</w:t>
      </w:r>
      <w:r>
        <w:rPr>
          <w:rStyle w:val="NormalCharacter"/>
          <w:rFonts w:ascii="仿宋" w:eastAsia="仿宋" w:hAnsi="仿宋"/>
          <w:color w:val="000000"/>
          <w:sz w:val="32"/>
          <w:szCs w:val="32"/>
        </w:rPr>
        <w:t>0%</w:t>
      </w:r>
      <w:r>
        <w:rPr>
          <w:rStyle w:val="NormalCharacter"/>
          <w:rFonts w:ascii="仿宋" w:eastAsia="仿宋" w:hAnsi="仿宋"/>
          <w:color w:val="000000"/>
          <w:sz w:val="32"/>
          <w:szCs w:val="32"/>
        </w:rPr>
        <w:t>。</w:t>
      </w:r>
    </w:p>
    <w:p w14:paraId="76806C09" w14:textId="77777777" w:rsidR="00A60C43" w:rsidRDefault="00B00991">
      <w:pPr>
        <w:spacing w:line="600" w:lineRule="exact"/>
        <w:ind w:firstLineChars="200" w:firstLine="643"/>
        <w:rPr>
          <w:rStyle w:val="NormalCharacter"/>
          <w:rFonts w:ascii="仿宋" w:eastAsia="仿宋" w:hAnsi="仿宋"/>
          <w:b/>
          <w:color w:val="FF0000"/>
          <w:sz w:val="32"/>
          <w:szCs w:val="32"/>
        </w:rPr>
      </w:pPr>
      <w:r>
        <w:rPr>
          <w:rStyle w:val="NormalCharacter"/>
          <w:rFonts w:ascii="仿宋" w:eastAsia="仿宋" w:hAnsi="仿宋"/>
          <w:b/>
          <w:color w:val="FF0000"/>
          <w:sz w:val="32"/>
          <w:szCs w:val="32"/>
        </w:rPr>
        <w:t>（注：数据</w:t>
      </w:r>
      <w:proofErr w:type="gramStart"/>
      <w:r>
        <w:rPr>
          <w:rStyle w:val="NormalCharacter"/>
          <w:rFonts w:ascii="仿宋" w:eastAsia="仿宋" w:hAnsi="仿宋"/>
          <w:b/>
          <w:color w:val="FF0000"/>
          <w:sz w:val="32"/>
          <w:szCs w:val="32"/>
        </w:rPr>
        <w:t>来源于财决</w:t>
      </w:r>
      <w:proofErr w:type="gramEnd"/>
      <w:r>
        <w:rPr>
          <w:rStyle w:val="NormalCharacter"/>
          <w:rFonts w:ascii="仿宋" w:eastAsia="仿宋" w:hAnsi="仿宋"/>
          <w:b/>
          <w:color w:val="FF0000"/>
          <w:sz w:val="32"/>
          <w:szCs w:val="32"/>
        </w:rPr>
        <w:t>04</w:t>
      </w:r>
      <w:r>
        <w:rPr>
          <w:rStyle w:val="NormalCharacter"/>
          <w:rFonts w:ascii="仿宋" w:eastAsia="仿宋" w:hAnsi="仿宋"/>
          <w:b/>
          <w:color w:val="FF0000"/>
          <w:sz w:val="32"/>
          <w:szCs w:val="32"/>
        </w:rPr>
        <w:t>表）</w:t>
      </w:r>
    </w:p>
    <w:p w14:paraId="37BD8331" w14:textId="77777777" w:rsidR="00A60C43" w:rsidRDefault="00B00991">
      <w:pPr>
        <w:spacing w:line="600" w:lineRule="exact"/>
        <w:ind w:firstLineChars="300" w:firstLine="960"/>
        <w:rPr>
          <w:rStyle w:val="NormalCharacter"/>
          <w:rFonts w:ascii="仿宋" w:eastAsia="仿宋" w:hAnsi="仿宋"/>
          <w:color w:val="000000"/>
          <w:sz w:val="32"/>
          <w:szCs w:val="32"/>
        </w:rPr>
      </w:pPr>
      <w:r>
        <w:rPr>
          <w:rStyle w:val="NormalCharacter"/>
          <w:rFonts w:ascii="仿宋" w:eastAsia="仿宋" w:hAnsi="仿宋"/>
          <w:color w:val="000000"/>
          <w:sz w:val="32"/>
          <w:szCs w:val="32"/>
        </w:rPr>
        <w:t>（图</w:t>
      </w:r>
      <w:r>
        <w:rPr>
          <w:rStyle w:val="NormalCharacter"/>
          <w:rFonts w:ascii="仿宋" w:eastAsia="仿宋" w:hAnsi="仿宋"/>
          <w:color w:val="000000"/>
          <w:sz w:val="32"/>
          <w:szCs w:val="32"/>
        </w:rPr>
        <w:t>3</w:t>
      </w:r>
      <w:r>
        <w:rPr>
          <w:rStyle w:val="NormalCharacter"/>
          <w:rFonts w:ascii="仿宋" w:eastAsia="仿宋" w:hAnsi="仿宋"/>
          <w:color w:val="000000"/>
          <w:sz w:val="32"/>
          <w:szCs w:val="32"/>
        </w:rPr>
        <w:t>：支出决算结构图）（饼状图）</w:t>
      </w:r>
    </w:p>
    <w:p w14:paraId="7C5EB442" w14:textId="77777777" w:rsidR="00A60C43" w:rsidRDefault="00B00991">
      <w:pPr>
        <w:spacing w:line="600" w:lineRule="exact"/>
        <w:ind w:firstLineChars="200" w:firstLine="420"/>
        <w:rPr>
          <w:rStyle w:val="NormalCharacter"/>
          <w:rFonts w:ascii="仿宋" w:eastAsia="仿宋" w:hAnsi="仿宋"/>
          <w:color w:val="000000"/>
          <w:sz w:val="32"/>
          <w:szCs w:val="32"/>
        </w:rPr>
      </w:pPr>
      <w:r>
        <w:rPr>
          <w:rStyle w:val="NormalCharacter"/>
          <w:rFonts w:ascii="仿宋_GB2312" w:eastAsia="仿宋_GB2312"/>
        </w:rPr>
        <w:pict w14:anchorId="211EBE02">
          <v:shape id="_x0000_s1028" type="#_x0000_t75" style="position:absolute;left:0;text-align:left;margin-left:15.7pt;margin-top:26pt;width:378.75pt;height:135pt;z-index:251656192;mso-width-relative:page;mso-height-relative:page">
            <v:imagedata r:id="rId11" o:title=""/>
          </v:shape>
        </w:pict>
      </w:r>
    </w:p>
    <w:p w14:paraId="5836306D" w14:textId="77777777" w:rsidR="00A60C43" w:rsidRDefault="00A60C43">
      <w:pPr>
        <w:spacing w:line="600" w:lineRule="exact"/>
        <w:ind w:firstLineChars="200" w:firstLine="640"/>
        <w:rPr>
          <w:rStyle w:val="NormalCharacter"/>
          <w:rFonts w:ascii="仿宋" w:eastAsia="仿宋" w:hAnsi="仿宋"/>
          <w:color w:val="000000"/>
          <w:sz w:val="32"/>
          <w:szCs w:val="32"/>
        </w:rPr>
      </w:pPr>
    </w:p>
    <w:p w14:paraId="31ECA788" w14:textId="77777777" w:rsidR="00A60C43" w:rsidRDefault="00A60C43">
      <w:pPr>
        <w:spacing w:line="600" w:lineRule="exact"/>
        <w:ind w:firstLineChars="200" w:firstLine="640"/>
        <w:rPr>
          <w:rStyle w:val="NormalCharacter"/>
          <w:rFonts w:ascii="仿宋" w:eastAsia="仿宋" w:hAnsi="仿宋"/>
          <w:color w:val="000000"/>
          <w:sz w:val="32"/>
          <w:szCs w:val="32"/>
        </w:rPr>
      </w:pPr>
    </w:p>
    <w:p w14:paraId="5EE3CF64" w14:textId="77777777" w:rsidR="00A60C43" w:rsidRDefault="00A60C43">
      <w:pPr>
        <w:spacing w:line="600" w:lineRule="exact"/>
        <w:ind w:firstLineChars="200" w:firstLine="640"/>
        <w:rPr>
          <w:rStyle w:val="NormalCharacter"/>
          <w:rFonts w:ascii="仿宋" w:eastAsia="仿宋" w:hAnsi="仿宋"/>
          <w:color w:val="000000"/>
          <w:sz w:val="32"/>
          <w:szCs w:val="32"/>
        </w:rPr>
      </w:pPr>
    </w:p>
    <w:p w14:paraId="64981800" w14:textId="77777777" w:rsidR="00A60C43" w:rsidRDefault="00A60C43">
      <w:pPr>
        <w:spacing w:line="600" w:lineRule="exact"/>
        <w:ind w:firstLineChars="200" w:firstLine="640"/>
        <w:rPr>
          <w:rStyle w:val="NormalCharacter"/>
          <w:rFonts w:ascii="仿宋" w:eastAsia="仿宋" w:hAnsi="仿宋"/>
          <w:color w:val="000000"/>
          <w:sz w:val="32"/>
          <w:szCs w:val="32"/>
        </w:rPr>
      </w:pPr>
    </w:p>
    <w:p w14:paraId="39DDAEB0" w14:textId="77777777" w:rsidR="00A60C43" w:rsidRDefault="00A60C43">
      <w:pPr>
        <w:spacing w:line="600" w:lineRule="exact"/>
        <w:ind w:firstLineChars="200" w:firstLine="640"/>
        <w:rPr>
          <w:rStyle w:val="NormalCharacter"/>
          <w:rFonts w:ascii="仿宋" w:eastAsia="仿宋" w:hAnsi="仿宋"/>
          <w:color w:val="000000"/>
          <w:sz w:val="32"/>
          <w:szCs w:val="32"/>
        </w:rPr>
      </w:pPr>
    </w:p>
    <w:p w14:paraId="088364FE" w14:textId="77777777" w:rsidR="00A60C43" w:rsidRDefault="00A60C43">
      <w:pPr>
        <w:spacing w:line="600" w:lineRule="exact"/>
        <w:ind w:firstLineChars="200" w:firstLine="640"/>
        <w:rPr>
          <w:rStyle w:val="NormalCharacter"/>
          <w:rFonts w:ascii="仿宋" w:eastAsia="仿宋" w:hAnsi="仿宋"/>
          <w:color w:val="000000"/>
          <w:sz w:val="32"/>
          <w:szCs w:val="32"/>
        </w:rPr>
      </w:pPr>
    </w:p>
    <w:p w14:paraId="33C60997" w14:textId="77777777" w:rsidR="00A60C43" w:rsidRDefault="00A60C43">
      <w:pPr>
        <w:spacing w:line="600" w:lineRule="exact"/>
        <w:ind w:firstLineChars="200" w:firstLine="640"/>
        <w:rPr>
          <w:rStyle w:val="NormalCharacter"/>
          <w:rFonts w:ascii="仿宋_GB2312" w:eastAsia="仿宋_GB2312"/>
          <w:color w:val="FF0000"/>
          <w:sz w:val="32"/>
          <w:szCs w:val="32"/>
        </w:rPr>
      </w:pPr>
    </w:p>
    <w:p w14:paraId="4F6AAADD" w14:textId="77777777" w:rsidR="00A60C43" w:rsidRDefault="00B00991">
      <w:pPr>
        <w:spacing w:line="600" w:lineRule="exact"/>
        <w:ind w:firstLineChars="200" w:firstLine="640"/>
        <w:rPr>
          <w:rStyle w:val="UserStyle1"/>
          <w:rFonts w:ascii="黑体" w:eastAsia="黑体" w:hAnsi="黑体"/>
          <w:b w:val="0"/>
        </w:rPr>
      </w:pPr>
      <w:r>
        <w:rPr>
          <w:rStyle w:val="NormalCharacter"/>
          <w:rFonts w:ascii="黑体" w:eastAsia="黑体" w:hAnsi="黑体"/>
          <w:color w:val="000000"/>
          <w:sz w:val="32"/>
          <w:szCs w:val="32"/>
        </w:rPr>
        <w:t>四、财</w:t>
      </w:r>
      <w:r>
        <w:rPr>
          <w:rStyle w:val="UserStyle1"/>
          <w:rFonts w:ascii="黑体" w:eastAsia="黑体" w:hAnsi="黑体"/>
          <w:b w:val="0"/>
        </w:rPr>
        <w:t>政拨款收入支出决算总体情况说明</w:t>
      </w:r>
    </w:p>
    <w:p w14:paraId="4A29C54A" w14:textId="77777777" w:rsidR="00A60C43" w:rsidRDefault="00B00991">
      <w:pPr>
        <w:spacing w:line="600" w:lineRule="exact"/>
        <w:ind w:firstLine="640"/>
        <w:rPr>
          <w:rStyle w:val="NormalCharacter"/>
          <w:rFonts w:ascii="仿宋" w:eastAsia="仿宋" w:hAnsi="仿宋"/>
          <w:b/>
          <w:color w:val="FF0000"/>
          <w:sz w:val="32"/>
          <w:szCs w:val="32"/>
        </w:rPr>
      </w:pPr>
      <w:r>
        <w:rPr>
          <w:rStyle w:val="NormalCharacter"/>
          <w:rFonts w:ascii="仿宋" w:eastAsia="仿宋" w:hAnsi="仿宋"/>
          <w:color w:val="000000"/>
          <w:sz w:val="32"/>
          <w:szCs w:val="32"/>
        </w:rPr>
        <w:t>2020</w:t>
      </w:r>
      <w:r>
        <w:rPr>
          <w:rStyle w:val="NormalCharacter"/>
          <w:rFonts w:ascii="仿宋" w:eastAsia="仿宋" w:hAnsi="仿宋"/>
          <w:color w:val="000000"/>
          <w:sz w:val="32"/>
          <w:szCs w:val="32"/>
        </w:rPr>
        <w:t>年财政拨款收、支总计</w:t>
      </w:r>
      <w:r>
        <w:rPr>
          <w:rStyle w:val="NormalCharacter"/>
          <w:rFonts w:ascii="仿宋" w:eastAsia="仿宋" w:hAnsi="仿宋" w:hint="eastAsia"/>
          <w:color w:val="000000"/>
          <w:sz w:val="32"/>
          <w:szCs w:val="32"/>
        </w:rPr>
        <w:t>1061.79</w:t>
      </w:r>
      <w:r>
        <w:rPr>
          <w:rStyle w:val="NormalCharacter"/>
          <w:rFonts w:ascii="仿宋" w:eastAsia="仿宋" w:hAnsi="仿宋"/>
          <w:color w:val="000000"/>
          <w:sz w:val="32"/>
          <w:szCs w:val="32"/>
        </w:rPr>
        <w:t>万元。与</w:t>
      </w:r>
      <w:r>
        <w:rPr>
          <w:rStyle w:val="NormalCharacter"/>
          <w:rFonts w:ascii="仿宋" w:eastAsia="仿宋" w:hAnsi="仿宋"/>
          <w:color w:val="000000"/>
          <w:sz w:val="32"/>
          <w:szCs w:val="32"/>
        </w:rPr>
        <w:t>2019</w:t>
      </w:r>
      <w:r>
        <w:rPr>
          <w:rStyle w:val="NormalCharacter"/>
          <w:rFonts w:ascii="仿宋" w:eastAsia="仿宋" w:hAnsi="仿宋"/>
          <w:color w:val="000000"/>
          <w:sz w:val="32"/>
          <w:szCs w:val="32"/>
        </w:rPr>
        <w:t>年相比，财政拨款收、支总计各减少</w:t>
      </w:r>
      <w:r>
        <w:rPr>
          <w:rStyle w:val="NormalCharacter"/>
          <w:rFonts w:ascii="仿宋" w:eastAsia="仿宋" w:hAnsi="仿宋"/>
          <w:color w:val="000000"/>
          <w:sz w:val="32"/>
          <w:szCs w:val="32"/>
        </w:rPr>
        <w:t>40.06</w:t>
      </w:r>
      <w:r>
        <w:rPr>
          <w:rStyle w:val="NormalCharacter"/>
          <w:rFonts w:ascii="仿宋" w:eastAsia="仿宋" w:hAnsi="仿宋"/>
          <w:color w:val="000000"/>
          <w:sz w:val="32"/>
          <w:szCs w:val="32"/>
        </w:rPr>
        <w:t>万元，下降</w:t>
      </w:r>
      <w:r>
        <w:rPr>
          <w:rStyle w:val="NormalCharacter"/>
          <w:rFonts w:ascii="仿宋" w:eastAsia="仿宋" w:hAnsi="仿宋"/>
          <w:color w:val="000000"/>
          <w:sz w:val="32"/>
          <w:szCs w:val="32"/>
        </w:rPr>
        <w:t>3.64%</w:t>
      </w:r>
      <w:r>
        <w:rPr>
          <w:rStyle w:val="NormalCharacter"/>
          <w:rFonts w:ascii="仿宋" w:eastAsia="仿宋" w:hAnsi="仿宋"/>
          <w:color w:val="000000"/>
          <w:sz w:val="32"/>
          <w:szCs w:val="32"/>
        </w:rPr>
        <w:t>。主要变动原因是本年日常公用经费开支减少。</w:t>
      </w:r>
      <w:r>
        <w:rPr>
          <w:rStyle w:val="NormalCharacter"/>
          <w:rFonts w:ascii="仿宋" w:eastAsia="仿宋" w:hAnsi="仿宋"/>
          <w:b/>
          <w:color w:val="FF0000"/>
          <w:sz w:val="32"/>
          <w:szCs w:val="32"/>
        </w:rPr>
        <w:t>（注：除国有资本经营预算外，数据</w:t>
      </w:r>
      <w:proofErr w:type="gramStart"/>
      <w:r>
        <w:rPr>
          <w:rStyle w:val="NormalCharacter"/>
          <w:rFonts w:ascii="仿宋" w:eastAsia="仿宋" w:hAnsi="仿宋"/>
          <w:b/>
          <w:color w:val="FF0000"/>
          <w:sz w:val="32"/>
          <w:szCs w:val="32"/>
        </w:rPr>
        <w:t>来源于财决</w:t>
      </w:r>
      <w:proofErr w:type="gramEnd"/>
      <w:r>
        <w:rPr>
          <w:rStyle w:val="NormalCharacter"/>
          <w:rFonts w:ascii="仿宋" w:eastAsia="仿宋" w:hAnsi="仿宋"/>
          <w:b/>
          <w:color w:val="FF0000"/>
          <w:sz w:val="32"/>
          <w:szCs w:val="32"/>
        </w:rPr>
        <w:t>Z01-1</w:t>
      </w:r>
      <w:r>
        <w:rPr>
          <w:rStyle w:val="NormalCharacter"/>
          <w:rFonts w:ascii="仿宋" w:eastAsia="仿宋" w:hAnsi="仿宋"/>
          <w:b/>
          <w:color w:val="FF0000"/>
          <w:sz w:val="32"/>
          <w:szCs w:val="32"/>
        </w:rPr>
        <w:t>表，口径为</w:t>
      </w:r>
      <w:r>
        <w:rPr>
          <w:rStyle w:val="NormalCharacter"/>
          <w:rFonts w:ascii="仿宋" w:eastAsia="仿宋" w:hAnsi="仿宋"/>
          <w:b/>
          <w:color w:val="FF0000"/>
          <w:sz w:val="32"/>
          <w:szCs w:val="32"/>
        </w:rPr>
        <w:t>“</w:t>
      </w:r>
      <w:r>
        <w:rPr>
          <w:rStyle w:val="NormalCharacter"/>
          <w:rFonts w:ascii="仿宋" w:eastAsia="仿宋" w:hAnsi="仿宋"/>
          <w:b/>
          <w:color w:val="FF0000"/>
          <w:sz w:val="32"/>
          <w:szCs w:val="32"/>
        </w:rPr>
        <w:t>总计</w:t>
      </w:r>
      <w:r>
        <w:rPr>
          <w:rStyle w:val="NormalCharacter"/>
          <w:rFonts w:ascii="仿宋" w:eastAsia="仿宋" w:hAnsi="仿宋"/>
          <w:b/>
          <w:color w:val="FF0000"/>
          <w:sz w:val="32"/>
          <w:szCs w:val="32"/>
        </w:rPr>
        <w:t>”</w:t>
      </w:r>
      <w:r>
        <w:rPr>
          <w:rStyle w:val="NormalCharacter"/>
          <w:rFonts w:ascii="仿宋" w:eastAsia="仿宋" w:hAnsi="仿宋"/>
          <w:b/>
          <w:color w:val="FF0000"/>
          <w:sz w:val="32"/>
          <w:szCs w:val="32"/>
        </w:rPr>
        <w:t>数</w:t>
      </w:r>
      <w:r>
        <w:rPr>
          <w:rStyle w:val="NormalCharacter"/>
          <w:rFonts w:ascii="仿宋" w:eastAsia="仿宋" w:hAnsi="仿宋"/>
          <w:b/>
          <w:color w:val="FF0000"/>
          <w:sz w:val="32"/>
          <w:szCs w:val="32"/>
        </w:rPr>
        <w:t>+</w:t>
      </w:r>
      <w:r>
        <w:rPr>
          <w:rStyle w:val="NormalCharacter"/>
          <w:rFonts w:ascii="仿宋" w:eastAsia="仿宋" w:hAnsi="仿宋"/>
          <w:b/>
          <w:color w:val="FF0000"/>
          <w:sz w:val="32"/>
          <w:szCs w:val="32"/>
        </w:rPr>
        <w:t>国有资本经营预算。）</w:t>
      </w:r>
    </w:p>
    <w:p w14:paraId="3F827C07" w14:textId="77777777" w:rsidR="00A60C43" w:rsidRDefault="00B00991">
      <w:pPr>
        <w:spacing w:line="600" w:lineRule="exact"/>
        <w:ind w:firstLineChars="200" w:firstLine="640"/>
        <w:rPr>
          <w:rStyle w:val="NormalCharacter"/>
          <w:rFonts w:ascii="仿宋" w:eastAsia="仿宋" w:hAnsi="仿宋"/>
          <w:color w:val="000000"/>
          <w:sz w:val="32"/>
          <w:szCs w:val="32"/>
        </w:rPr>
      </w:pPr>
      <w:r>
        <w:rPr>
          <w:rStyle w:val="NormalCharacter"/>
          <w:rFonts w:ascii="仿宋" w:eastAsia="仿宋" w:hAnsi="仿宋"/>
          <w:color w:val="000000"/>
          <w:sz w:val="32"/>
          <w:szCs w:val="32"/>
        </w:rPr>
        <w:t>（图</w:t>
      </w:r>
      <w:r>
        <w:rPr>
          <w:rStyle w:val="NormalCharacter"/>
          <w:rFonts w:ascii="仿宋" w:eastAsia="仿宋" w:hAnsi="仿宋"/>
          <w:color w:val="000000"/>
          <w:sz w:val="32"/>
          <w:szCs w:val="32"/>
        </w:rPr>
        <w:t>4</w:t>
      </w:r>
      <w:r>
        <w:rPr>
          <w:rStyle w:val="NormalCharacter"/>
          <w:rFonts w:ascii="仿宋" w:eastAsia="仿宋" w:hAnsi="仿宋"/>
          <w:color w:val="000000"/>
          <w:sz w:val="32"/>
          <w:szCs w:val="32"/>
        </w:rPr>
        <w:t>：财政拨款收、支决算总计变动情况）（柱状图）</w:t>
      </w:r>
    </w:p>
    <w:p w14:paraId="0BDCF1B6" w14:textId="77777777" w:rsidR="00A60C43" w:rsidRDefault="00B00991">
      <w:pPr>
        <w:spacing w:line="600" w:lineRule="exact"/>
        <w:ind w:firstLine="640"/>
        <w:rPr>
          <w:rStyle w:val="NormalCharacter"/>
          <w:rFonts w:ascii="仿宋" w:eastAsia="仿宋" w:hAnsi="仿宋"/>
          <w:b/>
          <w:color w:val="00B050"/>
          <w:sz w:val="32"/>
          <w:szCs w:val="32"/>
        </w:rPr>
      </w:pPr>
      <w:r>
        <w:rPr>
          <w:rStyle w:val="NormalCharacter"/>
          <w:rFonts w:ascii="仿宋_GB2312" w:eastAsia="仿宋_GB2312"/>
        </w:rPr>
        <w:pict w14:anchorId="336C284C">
          <v:shape id="_x0000_s1029" type="#_x0000_t75" style="position:absolute;left:0;text-align:left;margin-left:-19.85pt;margin-top:3.5pt;width:447.15pt;height:146.35pt;z-index:251657216;mso-width-relative:page;mso-height-relative:page">
            <v:imagedata r:id="rId12" o:title=""/>
          </v:shape>
        </w:pict>
      </w:r>
    </w:p>
    <w:p w14:paraId="36318C70" w14:textId="77777777" w:rsidR="00A60C43" w:rsidRDefault="00A60C43">
      <w:pPr>
        <w:spacing w:line="600" w:lineRule="exact"/>
        <w:ind w:firstLine="640"/>
        <w:rPr>
          <w:rStyle w:val="NormalCharacter"/>
          <w:rFonts w:ascii="仿宋" w:eastAsia="仿宋" w:hAnsi="仿宋"/>
          <w:b/>
          <w:color w:val="00B050"/>
          <w:sz w:val="32"/>
          <w:szCs w:val="32"/>
        </w:rPr>
      </w:pPr>
    </w:p>
    <w:p w14:paraId="25E57CCE" w14:textId="77777777" w:rsidR="00A60C43" w:rsidRDefault="00B00991">
      <w:pPr>
        <w:spacing w:line="600" w:lineRule="exact"/>
        <w:ind w:firstLineChars="200" w:firstLine="640"/>
        <w:rPr>
          <w:rStyle w:val="UserStyle1"/>
          <w:rFonts w:ascii="黑体" w:eastAsia="黑体" w:hAnsi="黑体"/>
          <w:b w:val="0"/>
        </w:rPr>
      </w:pPr>
      <w:r>
        <w:rPr>
          <w:rStyle w:val="NormalCharacter"/>
          <w:rFonts w:ascii="黑体" w:eastAsia="黑体" w:hAnsi="黑体"/>
          <w:color w:val="000000"/>
          <w:sz w:val="32"/>
          <w:szCs w:val="32"/>
        </w:rPr>
        <w:t>五、</w:t>
      </w:r>
      <w:r>
        <w:rPr>
          <w:rStyle w:val="NormalCharacter"/>
          <w:rFonts w:ascii="黑体" w:eastAsia="黑体" w:hAnsi="黑体"/>
          <w:b/>
          <w:color w:val="000000"/>
          <w:sz w:val="32"/>
          <w:szCs w:val="32"/>
        </w:rPr>
        <w:t>一</w:t>
      </w:r>
      <w:r>
        <w:rPr>
          <w:rStyle w:val="UserStyle1"/>
          <w:rFonts w:ascii="黑体" w:eastAsia="黑体" w:hAnsi="黑体"/>
          <w:b w:val="0"/>
        </w:rPr>
        <w:t>般公共预算财政拨款支出决算情况说明</w:t>
      </w:r>
    </w:p>
    <w:p w14:paraId="6FF1B5B0" w14:textId="77777777" w:rsidR="00A60C43" w:rsidRDefault="00B00991">
      <w:pPr>
        <w:spacing w:line="600" w:lineRule="exact"/>
        <w:ind w:firstLineChars="200" w:firstLine="643"/>
        <w:rPr>
          <w:rStyle w:val="NormalCharacter"/>
          <w:rFonts w:ascii="仿宋" w:eastAsia="仿宋" w:hAnsi="仿宋"/>
          <w:b/>
          <w:color w:val="000000"/>
          <w:sz w:val="32"/>
          <w:szCs w:val="32"/>
        </w:rPr>
      </w:pPr>
      <w:r>
        <w:rPr>
          <w:rStyle w:val="NormalCharacter"/>
          <w:rFonts w:ascii="仿宋" w:eastAsia="仿宋" w:hAnsi="仿宋"/>
          <w:b/>
          <w:color w:val="000000"/>
          <w:sz w:val="32"/>
          <w:szCs w:val="32"/>
        </w:rPr>
        <w:t>（一）一般公共预算财政拨款支出决算总体情况</w:t>
      </w:r>
    </w:p>
    <w:p w14:paraId="26D40C63" w14:textId="77777777" w:rsidR="00A60C43" w:rsidRDefault="00B00991">
      <w:pPr>
        <w:spacing w:line="600" w:lineRule="exact"/>
        <w:ind w:firstLineChars="200" w:firstLine="640"/>
        <w:rPr>
          <w:rStyle w:val="NormalCharacter"/>
          <w:rFonts w:ascii="仿宋" w:eastAsia="仿宋" w:hAnsi="仿宋"/>
          <w:color w:val="000000"/>
          <w:sz w:val="32"/>
          <w:szCs w:val="32"/>
        </w:rPr>
      </w:pPr>
      <w:r>
        <w:rPr>
          <w:rStyle w:val="NormalCharacter"/>
          <w:rFonts w:ascii="仿宋" w:eastAsia="仿宋" w:hAnsi="仿宋"/>
          <w:color w:val="000000"/>
          <w:sz w:val="32"/>
          <w:szCs w:val="32"/>
        </w:rPr>
        <w:t>2020</w:t>
      </w:r>
      <w:r>
        <w:rPr>
          <w:rStyle w:val="NormalCharacter"/>
          <w:rFonts w:ascii="仿宋" w:eastAsia="仿宋" w:hAnsi="仿宋"/>
          <w:color w:val="000000"/>
          <w:sz w:val="32"/>
          <w:szCs w:val="32"/>
        </w:rPr>
        <w:t>年一般公共预算财政拨款支出</w:t>
      </w:r>
      <w:r>
        <w:rPr>
          <w:rStyle w:val="NormalCharacter"/>
          <w:rFonts w:ascii="仿宋" w:eastAsia="仿宋" w:hAnsi="仿宋"/>
          <w:color w:val="000000"/>
          <w:sz w:val="32"/>
          <w:szCs w:val="32"/>
        </w:rPr>
        <w:t>956.54</w:t>
      </w:r>
      <w:r>
        <w:rPr>
          <w:rStyle w:val="NormalCharacter"/>
          <w:rFonts w:ascii="仿宋" w:eastAsia="仿宋" w:hAnsi="仿宋"/>
          <w:color w:val="000000"/>
          <w:sz w:val="32"/>
          <w:szCs w:val="32"/>
        </w:rPr>
        <w:t>万元，占本年支出合计的</w:t>
      </w:r>
      <w:r>
        <w:rPr>
          <w:rStyle w:val="NormalCharacter"/>
          <w:rFonts w:ascii="仿宋" w:eastAsia="仿宋" w:hAnsi="仿宋"/>
          <w:color w:val="000000"/>
          <w:sz w:val="32"/>
          <w:szCs w:val="32"/>
        </w:rPr>
        <w:t>100%</w:t>
      </w:r>
      <w:r>
        <w:rPr>
          <w:rStyle w:val="NormalCharacter"/>
          <w:rFonts w:ascii="仿宋" w:eastAsia="仿宋" w:hAnsi="仿宋"/>
          <w:color w:val="000000"/>
          <w:sz w:val="32"/>
          <w:szCs w:val="32"/>
        </w:rPr>
        <w:t>。与</w:t>
      </w:r>
      <w:r>
        <w:rPr>
          <w:rStyle w:val="NormalCharacter"/>
          <w:rFonts w:ascii="仿宋" w:eastAsia="仿宋" w:hAnsi="仿宋"/>
          <w:color w:val="000000"/>
          <w:sz w:val="32"/>
          <w:szCs w:val="32"/>
        </w:rPr>
        <w:t>2019</w:t>
      </w:r>
      <w:r>
        <w:rPr>
          <w:rStyle w:val="NormalCharacter"/>
          <w:rFonts w:ascii="仿宋" w:eastAsia="仿宋" w:hAnsi="仿宋"/>
          <w:color w:val="000000"/>
          <w:sz w:val="32"/>
          <w:szCs w:val="32"/>
        </w:rPr>
        <w:t>年相比，一般公共预算财政拨款减少</w:t>
      </w:r>
      <w:r>
        <w:rPr>
          <w:rStyle w:val="NormalCharacter"/>
          <w:rFonts w:ascii="仿宋" w:eastAsia="仿宋" w:hAnsi="仿宋"/>
          <w:color w:val="000000"/>
          <w:sz w:val="32"/>
          <w:szCs w:val="32"/>
        </w:rPr>
        <w:t>74.72</w:t>
      </w:r>
      <w:r>
        <w:rPr>
          <w:rStyle w:val="NormalCharacter"/>
          <w:rFonts w:ascii="仿宋" w:eastAsia="仿宋" w:hAnsi="仿宋"/>
          <w:color w:val="000000"/>
          <w:sz w:val="32"/>
          <w:szCs w:val="32"/>
        </w:rPr>
        <w:t>万元，下降</w:t>
      </w:r>
      <w:r>
        <w:rPr>
          <w:rStyle w:val="NormalCharacter"/>
          <w:rFonts w:ascii="仿宋" w:eastAsia="仿宋" w:hAnsi="仿宋"/>
          <w:color w:val="000000"/>
          <w:sz w:val="32"/>
          <w:szCs w:val="32"/>
        </w:rPr>
        <w:t>7.25%</w:t>
      </w:r>
      <w:r>
        <w:rPr>
          <w:rStyle w:val="NormalCharacter"/>
          <w:rFonts w:ascii="仿宋" w:eastAsia="仿宋" w:hAnsi="仿宋"/>
          <w:color w:val="000000"/>
          <w:sz w:val="32"/>
          <w:szCs w:val="32"/>
        </w:rPr>
        <w:t>。主要变动原因是本年无</w:t>
      </w:r>
      <w:r>
        <w:rPr>
          <w:rStyle w:val="NormalCharacter"/>
          <w:rFonts w:ascii="仿宋" w:eastAsia="仿宋" w:hAnsi="仿宋"/>
          <w:color w:val="000000"/>
          <w:sz w:val="32"/>
          <w:szCs w:val="32"/>
        </w:rPr>
        <w:t>2019</w:t>
      </w:r>
      <w:r>
        <w:rPr>
          <w:rStyle w:val="NormalCharacter"/>
          <w:rFonts w:ascii="仿宋" w:eastAsia="仿宋" w:hAnsi="仿宋"/>
          <w:color w:val="000000"/>
          <w:sz w:val="32"/>
          <w:szCs w:val="32"/>
        </w:rPr>
        <w:t>年市本级第二批文化和旅游产业发展资金。（图</w:t>
      </w:r>
      <w:r>
        <w:rPr>
          <w:rStyle w:val="NormalCharacter"/>
          <w:rFonts w:ascii="仿宋" w:eastAsia="仿宋" w:hAnsi="仿宋"/>
          <w:color w:val="000000"/>
          <w:sz w:val="32"/>
          <w:szCs w:val="32"/>
        </w:rPr>
        <w:t>5</w:t>
      </w:r>
      <w:r>
        <w:rPr>
          <w:rStyle w:val="NormalCharacter"/>
          <w:rFonts w:ascii="仿宋" w:eastAsia="仿宋" w:hAnsi="仿宋"/>
          <w:color w:val="000000"/>
          <w:sz w:val="32"/>
          <w:szCs w:val="32"/>
        </w:rPr>
        <w:t>：一般公共预算财政拨款支出决算变动情况）（柱状图）</w:t>
      </w:r>
    </w:p>
    <w:p w14:paraId="2FEBF7B9" w14:textId="77777777" w:rsidR="00A60C43" w:rsidRDefault="00B00991">
      <w:pPr>
        <w:spacing w:line="600" w:lineRule="exact"/>
        <w:ind w:firstLineChars="200" w:firstLine="420"/>
        <w:rPr>
          <w:rStyle w:val="NormalCharacter"/>
          <w:rFonts w:ascii="仿宋" w:eastAsia="仿宋" w:hAnsi="仿宋"/>
          <w:color w:val="000000"/>
          <w:sz w:val="32"/>
          <w:szCs w:val="32"/>
        </w:rPr>
      </w:pPr>
      <w:r>
        <w:rPr>
          <w:rStyle w:val="NormalCharacter"/>
          <w:rFonts w:ascii="仿宋_GB2312" w:eastAsia="仿宋_GB2312"/>
        </w:rPr>
        <w:pict w14:anchorId="5752AFB8">
          <v:shape id="_x0000_s1030" type="#_x0000_t75" style="position:absolute;left:0;text-align:left;margin-left:56.9pt;margin-top:15.65pt;width:374.7pt;height:123.3pt;z-index:251658240;mso-width-relative:page;mso-height-relative:page">
            <v:imagedata r:id="rId13" o:title=""/>
          </v:shape>
        </w:pict>
      </w:r>
    </w:p>
    <w:p w14:paraId="0A8B522C" w14:textId="77777777" w:rsidR="00A60C43" w:rsidRDefault="00A60C43">
      <w:pPr>
        <w:spacing w:line="600" w:lineRule="exact"/>
        <w:ind w:firstLineChars="200" w:firstLine="640"/>
        <w:rPr>
          <w:rStyle w:val="NormalCharacter"/>
          <w:rFonts w:ascii="仿宋" w:eastAsia="仿宋" w:hAnsi="仿宋"/>
          <w:color w:val="000000"/>
          <w:sz w:val="32"/>
          <w:szCs w:val="32"/>
        </w:rPr>
      </w:pPr>
    </w:p>
    <w:p w14:paraId="1DDC0CEC" w14:textId="77777777" w:rsidR="00A60C43" w:rsidRDefault="00A60C43">
      <w:pPr>
        <w:spacing w:line="600" w:lineRule="exact"/>
        <w:ind w:firstLineChars="200" w:firstLine="643"/>
        <w:rPr>
          <w:rStyle w:val="NormalCharacter"/>
          <w:rFonts w:ascii="仿宋" w:eastAsia="仿宋" w:hAnsi="仿宋"/>
          <w:b/>
          <w:color w:val="000000"/>
          <w:sz w:val="32"/>
          <w:szCs w:val="32"/>
        </w:rPr>
      </w:pPr>
    </w:p>
    <w:p w14:paraId="1DE87049" w14:textId="77777777" w:rsidR="00A60C43" w:rsidRDefault="00A60C43">
      <w:pPr>
        <w:spacing w:line="600" w:lineRule="exact"/>
        <w:ind w:firstLineChars="200" w:firstLine="643"/>
        <w:rPr>
          <w:rStyle w:val="NormalCharacter"/>
          <w:rFonts w:ascii="仿宋" w:eastAsia="仿宋" w:hAnsi="仿宋"/>
          <w:b/>
          <w:color w:val="000000"/>
          <w:sz w:val="32"/>
          <w:szCs w:val="32"/>
        </w:rPr>
      </w:pPr>
    </w:p>
    <w:p w14:paraId="79285CFC" w14:textId="77777777" w:rsidR="00A60C43" w:rsidRDefault="00A60C43">
      <w:pPr>
        <w:spacing w:line="600" w:lineRule="exact"/>
        <w:ind w:firstLineChars="200" w:firstLine="643"/>
        <w:rPr>
          <w:rStyle w:val="NormalCharacter"/>
          <w:rFonts w:ascii="仿宋" w:eastAsia="仿宋" w:hAnsi="仿宋"/>
          <w:b/>
          <w:color w:val="000000"/>
          <w:sz w:val="32"/>
          <w:szCs w:val="32"/>
        </w:rPr>
      </w:pPr>
    </w:p>
    <w:p w14:paraId="1C841FCB" w14:textId="77777777" w:rsidR="00A60C43" w:rsidRDefault="00B00991">
      <w:pPr>
        <w:spacing w:line="600" w:lineRule="exact"/>
        <w:ind w:firstLineChars="200" w:firstLine="643"/>
        <w:rPr>
          <w:rStyle w:val="NormalCharacter"/>
          <w:rFonts w:ascii="仿宋" w:eastAsia="仿宋" w:hAnsi="仿宋"/>
          <w:b/>
          <w:color w:val="000000"/>
          <w:sz w:val="32"/>
          <w:szCs w:val="32"/>
        </w:rPr>
      </w:pPr>
      <w:r>
        <w:rPr>
          <w:rStyle w:val="NormalCharacter"/>
          <w:rFonts w:ascii="仿宋" w:eastAsia="仿宋" w:hAnsi="仿宋"/>
          <w:b/>
          <w:color w:val="000000"/>
          <w:sz w:val="32"/>
          <w:szCs w:val="32"/>
        </w:rPr>
        <w:t>（二）一般公共预算财政拨款支出决算结构情况</w:t>
      </w:r>
    </w:p>
    <w:p w14:paraId="13C4661F" w14:textId="77777777" w:rsidR="00A60C43" w:rsidRDefault="00B00991">
      <w:pPr>
        <w:spacing w:line="600" w:lineRule="exact"/>
        <w:ind w:firstLine="640"/>
        <w:rPr>
          <w:rStyle w:val="NormalCharacter"/>
          <w:rFonts w:ascii="仿宋" w:eastAsia="仿宋" w:hAnsi="仿宋"/>
          <w:color w:val="000000"/>
          <w:sz w:val="32"/>
          <w:szCs w:val="32"/>
        </w:rPr>
      </w:pPr>
      <w:r>
        <w:rPr>
          <w:rStyle w:val="NormalCharacter"/>
          <w:rFonts w:ascii="仿宋" w:eastAsia="仿宋" w:hAnsi="仿宋"/>
          <w:color w:val="000000"/>
          <w:sz w:val="32"/>
          <w:szCs w:val="32"/>
        </w:rPr>
        <w:t>2020</w:t>
      </w:r>
      <w:r>
        <w:rPr>
          <w:rStyle w:val="NormalCharacter"/>
          <w:rFonts w:ascii="仿宋" w:eastAsia="仿宋" w:hAnsi="仿宋"/>
          <w:color w:val="000000"/>
          <w:sz w:val="32"/>
          <w:szCs w:val="32"/>
        </w:rPr>
        <w:t>年一般公共预算财政拨款支出</w:t>
      </w:r>
      <w:r>
        <w:rPr>
          <w:rStyle w:val="NormalCharacter"/>
          <w:rFonts w:ascii="仿宋" w:eastAsia="仿宋" w:hAnsi="仿宋"/>
          <w:color w:val="000000"/>
          <w:sz w:val="32"/>
          <w:szCs w:val="32"/>
        </w:rPr>
        <w:t>956.54</w:t>
      </w:r>
      <w:r>
        <w:rPr>
          <w:rStyle w:val="NormalCharacter"/>
          <w:rFonts w:ascii="仿宋" w:eastAsia="仿宋" w:hAnsi="仿宋"/>
          <w:color w:val="000000"/>
          <w:sz w:val="32"/>
          <w:szCs w:val="32"/>
        </w:rPr>
        <w:t>万元，主要用于以下方面</w:t>
      </w:r>
      <w:r>
        <w:rPr>
          <w:rStyle w:val="NormalCharacter"/>
          <w:rFonts w:ascii="仿宋" w:eastAsia="仿宋" w:hAnsi="仿宋"/>
          <w:color w:val="000000"/>
          <w:sz w:val="32"/>
          <w:szCs w:val="32"/>
        </w:rPr>
        <w:t>:</w:t>
      </w:r>
      <w:r>
        <w:rPr>
          <w:rStyle w:val="NormalCharacter"/>
          <w:rFonts w:ascii="仿宋" w:eastAsia="仿宋" w:hAnsi="仿宋"/>
          <w:b/>
          <w:color w:val="000000"/>
          <w:sz w:val="32"/>
          <w:szCs w:val="32"/>
        </w:rPr>
        <w:t>一般公共服务（类）</w:t>
      </w:r>
      <w:r>
        <w:rPr>
          <w:rStyle w:val="NormalCharacter"/>
          <w:rFonts w:ascii="仿宋" w:eastAsia="仿宋" w:hAnsi="仿宋"/>
          <w:color w:val="000000"/>
          <w:sz w:val="32"/>
          <w:szCs w:val="32"/>
        </w:rPr>
        <w:t>支出</w:t>
      </w:r>
      <w:r>
        <w:rPr>
          <w:rStyle w:val="NormalCharacter"/>
          <w:rFonts w:ascii="仿宋" w:eastAsia="仿宋" w:hAnsi="仿宋"/>
          <w:color w:val="000000"/>
          <w:sz w:val="32"/>
          <w:szCs w:val="32"/>
        </w:rPr>
        <w:t>0</w:t>
      </w:r>
      <w:r>
        <w:rPr>
          <w:rStyle w:val="NormalCharacter"/>
          <w:rFonts w:ascii="仿宋" w:eastAsia="仿宋" w:hAnsi="仿宋"/>
          <w:color w:val="000000"/>
          <w:sz w:val="32"/>
          <w:szCs w:val="32"/>
        </w:rPr>
        <w:t>万元，占</w:t>
      </w:r>
      <w:r>
        <w:rPr>
          <w:rStyle w:val="NormalCharacter"/>
          <w:rFonts w:ascii="仿宋" w:eastAsia="仿宋" w:hAnsi="仿宋"/>
          <w:color w:val="000000"/>
          <w:sz w:val="32"/>
          <w:szCs w:val="32"/>
        </w:rPr>
        <w:t>0%</w:t>
      </w:r>
      <w:r>
        <w:rPr>
          <w:rStyle w:val="NormalCharacter"/>
          <w:rFonts w:ascii="仿宋" w:eastAsia="仿宋" w:hAnsi="仿宋"/>
          <w:color w:val="000000"/>
          <w:sz w:val="32"/>
          <w:szCs w:val="32"/>
        </w:rPr>
        <w:t>；</w:t>
      </w:r>
      <w:r>
        <w:rPr>
          <w:rStyle w:val="NormalCharacter"/>
          <w:rFonts w:ascii="仿宋" w:eastAsia="仿宋" w:hAnsi="仿宋"/>
          <w:b/>
          <w:color w:val="000000"/>
          <w:sz w:val="32"/>
          <w:szCs w:val="32"/>
        </w:rPr>
        <w:t>教育支出（类）</w:t>
      </w:r>
      <w:r>
        <w:rPr>
          <w:rStyle w:val="NormalCharacter"/>
          <w:rFonts w:ascii="仿宋" w:eastAsia="仿宋" w:hAnsi="仿宋"/>
          <w:color w:val="000000"/>
          <w:sz w:val="32"/>
          <w:szCs w:val="32"/>
        </w:rPr>
        <w:t>0</w:t>
      </w:r>
      <w:r>
        <w:rPr>
          <w:rStyle w:val="NormalCharacter"/>
          <w:rFonts w:ascii="仿宋" w:eastAsia="仿宋" w:hAnsi="仿宋"/>
          <w:color w:val="000000"/>
          <w:sz w:val="32"/>
          <w:szCs w:val="32"/>
        </w:rPr>
        <w:t>万元，占</w:t>
      </w:r>
      <w:r>
        <w:rPr>
          <w:rStyle w:val="NormalCharacter"/>
          <w:rFonts w:ascii="仿宋" w:eastAsia="仿宋" w:hAnsi="仿宋"/>
          <w:color w:val="000000"/>
          <w:sz w:val="32"/>
          <w:szCs w:val="32"/>
        </w:rPr>
        <w:t>0%</w:t>
      </w:r>
      <w:r>
        <w:rPr>
          <w:rStyle w:val="NormalCharacter"/>
          <w:rFonts w:ascii="仿宋" w:eastAsia="仿宋" w:hAnsi="仿宋"/>
          <w:color w:val="000000"/>
          <w:sz w:val="32"/>
          <w:szCs w:val="32"/>
        </w:rPr>
        <w:t>；</w:t>
      </w:r>
      <w:r>
        <w:rPr>
          <w:rStyle w:val="NormalCharacter"/>
          <w:rFonts w:ascii="仿宋" w:eastAsia="仿宋" w:hAnsi="仿宋"/>
          <w:b/>
          <w:color w:val="000000"/>
          <w:sz w:val="32"/>
          <w:szCs w:val="32"/>
        </w:rPr>
        <w:t>科学技术（类）</w:t>
      </w:r>
      <w:r>
        <w:rPr>
          <w:rStyle w:val="NormalCharacter"/>
          <w:rFonts w:ascii="仿宋" w:eastAsia="仿宋" w:hAnsi="仿宋"/>
          <w:color w:val="000000"/>
          <w:sz w:val="32"/>
          <w:szCs w:val="32"/>
        </w:rPr>
        <w:t>支出</w:t>
      </w:r>
      <w:r>
        <w:rPr>
          <w:rStyle w:val="NormalCharacter"/>
          <w:rFonts w:ascii="仿宋" w:eastAsia="仿宋" w:hAnsi="仿宋"/>
          <w:color w:val="000000"/>
          <w:sz w:val="32"/>
          <w:szCs w:val="32"/>
        </w:rPr>
        <w:t>0</w:t>
      </w:r>
      <w:r>
        <w:rPr>
          <w:rStyle w:val="NormalCharacter"/>
          <w:rFonts w:ascii="仿宋" w:eastAsia="仿宋" w:hAnsi="仿宋"/>
          <w:color w:val="000000"/>
          <w:sz w:val="32"/>
          <w:szCs w:val="32"/>
        </w:rPr>
        <w:t>万元，占</w:t>
      </w:r>
      <w:r>
        <w:rPr>
          <w:rStyle w:val="NormalCharacter"/>
          <w:rFonts w:ascii="仿宋" w:eastAsia="仿宋" w:hAnsi="仿宋"/>
          <w:color w:val="000000"/>
          <w:sz w:val="32"/>
          <w:szCs w:val="32"/>
        </w:rPr>
        <w:t>0%</w:t>
      </w:r>
      <w:r>
        <w:rPr>
          <w:rStyle w:val="NormalCharacter"/>
          <w:rFonts w:ascii="仿宋" w:eastAsia="仿宋" w:hAnsi="仿宋"/>
          <w:color w:val="000000"/>
          <w:sz w:val="32"/>
          <w:szCs w:val="32"/>
        </w:rPr>
        <w:t>；</w:t>
      </w:r>
      <w:r>
        <w:rPr>
          <w:rStyle w:val="NormalCharacter"/>
          <w:rFonts w:ascii="仿宋" w:eastAsia="仿宋" w:hAnsi="仿宋" w:cs="Times New Roman"/>
          <w:b/>
          <w:bCs/>
          <w:color w:val="000000"/>
          <w:sz w:val="32"/>
          <w:szCs w:val="32"/>
        </w:rPr>
        <w:t>文化旅游</w:t>
      </w:r>
      <w:r>
        <w:rPr>
          <w:rStyle w:val="NormalCharacter"/>
          <w:rFonts w:ascii="仿宋" w:eastAsia="仿宋" w:hAnsi="仿宋" w:cs="Times New Roman"/>
          <w:b/>
          <w:bCs/>
          <w:color w:val="000000"/>
          <w:sz w:val="32"/>
          <w:szCs w:val="32"/>
        </w:rPr>
        <w:t>体育与传媒（类）支出</w:t>
      </w:r>
      <w:r>
        <w:rPr>
          <w:rStyle w:val="NormalCharacter"/>
          <w:rFonts w:ascii="仿宋" w:eastAsia="仿宋" w:hAnsi="仿宋"/>
          <w:color w:val="000000"/>
          <w:sz w:val="32"/>
          <w:szCs w:val="32"/>
        </w:rPr>
        <w:t>790.56</w:t>
      </w:r>
      <w:r>
        <w:rPr>
          <w:rStyle w:val="NormalCharacter"/>
          <w:rFonts w:ascii="仿宋" w:eastAsia="仿宋" w:hAnsi="仿宋" w:cs="Times New Roman"/>
          <w:b/>
          <w:bCs/>
          <w:color w:val="000000"/>
          <w:sz w:val="32"/>
          <w:szCs w:val="32"/>
        </w:rPr>
        <w:t>万元，占</w:t>
      </w:r>
      <w:r>
        <w:rPr>
          <w:rStyle w:val="NormalCharacter"/>
          <w:rFonts w:ascii="仿宋" w:eastAsia="仿宋" w:hAnsi="仿宋"/>
          <w:color w:val="000000"/>
          <w:sz w:val="32"/>
          <w:szCs w:val="32"/>
        </w:rPr>
        <w:t>82.65</w:t>
      </w:r>
      <w:r>
        <w:rPr>
          <w:rStyle w:val="NormalCharacter"/>
          <w:rFonts w:ascii="仿宋" w:eastAsia="仿宋" w:hAnsi="仿宋" w:cs="Times New Roman"/>
          <w:b/>
          <w:bCs/>
          <w:color w:val="000000"/>
          <w:sz w:val="32"/>
          <w:szCs w:val="32"/>
        </w:rPr>
        <w:t>%</w:t>
      </w:r>
      <w:r>
        <w:rPr>
          <w:rStyle w:val="NormalCharacter"/>
          <w:rFonts w:ascii="仿宋" w:eastAsia="仿宋" w:hAnsi="仿宋"/>
          <w:color w:val="000000"/>
          <w:sz w:val="32"/>
          <w:szCs w:val="32"/>
        </w:rPr>
        <w:t>；</w:t>
      </w:r>
      <w:r>
        <w:rPr>
          <w:rStyle w:val="NormalCharacter"/>
          <w:rFonts w:ascii="仿宋" w:eastAsia="仿宋" w:hAnsi="仿宋"/>
          <w:b/>
          <w:color w:val="000000"/>
          <w:sz w:val="32"/>
          <w:szCs w:val="32"/>
        </w:rPr>
        <w:t>社会保障和就业（类）</w:t>
      </w:r>
      <w:r>
        <w:rPr>
          <w:rStyle w:val="NormalCharacter"/>
          <w:rFonts w:ascii="仿宋" w:eastAsia="仿宋" w:hAnsi="仿宋"/>
          <w:color w:val="000000"/>
          <w:sz w:val="32"/>
          <w:szCs w:val="32"/>
        </w:rPr>
        <w:t>支出</w:t>
      </w:r>
      <w:r>
        <w:rPr>
          <w:rStyle w:val="NormalCharacter"/>
          <w:rFonts w:ascii="仿宋" w:eastAsia="仿宋" w:hAnsi="仿宋"/>
          <w:color w:val="000000"/>
          <w:sz w:val="32"/>
          <w:szCs w:val="32"/>
        </w:rPr>
        <w:t>97.4</w:t>
      </w:r>
      <w:r>
        <w:rPr>
          <w:rStyle w:val="NormalCharacter"/>
          <w:rFonts w:ascii="仿宋" w:eastAsia="仿宋" w:hAnsi="仿宋"/>
          <w:color w:val="000000"/>
          <w:sz w:val="32"/>
          <w:szCs w:val="32"/>
        </w:rPr>
        <w:t>万元，占</w:t>
      </w:r>
      <w:r>
        <w:rPr>
          <w:rStyle w:val="NormalCharacter"/>
          <w:rFonts w:ascii="仿宋" w:eastAsia="仿宋" w:hAnsi="仿宋"/>
          <w:color w:val="000000"/>
          <w:sz w:val="32"/>
          <w:szCs w:val="32"/>
        </w:rPr>
        <w:t>10.18%</w:t>
      </w:r>
      <w:r>
        <w:rPr>
          <w:rStyle w:val="NormalCharacter"/>
          <w:rFonts w:ascii="仿宋" w:eastAsia="仿宋" w:hAnsi="仿宋"/>
          <w:color w:val="000000"/>
          <w:sz w:val="32"/>
          <w:szCs w:val="32"/>
        </w:rPr>
        <w:t>；</w:t>
      </w:r>
      <w:r>
        <w:rPr>
          <w:rStyle w:val="NormalCharacter"/>
          <w:rFonts w:ascii="仿宋" w:eastAsia="仿宋" w:hAnsi="仿宋" w:cs="Times New Roman"/>
          <w:b/>
          <w:bCs/>
          <w:color w:val="000000"/>
          <w:sz w:val="32"/>
          <w:szCs w:val="32"/>
        </w:rPr>
        <w:t>卫生健康支出</w:t>
      </w:r>
      <w:r>
        <w:rPr>
          <w:rStyle w:val="NormalCharacter"/>
          <w:rFonts w:ascii="仿宋" w:eastAsia="仿宋" w:hAnsi="仿宋"/>
          <w:color w:val="000000"/>
          <w:sz w:val="32"/>
          <w:szCs w:val="32"/>
        </w:rPr>
        <w:t>23.06</w:t>
      </w:r>
      <w:r>
        <w:rPr>
          <w:rStyle w:val="NormalCharacter"/>
          <w:rFonts w:ascii="仿宋" w:eastAsia="仿宋" w:hAnsi="仿宋"/>
          <w:color w:val="000000"/>
          <w:sz w:val="32"/>
          <w:szCs w:val="32"/>
        </w:rPr>
        <w:t>万元，占</w:t>
      </w:r>
      <w:r>
        <w:rPr>
          <w:rStyle w:val="NormalCharacter"/>
          <w:rFonts w:ascii="仿宋" w:eastAsia="仿宋" w:hAnsi="仿宋"/>
          <w:color w:val="000000"/>
          <w:sz w:val="32"/>
          <w:szCs w:val="32"/>
        </w:rPr>
        <w:t>2.41%</w:t>
      </w:r>
      <w:r>
        <w:rPr>
          <w:rStyle w:val="NormalCharacter"/>
          <w:rFonts w:ascii="仿宋" w:eastAsia="仿宋" w:hAnsi="仿宋"/>
          <w:color w:val="000000"/>
          <w:sz w:val="32"/>
          <w:szCs w:val="32"/>
        </w:rPr>
        <w:t>；住房保障支出</w:t>
      </w:r>
      <w:r>
        <w:rPr>
          <w:rStyle w:val="NormalCharacter"/>
          <w:rFonts w:ascii="仿宋" w:eastAsia="仿宋" w:hAnsi="仿宋"/>
          <w:color w:val="000000"/>
          <w:sz w:val="32"/>
          <w:szCs w:val="32"/>
        </w:rPr>
        <w:t>45.52</w:t>
      </w:r>
      <w:r>
        <w:rPr>
          <w:rStyle w:val="NormalCharacter"/>
          <w:rFonts w:ascii="仿宋" w:eastAsia="仿宋" w:hAnsi="仿宋"/>
          <w:color w:val="000000"/>
          <w:sz w:val="32"/>
          <w:szCs w:val="32"/>
        </w:rPr>
        <w:t>万元，占</w:t>
      </w:r>
      <w:r>
        <w:rPr>
          <w:rStyle w:val="NormalCharacter"/>
          <w:rFonts w:ascii="仿宋" w:eastAsia="仿宋" w:hAnsi="仿宋"/>
          <w:color w:val="000000"/>
          <w:sz w:val="32"/>
          <w:szCs w:val="32"/>
        </w:rPr>
        <w:t>4.76%</w:t>
      </w:r>
      <w:r>
        <w:rPr>
          <w:rStyle w:val="NormalCharacter"/>
          <w:rFonts w:ascii="仿宋" w:eastAsia="仿宋" w:hAnsi="仿宋"/>
          <w:color w:val="000000"/>
          <w:sz w:val="32"/>
          <w:szCs w:val="32"/>
        </w:rPr>
        <w:t>；</w:t>
      </w:r>
      <w:r>
        <w:rPr>
          <w:rStyle w:val="NormalCharacter"/>
          <w:rFonts w:ascii="仿宋" w:eastAsia="仿宋" w:hAnsi="仿宋"/>
          <w:color w:val="000000"/>
          <w:sz w:val="32"/>
          <w:szCs w:val="32"/>
        </w:rPr>
        <w:t>…</w:t>
      </w:r>
      <w:r>
        <w:rPr>
          <w:rStyle w:val="NormalCharacter"/>
          <w:rFonts w:ascii="仿宋" w:eastAsia="仿宋" w:hAnsi="仿宋"/>
          <w:color w:val="000000"/>
          <w:sz w:val="32"/>
          <w:szCs w:val="32"/>
        </w:rPr>
        <w:t>。</w:t>
      </w:r>
      <w:r>
        <w:rPr>
          <w:rStyle w:val="NormalCharacter"/>
          <w:rFonts w:ascii="仿宋" w:eastAsia="仿宋" w:hAnsi="仿宋"/>
          <w:b/>
          <w:color w:val="000000"/>
          <w:sz w:val="32"/>
          <w:szCs w:val="32"/>
        </w:rPr>
        <w:t>（罗列全部功能分类科目，至类级。）</w:t>
      </w:r>
    </w:p>
    <w:p w14:paraId="708E6FA7" w14:textId="77777777" w:rsidR="00A60C43" w:rsidRDefault="00B00991">
      <w:pPr>
        <w:spacing w:line="600" w:lineRule="exact"/>
        <w:ind w:firstLineChars="200" w:firstLine="640"/>
        <w:rPr>
          <w:rStyle w:val="NormalCharacter"/>
          <w:rFonts w:ascii="仿宋" w:eastAsia="仿宋" w:hAnsi="仿宋"/>
          <w:color w:val="000000"/>
          <w:sz w:val="32"/>
          <w:szCs w:val="32"/>
        </w:rPr>
      </w:pPr>
      <w:r>
        <w:rPr>
          <w:rStyle w:val="NormalCharacter"/>
          <w:rFonts w:ascii="仿宋" w:eastAsia="仿宋" w:hAnsi="仿宋"/>
          <w:color w:val="000000"/>
          <w:sz w:val="32"/>
          <w:szCs w:val="32"/>
        </w:rPr>
        <w:t>（图</w:t>
      </w:r>
      <w:r>
        <w:rPr>
          <w:rStyle w:val="NormalCharacter"/>
          <w:rFonts w:ascii="仿宋" w:eastAsia="仿宋" w:hAnsi="仿宋"/>
          <w:color w:val="000000"/>
          <w:sz w:val="32"/>
          <w:szCs w:val="32"/>
        </w:rPr>
        <w:t>6</w:t>
      </w:r>
      <w:r>
        <w:rPr>
          <w:rStyle w:val="NormalCharacter"/>
          <w:rFonts w:ascii="仿宋" w:eastAsia="仿宋" w:hAnsi="仿宋"/>
          <w:color w:val="000000"/>
          <w:sz w:val="32"/>
          <w:szCs w:val="32"/>
        </w:rPr>
        <w:t>：一般公共预算财政拨款支出决算结构）（饼状图）</w:t>
      </w:r>
    </w:p>
    <w:p w14:paraId="235E42F2" w14:textId="77777777" w:rsidR="00A60C43" w:rsidRDefault="00B00991">
      <w:pPr>
        <w:spacing w:line="600" w:lineRule="exact"/>
        <w:ind w:firstLineChars="200" w:firstLine="480"/>
        <w:rPr>
          <w:rStyle w:val="NormalCharacter"/>
          <w:rFonts w:ascii="仿宋" w:eastAsia="仿宋" w:hAnsi="仿宋"/>
          <w:color w:val="000000"/>
          <w:sz w:val="32"/>
          <w:szCs w:val="32"/>
        </w:rPr>
      </w:pPr>
      <w:r>
        <w:rPr>
          <w:rStyle w:val="NormalCharacter"/>
          <w:rFonts w:ascii="仿宋_GB2312" w:eastAsia="仿宋_GB2312"/>
          <w:sz w:val="24"/>
        </w:rPr>
        <w:pict w14:anchorId="1A2C03F5">
          <v:shape id="_x0000_s1031" type="#_x0000_t75" style="position:absolute;left:0;text-align:left;margin-left:68.25pt;margin-top:7.2pt;width:328.35pt;height:131.9pt;z-index:251659264;mso-width-relative:page;mso-height-relative:page">
            <v:imagedata r:id="rId14" o:title=""/>
          </v:shape>
        </w:pict>
      </w:r>
    </w:p>
    <w:p w14:paraId="723AF954" w14:textId="77777777" w:rsidR="00A60C43" w:rsidRDefault="00A60C43">
      <w:pPr>
        <w:spacing w:line="600" w:lineRule="exact"/>
        <w:ind w:firstLineChars="200" w:firstLine="640"/>
        <w:rPr>
          <w:rStyle w:val="NormalCharacter"/>
          <w:rFonts w:ascii="仿宋" w:eastAsia="仿宋" w:hAnsi="仿宋"/>
          <w:color w:val="000000"/>
          <w:sz w:val="32"/>
          <w:szCs w:val="32"/>
        </w:rPr>
      </w:pPr>
    </w:p>
    <w:p w14:paraId="5B7C0D4A" w14:textId="77777777" w:rsidR="00A60C43" w:rsidRDefault="00A60C43">
      <w:pPr>
        <w:spacing w:line="600" w:lineRule="exact"/>
        <w:ind w:firstLineChars="200" w:firstLine="640"/>
        <w:rPr>
          <w:rStyle w:val="NormalCharacter"/>
          <w:rFonts w:ascii="仿宋" w:eastAsia="仿宋" w:hAnsi="仿宋"/>
          <w:color w:val="000000"/>
          <w:sz w:val="32"/>
          <w:szCs w:val="32"/>
        </w:rPr>
      </w:pPr>
    </w:p>
    <w:p w14:paraId="4116C0CD" w14:textId="77777777" w:rsidR="00A60C43" w:rsidRDefault="00A60C43">
      <w:pPr>
        <w:spacing w:line="600" w:lineRule="exact"/>
        <w:rPr>
          <w:rStyle w:val="NormalCharacter"/>
          <w:rFonts w:ascii="仿宋" w:eastAsia="仿宋" w:hAnsi="仿宋"/>
          <w:color w:val="000000"/>
          <w:sz w:val="32"/>
          <w:szCs w:val="32"/>
        </w:rPr>
      </w:pPr>
    </w:p>
    <w:p w14:paraId="20EF480C" w14:textId="77777777" w:rsidR="00A60C43" w:rsidRDefault="00B00991">
      <w:pPr>
        <w:spacing w:line="600" w:lineRule="exact"/>
        <w:ind w:firstLineChars="200" w:firstLine="643"/>
        <w:rPr>
          <w:rStyle w:val="NormalCharacter"/>
          <w:rFonts w:ascii="仿宋" w:eastAsia="仿宋" w:hAnsi="仿宋"/>
          <w:b/>
          <w:color w:val="000000"/>
          <w:sz w:val="32"/>
          <w:szCs w:val="32"/>
        </w:rPr>
      </w:pPr>
      <w:r>
        <w:rPr>
          <w:rStyle w:val="NormalCharacter"/>
          <w:rFonts w:ascii="仿宋" w:eastAsia="仿宋" w:hAnsi="仿宋"/>
          <w:b/>
          <w:color w:val="000000"/>
          <w:sz w:val="32"/>
          <w:szCs w:val="32"/>
        </w:rPr>
        <w:t>（三）一般公共预算财政拨款支出决算具体情况</w:t>
      </w:r>
    </w:p>
    <w:p w14:paraId="16ABCA74" w14:textId="77777777" w:rsidR="00A60C43" w:rsidRDefault="00B00991">
      <w:pPr>
        <w:spacing w:line="600" w:lineRule="exact"/>
        <w:ind w:firstLineChars="200" w:firstLine="643"/>
        <w:rPr>
          <w:rStyle w:val="NormalCharacter"/>
          <w:rFonts w:ascii="仿宋" w:eastAsia="仿宋" w:hAnsi="仿宋"/>
          <w:color w:val="FF0000"/>
          <w:sz w:val="32"/>
          <w:szCs w:val="32"/>
        </w:rPr>
      </w:pPr>
      <w:r>
        <w:rPr>
          <w:rStyle w:val="NormalCharacter"/>
          <w:rFonts w:ascii="仿宋" w:eastAsia="仿宋" w:hAnsi="仿宋"/>
          <w:b/>
          <w:color w:val="000000"/>
          <w:sz w:val="32"/>
          <w:szCs w:val="32"/>
        </w:rPr>
        <w:t>2020</w:t>
      </w:r>
      <w:r>
        <w:rPr>
          <w:rStyle w:val="NormalCharacter"/>
          <w:rFonts w:ascii="仿宋" w:eastAsia="仿宋" w:hAnsi="仿宋"/>
          <w:b/>
          <w:color w:val="000000"/>
          <w:sz w:val="32"/>
          <w:szCs w:val="32"/>
        </w:rPr>
        <w:t>年一般公共预算支出决算数为</w:t>
      </w:r>
      <w:r>
        <w:rPr>
          <w:rStyle w:val="NormalCharacter"/>
          <w:rFonts w:ascii="仿宋" w:eastAsia="仿宋" w:hAnsi="仿宋"/>
          <w:color w:val="000000"/>
          <w:sz w:val="32"/>
          <w:szCs w:val="32"/>
        </w:rPr>
        <w:t>956.54</w:t>
      </w:r>
      <w:r>
        <w:rPr>
          <w:rStyle w:val="NormalCharacter"/>
          <w:rFonts w:ascii="仿宋" w:eastAsia="仿宋" w:hAnsi="仿宋"/>
          <w:color w:val="000000"/>
          <w:sz w:val="32"/>
          <w:szCs w:val="32"/>
        </w:rPr>
        <w:t>万元，</w:t>
      </w:r>
      <w:r>
        <w:rPr>
          <w:rStyle w:val="a9"/>
          <w:rFonts w:ascii="仿宋" w:eastAsia="仿宋" w:hAnsi="仿宋" w:cs="Times New Roman"/>
          <w:bCs/>
          <w:color w:val="000000"/>
          <w:sz w:val="32"/>
          <w:szCs w:val="32"/>
        </w:rPr>
        <w:t>完成预算</w:t>
      </w:r>
      <w:r>
        <w:rPr>
          <w:rStyle w:val="a9"/>
          <w:rFonts w:ascii="仿宋" w:eastAsia="仿宋" w:hAnsi="仿宋" w:cs="Times New Roman"/>
          <w:bCs/>
          <w:color w:val="000000"/>
          <w:sz w:val="32"/>
          <w:szCs w:val="32"/>
        </w:rPr>
        <w:t>84.84%</w:t>
      </w:r>
      <w:r>
        <w:rPr>
          <w:rStyle w:val="a9"/>
          <w:rFonts w:ascii="仿宋" w:eastAsia="仿宋" w:hAnsi="仿宋" w:cs="Times New Roman"/>
          <w:bCs/>
          <w:color w:val="000000"/>
          <w:sz w:val="32"/>
          <w:szCs w:val="32"/>
        </w:rPr>
        <w:t>。其中：</w:t>
      </w:r>
    </w:p>
    <w:p w14:paraId="578292AA" w14:textId="77777777" w:rsidR="00A60C43" w:rsidRDefault="00B00991">
      <w:pPr>
        <w:spacing w:line="600" w:lineRule="exact"/>
        <w:ind w:firstLineChars="200" w:firstLine="643"/>
        <w:rPr>
          <w:rStyle w:val="a9"/>
          <w:rFonts w:ascii="仿宋" w:eastAsia="仿宋" w:hAnsi="仿宋" w:cs="Times New Roman"/>
          <w:b w:val="0"/>
          <w:bCs/>
          <w:color w:val="000000"/>
          <w:sz w:val="32"/>
          <w:szCs w:val="32"/>
        </w:rPr>
      </w:pPr>
      <w:r>
        <w:rPr>
          <w:rStyle w:val="a9"/>
          <w:rFonts w:ascii="仿宋" w:eastAsia="仿宋" w:hAnsi="仿宋" w:cs="Times New Roman"/>
          <w:bCs/>
          <w:color w:val="000000"/>
          <w:sz w:val="32"/>
          <w:szCs w:val="32"/>
        </w:rPr>
        <w:t>1.</w:t>
      </w:r>
      <w:r>
        <w:rPr>
          <w:rStyle w:val="a9"/>
          <w:rFonts w:ascii="仿宋" w:eastAsia="仿宋" w:hAnsi="仿宋" w:cs="Times New Roman"/>
          <w:bCs/>
          <w:color w:val="000000"/>
          <w:sz w:val="32"/>
          <w:szCs w:val="32"/>
        </w:rPr>
        <w:t>文化旅游体育与传媒（类）文化和旅游（款）</w:t>
      </w:r>
      <w:r>
        <w:rPr>
          <w:rStyle w:val="a9"/>
          <w:rFonts w:ascii="仿宋" w:eastAsia="仿宋" w:hAnsi="仿宋" w:cs="Times New Roman"/>
          <w:bCs/>
          <w:color w:val="000000"/>
          <w:sz w:val="32"/>
          <w:szCs w:val="32"/>
        </w:rPr>
        <w:t xml:space="preserve"> </w:t>
      </w:r>
      <w:r>
        <w:rPr>
          <w:rStyle w:val="a9"/>
          <w:rFonts w:ascii="仿宋" w:eastAsia="仿宋" w:hAnsi="仿宋" w:cs="Times New Roman"/>
          <w:bCs/>
          <w:color w:val="000000"/>
          <w:sz w:val="32"/>
          <w:szCs w:val="32"/>
        </w:rPr>
        <w:t>文化活动（项）</w:t>
      </w:r>
      <w:r>
        <w:rPr>
          <w:rStyle w:val="a9"/>
          <w:rFonts w:ascii="仿宋" w:eastAsia="仿宋" w:hAnsi="仿宋" w:cs="Times New Roman"/>
          <w:bCs/>
          <w:color w:val="000000"/>
          <w:sz w:val="32"/>
          <w:szCs w:val="32"/>
        </w:rPr>
        <w:t>:</w:t>
      </w:r>
      <w:r>
        <w:rPr>
          <w:rStyle w:val="a9"/>
          <w:rFonts w:ascii="仿宋" w:eastAsia="仿宋" w:hAnsi="仿宋" w:cs="Times New Roman"/>
          <w:b w:val="0"/>
          <w:bCs/>
          <w:color w:val="000000"/>
          <w:sz w:val="32"/>
          <w:szCs w:val="32"/>
        </w:rPr>
        <w:t xml:space="preserve"> </w:t>
      </w:r>
      <w:r>
        <w:rPr>
          <w:rStyle w:val="a9"/>
          <w:rFonts w:ascii="仿宋" w:eastAsia="仿宋" w:hAnsi="仿宋" w:cs="Times New Roman"/>
          <w:b w:val="0"/>
          <w:bCs/>
          <w:color w:val="000000"/>
          <w:sz w:val="32"/>
          <w:szCs w:val="32"/>
        </w:rPr>
        <w:t>支出决算为</w:t>
      </w:r>
      <w:r>
        <w:rPr>
          <w:rStyle w:val="a9"/>
          <w:rFonts w:ascii="仿宋" w:eastAsia="仿宋" w:hAnsi="仿宋" w:cs="Times New Roman"/>
          <w:b w:val="0"/>
          <w:bCs/>
          <w:color w:val="000000"/>
          <w:sz w:val="32"/>
          <w:szCs w:val="32"/>
        </w:rPr>
        <w:t>65.89</w:t>
      </w:r>
      <w:r>
        <w:rPr>
          <w:rStyle w:val="a9"/>
          <w:rFonts w:ascii="仿宋" w:eastAsia="仿宋" w:hAnsi="仿宋" w:cs="Times New Roman"/>
          <w:b w:val="0"/>
          <w:bCs/>
          <w:color w:val="000000"/>
          <w:sz w:val="32"/>
          <w:szCs w:val="32"/>
        </w:rPr>
        <w:t>万元，完成预算</w:t>
      </w:r>
      <w:r>
        <w:rPr>
          <w:rStyle w:val="a9"/>
          <w:rFonts w:ascii="仿宋" w:eastAsia="仿宋" w:hAnsi="仿宋" w:cs="Times New Roman"/>
          <w:b w:val="0"/>
          <w:bCs/>
          <w:color w:val="000000"/>
          <w:sz w:val="32"/>
          <w:szCs w:val="32"/>
        </w:rPr>
        <w:t>70.74%</w:t>
      </w:r>
      <w:r>
        <w:rPr>
          <w:rStyle w:val="a9"/>
          <w:rFonts w:ascii="仿宋" w:eastAsia="仿宋" w:hAnsi="仿宋" w:cs="Times New Roman"/>
          <w:b w:val="0"/>
          <w:bCs/>
          <w:color w:val="000000"/>
          <w:sz w:val="32"/>
          <w:szCs w:val="32"/>
        </w:rPr>
        <w:t>，决算数小于预算数的主要原因是受疫情影响活动延时开展。</w:t>
      </w:r>
    </w:p>
    <w:p w14:paraId="47416B62" w14:textId="77777777" w:rsidR="00A60C43" w:rsidRDefault="00B00991">
      <w:pPr>
        <w:spacing w:line="600" w:lineRule="exact"/>
        <w:ind w:firstLineChars="200" w:firstLine="643"/>
        <w:rPr>
          <w:rStyle w:val="a9"/>
          <w:rFonts w:ascii="仿宋" w:eastAsia="仿宋" w:hAnsi="仿宋" w:cs="Times New Roman"/>
          <w:b w:val="0"/>
          <w:bCs/>
          <w:color w:val="000000"/>
          <w:sz w:val="32"/>
          <w:szCs w:val="32"/>
          <w:highlight w:val="red"/>
        </w:rPr>
      </w:pPr>
      <w:r>
        <w:rPr>
          <w:rStyle w:val="a9"/>
          <w:rFonts w:ascii="仿宋" w:eastAsia="仿宋" w:hAnsi="仿宋" w:cs="Times New Roman"/>
          <w:bCs/>
          <w:color w:val="000000"/>
          <w:sz w:val="32"/>
          <w:szCs w:val="32"/>
        </w:rPr>
        <w:t>2.</w:t>
      </w:r>
      <w:r>
        <w:rPr>
          <w:rStyle w:val="a9"/>
          <w:rFonts w:ascii="仿宋" w:eastAsia="仿宋" w:hAnsi="仿宋" w:cs="Times New Roman"/>
          <w:bCs/>
          <w:color w:val="000000"/>
          <w:sz w:val="32"/>
          <w:szCs w:val="32"/>
        </w:rPr>
        <w:t>文化旅游体育与传媒（类）文化和旅游（款）群众文化（项）</w:t>
      </w:r>
      <w:r>
        <w:rPr>
          <w:rStyle w:val="a9"/>
          <w:rFonts w:ascii="仿宋" w:eastAsia="仿宋" w:hAnsi="仿宋" w:cs="Times New Roman"/>
          <w:bCs/>
          <w:color w:val="000000"/>
          <w:sz w:val="32"/>
          <w:szCs w:val="32"/>
        </w:rPr>
        <w:t>:</w:t>
      </w:r>
      <w:r>
        <w:rPr>
          <w:rStyle w:val="a9"/>
          <w:rFonts w:ascii="仿宋" w:eastAsia="仿宋" w:hAnsi="仿宋" w:cs="Times New Roman"/>
          <w:b w:val="0"/>
          <w:bCs/>
          <w:color w:val="000000"/>
          <w:sz w:val="32"/>
          <w:szCs w:val="32"/>
        </w:rPr>
        <w:t xml:space="preserve"> </w:t>
      </w:r>
      <w:r>
        <w:rPr>
          <w:rStyle w:val="a9"/>
          <w:rFonts w:ascii="仿宋" w:eastAsia="仿宋" w:hAnsi="仿宋" w:cs="Times New Roman"/>
          <w:b w:val="0"/>
          <w:bCs/>
          <w:color w:val="000000"/>
          <w:sz w:val="32"/>
          <w:szCs w:val="32"/>
        </w:rPr>
        <w:t>支出决算为</w:t>
      </w:r>
      <w:r>
        <w:rPr>
          <w:rStyle w:val="a9"/>
          <w:rFonts w:ascii="仿宋" w:eastAsia="仿宋" w:hAnsi="仿宋" w:cs="Times New Roman"/>
          <w:b w:val="0"/>
          <w:bCs/>
          <w:color w:val="000000"/>
          <w:sz w:val="32"/>
          <w:szCs w:val="32"/>
        </w:rPr>
        <w:t>556.56</w:t>
      </w:r>
      <w:r>
        <w:rPr>
          <w:rStyle w:val="a9"/>
          <w:rFonts w:ascii="仿宋" w:eastAsia="仿宋" w:hAnsi="仿宋" w:cs="Times New Roman"/>
          <w:b w:val="0"/>
          <w:bCs/>
          <w:color w:val="000000"/>
          <w:sz w:val="32"/>
          <w:szCs w:val="32"/>
        </w:rPr>
        <w:t>万元，完成预算</w:t>
      </w:r>
      <w:r>
        <w:rPr>
          <w:rStyle w:val="a9"/>
          <w:rFonts w:ascii="仿宋" w:eastAsia="仿宋" w:hAnsi="仿宋" w:cs="Times New Roman"/>
          <w:b w:val="0"/>
          <w:bCs/>
          <w:color w:val="000000"/>
          <w:sz w:val="32"/>
          <w:szCs w:val="32"/>
        </w:rPr>
        <w:t>89.75%</w:t>
      </w:r>
      <w:r>
        <w:rPr>
          <w:rStyle w:val="a9"/>
          <w:rFonts w:ascii="仿宋" w:eastAsia="仿宋" w:hAnsi="仿宋" w:cs="Times New Roman"/>
          <w:b w:val="0"/>
          <w:bCs/>
          <w:color w:val="000000"/>
          <w:sz w:val="32"/>
          <w:szCs w:val="32"/>
        </w:rPr>
        <w:t>，决算数小于预算数的主要原因是受疫情影响活动暂停开展。</w:t>
      </w:r>
    </w:p>
    <w:p w14:paraId="33C17075" w14:textId="77777777" w:rsidR="00A60C43" w:rsidRDefault="00B00991">
      <w:pPr>
        <w:spacing w:line="600" w:lineRule="exact"/>
        <w:ind w:firstLineChars="200" w:firstLine="643"/>
        <w:rPr>
          <w:rStyle w:val="a9"/>
          <w:rFonts w:ascii="仿宋" w:eastAsia="仿宋" w:hAnsi="仿宋" w:cs="Times New Roman"/>
          <w:b w:val="0"/>
          <w:bCs/>
          <w:color w:val="000000"/>
          <w:sz w:val="32"/>
          <w:szCs w:val="32"/>
        </w:rPr>
      </w:pPr>
      <w:r>
        <w:rPr>
          <w:rStyle w:val="a9"/>
          <w:rFonts w:ascii="仿宋" w:eastAsia="仿宋" w:hAnsi="仿宋" w:cs="Times New Roman"/>
          <w:bCs/>
          <w:color w:val="000000"/>
          <w:sz w:val="32"/>
          <w:szCs w:val="32"/>
        </w:rPr>
        <w:t>3.</w:t>
      </w:r>
      <w:r>
        <w:rPr>
          <w:rStyle w:val="a9"/>
          <w:rFonts w:ascii="仿宋" w:eastAsia="仿宋" w:hAnsi="仿宋" w:cs="Times New Roman"/>
          <w:bCs/>
          <w:color w:val="000000"/>
          <w:sz w:val="32"/>
          <w:szCs w:val="32"/>
        </w:rPr>
        <w:t>文化旅游体育与传媒（类）文化和旅游（款）文化创作与保护（项）</w:t>
      </w:r>
      <w:r>
        <w:rPr>
          <w:rStyle w:val="a9"/>
          <w:rFonts w:ascii="仿宋" w:eastAsia="仿宋" w:hAnsi="仿宋" w:cs="Times New Roman"/>
          <w:bCs/>
          <w:color w:val="000000"/>
          <w:sz w:val="32"/>
          <w:szCs w:val="32"/>
        </w:rPr>
        <w:t>:</w:t>
      </w:r>
      <w:r>
        <w:rPr>
          <w:rStyle w:val="a9"/>
          <w:rFonts w:ascii="仿宋" w:eastAsia="仿宋" w:hAnsi="仿宋" w:cs="Times New Roman"/>
          <w:b w:val="0"/>
          <w:bCs/>
          <w:color w:val="000000"/>
          <w:sz w:val="32"/>
          <w:szCs w:val="32"/>
        </w:rPr>
        <w:t xml:space="preserve"> </w:t>
      </w:r>
      <w:r>
        <w:rPr>
          <w:rStyle w:val="a9"/>
          <w:rFonts w:ascii="仿宋" w:eastAsia="仿宋" w:hAnsi="仿宋" w:cs="Times New Roman"/>
          <w:b w:val="0"/>
          <w:bCs/>
          <w:color w:val="000000"/>
          <w:sz w:val="32"/>
          <w:szCs w:val="32"/>
        </w:rPr>
        <w:t>支出决算为</w:t>
      </w:r>
      <w:r>
        <w:rPr>
          <w:rStyle w:val="a9"/>
          <w:rFonts w:ascii="仿宋" w:eastAsia="仿宋" w:hAnsi="仿宋" w:cs="Times New Roman"/>
          <w:b w:val="0"/>
          <w:bCs/>
          <w:color w:val="000000"/>
          <w:sz w:val="32"/>
          <w:szCs w:val="32"/>
        </w:rPr>
        <w:t>19.08</w:t>
      </w:r>
      <w:r>
        <w:rPr>
          <w:rStyle w:val="a9"/>
          <w:rFonts w:ascii="仿宋" w:eastAsia="仿宋" w:hAnsi="仿宋" w:cs="Times New Roman"/>
          <w:b w:val="0"/>
          <w:bCs/>
          <w:color w:val="000000"/>
          <w:sz w:val="32"/>
          <w:szCs w:val="32"/>
        </w:rPr>
        <w:t>万元，完成预算</w:t>
      </w:r>
      <w:r>
        <w:rPr>
          <w:rStyle w:val="a9"/>
          <w:rFonts w:ascii="仿宋" w:eastAsia="仿宋" w:hAnsi="仿宋" w:cs="Times New Roman"/>
          <w:b w:val="0"/>
          <w:bCs/>
          <w:color w:val="000000"/>
          <w:sz w:val="32"/>
          <w:szCs w:val="32"/>
        </w:rPr>
        <w:t>45.54%</w:t>
      </w:r>
      <w:r>
        <w:rPr>
          <w:rStyle w:val="a9"/>
          <w:rFonts w:ascii="仿宋" w:eastAsia="仿宋" w:hAnsi="仿宋" w:cs="Times New Roman"/>
          <w:b w:val="0"/>
          <w:bCs/>
          <w:color w:val="000000"/>
          <w:sz w:val="32"/>
          <w:szCs w:val="32"/>
        </w:rPr>
        <w:t>，决算数小于预算数的主要原因是受疫情影响活动延时开展。</w:t>
      </w:r>
    </w:p>
    <w:p w14:paraId="1F041AE3" w14:textId="77777777" w:rsidR="00A60C43" w:rsidRDefault="00B00991">
      <w:pPr>
        <w:spacing w:line="600" w:lineRule="exact"/>
        <w:ind w:firstLineChars="200" w:firstLine="643"/>
        <w:rPr>
          <w:rStyle w:val="a9"/>
          <w:rFonts w:ascii="仿宋" w:eastAsia="仿宋" w:hAnsi="仿宋" w:cs="Times New Roman"/>
          <w:b w:val="0"/>
          <w:bCs/>
          <w:color w:val="000000"/>
          <w:sz w:val="32"/>
          <w:szCs w:val="32"/>
        </w:rPr>
      </w:pPr>
      <w:r>
        <w:rPr>
          <w:rStyle w:val="a9"/>
          <w:rFonts w:ascii="仿宋" w:eastAsia="仿宋" w:hAnsi="仿宋" w:cs="Times New Roman"/>
          <w:bCs/>
          <w:color w:val="000000"/>
          <w:sz w:val="32"/>
          <w:szCs w:val="32"/>
        </w:rPr>
        <w:t>4.</w:t>
      </w:r>
      <w:r>
        <w:rPr>
          <w:rStyle w:val="a9"/>
          <w:rFonts w:ascii="仿宋" w:eastAsia="仿宋" w:hAnsi="仿宋" w:cs="Times New Roman"/>
          <w:bCs/>
          <w:color w:val="000000"/>
          <w:sz w:val="32"/>
          <w:szCs w:val="32"/>
        </w:rPr>
        <w:t>文化旅游体育与传媒（类）文化和旅游（款）</w:t>
      </w:r>
      <w:r>
        <w:rPr>
          <w:rStyle w:val="a9"/>
          <w:rFonts w:ascii="仿宋" w:eastAsia="仿宋" w:hAnsi="仿宋" w:cs="Times New Roman"/>
          <w:bCs/>
          <w:color w:val="000000"/>
          <w:sz w:val="32"/>
          <w:szCs w:val="32"/>
        </w:rPr>
        <w:t xml:space="preserve"> </w:t>
      </w:r>
      <w:r>
        <w:rPr>
          <w:rStyle w:val="a9"/>
          <w:rFonts w:ascii="仿宋" w:eastAsia="仿宋" w:hAnsi="仿宋" w:cs="Times New Roman"/>
          <w:bCs/>
          <w:color w:val="000000"/>
          <w:sz w:val="32"/>
          <w:szCs w:val="32"/>
        </w:rPr>
        <w:t>其他文化和旅游支出（项）</w:t>
      </w:r>
      <w:r>
        <w:rPr>
          <w:rStyle w:val="a9"/>
          <w:rFonts w:ascii="仿宋" w:eastAsia="仿宋" w:hAnsi="仿宋" w:cs="Times New Roman"/>
          <w:bCs/>
          <w:color w:val="000000"/>
          <w:sz w:val="32"/>
          <w:szCs w:val="32"/>
        </w:rPr>
        <w:t>:</w:t>
      </w:r>
      <w:r>
        <w:rPr>
          <w:rStyle w:val="a9"/>
          <w:rFonts w:ascii="仿宋" w:eastAsia="仿宋" w:hAnsi="仿宋" w:cs="Times New Roman"/>
          <w:b w:val="0"/>
          <w:bCs/>
          <w:color w:val="000000"/>
          <w:sz w:val="32"/>
          <w:szCs w:val="32"/>
        </w:rPr>
        <w:t xml:space="preserve"> </w:t>
      </w:r>
      <w:r>
        <w:rPr>
          <w:rStyle w:val="a9"/>
          <w:rFonts w:ascii="仿宋" w:eastAsia="仿宋" w:hAnsi="仿宋" w:cs="Times New Roman"/>
          <w:b w:val="0"/>
          <w:bCs/>
          <w:color w:val="000000"/>
          <w:sz w:val="32"/>
          <w:szCs w:val="32"/>
        </w:rPr>
        <w:t>支出决算为</w:t>
      </w:r>
      <w:r>
        <w:rPr>
          <w:rStyle w:val="a9"/>
          <w:rFonts w:ascii="仿宋" w:eastAsia="仿宋" w:hAnsi="仿宋" w:cs="Times New Roman"/>
          <w:b w:val="0"/>
          <w:bCs/>
          <w:color w:val="000000"/>
          <w:sz w:val="32"/>
          <w:szCs w:val="32"/>
        </w:rPr>
        <w:t>96.16</w:t>
      </w:r>
      <w:r>
        <w:rPr>
          <w:rStyle w:val="a9"/>
          <w:rFonts w:ascii="仿宋" w:eastAsia="仿宋" w:hAnsi="仿宋" w:cs="Times New Roman"/>
          <w:b w:val="0"/>
          <w:bCs/>
          <w:color w:val="000000"/>
          <w:sz w:val="32"/>
          <w:szCs w:val="32"/>
        </w:rPr>
        <w:t>万元，完成预算</w:t>
      </w:r>
      <w:r>
        <w:rPr>
          <w:rStyle w:val="a9"/>
          <w:rFonts w:ascii="仿宋" w:eastAsia="仿宋" w:hAnsi="仿宋" w:cs="Times New Roman"/>
          <w:b w:val="0"/>
          <w:bCs/>
          <w:color w:val="000000"/>
          <w:sz w:val="32"/>
          <w:szCs w:val="32"/>
        </w:rPr>
        <w:t>96.16%</w:t>
      </w:r>
      <w:r>
        <w:rPr>
          <w:rStyle w:val="a9"/>
          <w:rFonts w:ascii="仿宋" w:eastAsia="仿宋" w:hAnsi="仿宋" w:cs="Times New Roman"/>
          <w:b w:val="0"/>
          <w:bCs/>
          <w:color w:val="000000"/>
          <w:sz w:val="32"/>
          <w:szCs w:val="32"/>
        </w:rPr>
        <w:t>，决算数小于预算数的主要原因是受疫情影响活动延时开展。</w:t>
      </w:r>
    </w:p>
    <w:p w14:paraId="7B883CE5" w14:textId="77777777" w:rsidR="00A60C43" w:rsidRDefault="00B00991">
      <w:pPr>
        <w:spacing w:line="600" w:lineRule="exact"/>
        <w:ind w:firstLineChars="200" w:firstLine="643"/>
        <w:rPr>
          <w:rStyle w:val="a9"/>
          <w:rFonts w:ascii="仿宋" w:eastAsia="仿宋" w:hAnsi="仿宋" w:cs="Times New Roman"/>
          <w:b w:val="0"/>
          <w:bCs/>
          <w:color w:val="000000"/>
          <w:sz w:val="32"/>
          <w:szCs w:val="32"/>
        </w:rPr>
      </w:pPr>
      <w:r>
        <w:rPr>
          <w:rStyle w:val="a9"/>
          <w:rFonts w:ascii="仿宋" w:eastAsia="仿宋" w:hAnsi="仿宋" w:cs="Times New Roman"/>
          <w:bCs/>
          <w:color w:val="000000"/>
          <w:sz w:val="32"/>
          <w:szCs w:val="32"/>
        </w:rPr>
        <w:t>5.</w:t>
      </w:r>
      <w:r>
        <w:rPr>
          <w:rStyle w:val="a9"/>
          <w:rFonts w:ascii="仿宋" w:eastAsia="仿宋" w:hAnsi="仿宋" w:cs="Times New Roman"/>
          <w:bCs/>
          <w:color w:val="000000"/>
          <w:sz w:val="32"/>
          <w:szCs w:val="32"/>
        </w:rPr>
        <w:t>文化旅游体育与传媒（类）文物（款）</w:t>
      </w:r>
      <w:r>
        <w:rPr>
          <w:rStyle w:val="a9"/>
          <w:rFonts w:ascii="仿宋" w:eastAsia="仿宋" w:hAnsi="仿宋" w:cs="Times New Roman"/>
          <w:bCs/>
          <w:color w:val="000000"/>
          <w:sz w:val="32"/>
          <w:szCs w:val="32"/>
        </w:rPr>
        <w:t xml:space="preserve"> </w:t>
      </w:r>
      <w:r>
        <w:rPr>
          <w:rStyle w:val="a9"/>
          <w:rFonts w:ascii="仿宋" w:eastAsia="仿宋" w:hAnsi="仿宋" w:cs="Times New Roman"/>
          <w:bCs/>
          <w:color w:val="000000"/>
          <w:sz w:val="32"/>
          <w:szCs w:val="32"/>
        </w:rPr>
        <w:t>文物保护（项）</w:t>
      </w:r>
      <w:r>
        <w:rPr>
          <w:rStyle w:val="a9"/>
          <w:rFonts w:ascii="仿宋" w:eastAsia="仿宋" w:hAnsi="仿宋" w:cs="Times New Roman"/>
          <w:bCs/>
          <w:color w:val="000000"/>
          <w:sz w:val="32"/>
          <w:szCs w:val="32"/>
        </w:rPr>
        <w:t>:</w:t>
      </w:r>
      <w:r>
        <w:rPr>
          <w:rStyle w:val="a9"/>
          <w:rFonts w:ascii="仿宋" w:eastAsia="仿宋" w:hAnsi="仿宋" w:cs="Times New Roman"/>
          <w:b w:val="0"/>
          <w:bCs/>
          <w:color w:val="000000"/>
          <w:sz w:val="32"/>
          <w:szCs w:val="32"/>
        </w:rPr>
        <w:t xml:space="preserve"> </w:t>
      </w:r>
      <w:r>
        <w:rPr>
          <w:rStyle w:val="a9"/>
          <w:rFonts w:ascii="仿宋" w:eastAsia="仿宋" w:hAnsi="仿宋" w:cs="Times New Roman"/>
          <w:b w:val="0"/>
          <w:bCs/>
          <w:color w:val="000000"/>
          <w:sz w:val="32"/>
          <w:szCs w:val="32"/>
        </w:rPr>
        <w:t>支出决算为</w:t>
      </w:r>
      <w:r>
        <w:rPr>
          <w:rStyle w:val="a9"/>
          <w:rFonts w:ascii="仿宋" w:eastAsia="仿宋" w:hAnsi="仿宋" w:cs="Times New Roman"/>
          <w:b w:val="0"/>
          <w:bCs/>
          <w:color w:val="000000"/>
          <w:sz w:val="32"/>
          <w:szCs w:val="32"/>
        </w:rPr>
        <w:t>49.43</w:t>
      </w:r>
      <w:r>
        <w:rPr>
          <w:rStyle w:val="a9"/>
          <w:rFonts w:ascii="仿宋" w:eastAsia="仿宋" w:hAnsi="仿宋" w:cs="Times New Roman"/>
          <w:b w:val="0"/>
          <w:bCs/>
          <w:color w:val="000000"/>
          <w:sz w:val="32"/>
          <w:szCs w:val="32"/>
        </w:rPr>
        <w:t>万元，完成预算</w:t>
      </w:r>
      <w:r>
        <w:rPr>
          <w:rStyle w:val="a9"/>
          <w:rFonts w:ascii="仿宋" w:eastAsia="仿宋" w:hAnsi="仿宋" w:cs="Times New Roman"/>
          <w:b w:val="0"/>
          <w:bCs/>
          <w:color w:val="000000"/>
          <w:sz w:val="32"/>
          <w:szCs w:val="32"/>
        </w:rPr>
        <w:t>100%</w:t>
      </w:r>
      <w:r>
        <w:rPr>
          <w:rStyle w:val="a9"/>
          <w:rFonts w:ascii="仿宋" w:eastAsia="仿宋" w:hAnsi="仿宋" w:cs="Times New Roman"/>
          <w:b w:val="0"/>
          <w:bCs/>
          <w:color w:val="000000"/>
          <w:sz w:val="32"/>
          <w:szCs w:val="32"/>
        </w:rPr>
        <w:t>，决算数等于预算数。</w:t>
      </w:r>
    </w:p>
    <w:p w14:paraId="34951381" w14:textId="77777777" w:rsidR="00A60C43" w:rsidRDefault="00B00991">
      <w:pPr>
        <w:spacing w:line="600" w:lineRule="exact"/>
        <w:ind w:firstLineChars="200" w:firstLine="643"/>
        <w:rPr>
          <w:rStyle w:val="a9"/>
          <w:rFonts w:ascii="仿宋" w:eastAsia="仿宋" w:hAnsi="仿宋" w:cs="Times New Roman"/>
          <w:b w:val="0"/>
          <w:bCs/>
          <w:color w:val="000000"/>
          <w:sz w:val="32"/>
          <w:szCs w:val="32"/>
        </w:rPr>
      </w:pPr>
      <w:r>
        <w:rPr>
          <w:rStyle w:val="a9"/>
          <w:rFonts w:ascii="仿宋" w:eastAsia="仿宋" w:hAnsi="仿宋" w:cs="Times New Roman"/>
          <w:bCs/>
          <w:color w:val="000000"/>
          <w:sz w:val="32"/>
          <w:szCs w:val="32"/>
        </w:rPr>
        <w:t>6.</w:t>
      </w:r>
      <w:r>
        <w:rPr>
          <w:rStyle w:val="a9"/>
          <w:rFonts w:ascii="仿宋" w:eastAsia="仿宋" w:hAnsi="仿宋" w:cs="Times New Roman"/>
          <w:bCs/>
          <w:color w:val="000000"/>
          <w:sz w:val="32"/>
          <w:szCs w:val="32"/>
        </w:rPr>
        <w:t>文化旅游体育与传媒（类）其他文化旅游体育与传媒支出（款）</w:t>
      </w:r>
      <w:r>
        <w:rPr>
          <w:rStyle w:val="a9"/>
          <w:rFonts w:ascii="仿宋" w:eastAsia="仿宋" w:hAnsi="仿宋" w:cs="Times New Roman"/>
          <w:bCs/>
          <w:color w:val="000000"/>
          <w:sz w:val="32"/>
          <w:szCs w:val="32"/>
        </w:rPr>
        <w:t xml:space="preserve"> </w:t>
      </w:r>
      <w:r>
        <w:rPr>
          <w:rStyle w:val="a9"/>
          <w:rFonts w:ascii="仿宋" w:eastAsia="仿宋" w:hAnsi="仿宋" w:cs="Times New Roman"/>
          <w:bCs/>
          <w:color w:val="000000"/>
          <w:sz w:val="32"/>
          <w:szCs w:val="32"/>
        </w:rPr>
        <w:t>其他文化旅游体育与传媒支出（项）</w:t>
      </w:r>
      <w:r>
        <w:rPr>
          <w:rStyle w:val="a9"/>
          <w:rFonts w:ascii="仿宋" w:eastAsia="仿宋" w:hAnsi="仿宋" w:cs="Times New Roman"/>
          <w:bCs/>
          <w:color w:val="000000"/>
          <w:sz w:val="32"/>
          <w:szCs w:val="32"/>
        </w:rPr>
        <w:t>:</w:t>
      </w:r>
      <w:r>
        <w:rPr>
          <w:rStyle w:val="a9"/>
          <w:rFonts w:ascii="仿宋" w:eastAsia="仿宋" w:hAnsi="仿宋" w:cs="Times New Roman"/>
          <w:b w:val="0"/>
          <w:bCs/>
          <w:color w:val="000000"/>
          <w:sz w:val="32"/>
          <w:szCs w:val="32"/>
        </w:rPr>
        <w:t xml:space="preserve"> </w:t>
      </w:r>
      <w:r>
        <w:rPr>
          <w:rStyle w:val="a9"/>
          <w:rFonts w:ascii="仿宋" w:eastAsia="仿宋" w:hAnsi="仿宋" w:cs="Times New Roman"/>
          <w:b w:val="0"/>
          <w:bCs/>
          <w:color w:val="000000"/>
          <w:sz w:val="32"/>
          <w:szCs w:val="32"/>
        </w:rPr>
        <w:t>支出决算为</w:t>
      </w:r>
      <w:r>
        <w:rPr>
          <w:rStyle w:val="a9"/>
          <w:rFonts w:ascii="仿宋" w:eastAsia="仿宋" w:hAnsi="仿宋" w:cs="Times New Roman"/>
          <w:b w:val="0"/>
          <w:bCs/>
          <w:color w:val="000000"/>
          <w:sz w:val="32"/>
          <w:szCs w:val="32"/>
        </w:rPr>
        <w:t>3.46</w:t>
      </w:r>
      <w:r>
        <w:rPr>
          <w:rStyle w:val="a9"/>
          <w:rFonts w:ascii="仿宋" w:eastAsia="仿宋" w:hAnsi="仿宋" w:cs="Times New Roman"/>
          <w:b w:val="0"/>
          <w:bCs/>
          <w:color w:val="000000"/>
          <w:sz w:val="32"/>
          <w:szCs w:val="32"/>
        </w:rPr>
        <w:t>万</w:t>
      </w:r>
      <w:r>
        <w:rPr>
          <w:rStyle w:val="a9"/>
          <w:rFonts w:ascii="仿宋" w:eastAsia="仿宋" w:hAnsi="仿宋" w:cs="Times New Roman"/>
          <w:b w:val="0"/>
          <w:bCs/>
          <w:color w:val="000000"/>
          <w:sz w:val="32"/>
          <w:szCs w:val="32"/>
        </w:rPr>
        <w:lastRenderedPageBreak/>
        <w:t>元，完成预算</w:t>
      </w:r>
      <w:r>
        <w:rPr>
          <w:rStyle w:val="a9"/>
          <w:rFonts w:ascii="仿宋" w:eastAsia="仿宋" w:hAnsi="仿宋" w:cs="Times New Roman"/>
          <w:b w:val="0"/>
          <w:bCs/>
          <w:color w:val="000000"/>
          <w:sz w:val="32"/>
          <w:szCs w:val="32"/>
        </w:rPr>
        <w:t>33.92%</w:t>
      </w:r>
      <w:r>
        <w:rPr>
          <w:rStyle w:val="a9"/>
          <w:rFonts w:ascii="仿宋" w:eastAsia="仿宋" w:hAnsi="仿宋" w:cs="Times New Roman"/>
          <w:b w:val="0"/>
          <w:bCs/>
          <w:color w:val="000000"/>
          <w:sz w:val="32"/>
          <w:szCs w:val="32"/>
        </w:rPr>
        <w:t>，决算数小于预算数的主要原因是受疫情影响活动延时开展。</w:t>
      </w:r>
    </w:p>
    <w:p w14:paraId="561A0E82" w14:textId="77777777" w:rsidR="00A60C43" w:rsidRDefault="00B00991">
      <w:pPr>
        <w:spacing w:line="600" w:lineRule="exact"/>
        <w:ind w:firstLineChars="200" w:firstLine="643"/>
        <w:rPr>
          <w:rStyle w:val="a9"/>
          <w:rFonts w:ascii="仿宋" w:eastAsia="仿宋" w:hAnsi="仿宋" w:cs="Times New Roman"/>
          <w:b w:val="0"/>
          <w:bCs/>
          <w:color w:val="000000"/>
          <w:sz w:val="32"/>
          <w:szCs w:val="32"/>
        </w:rPr>
      </w:pPr>
      <w:r>
        <w:rPr>
          <w:rStyle w:val="a9"/>
          <w:rFonts w:ascii="仿宋" w:eastAsia="仿宋" w:hAnsi="仿宋" w:cs="Times New Roman"/>
          <w:bCs/>
          <w:color w:val="000000"/>
          <w:sz w:val="32"/>
          <w:szCs w:val="32"/>
        </w:rPr>
        <w:t>7.</w:t>
      </w:r>
      <w:r>
        <w:rPr>
          <w:rStyle w:val="a9"/>
          <w:rFonts w:ascii="仿宋" w:eastAsia="仿宋" w:hAnsi="仿宋" w:cs="Times New Roman"/>
          <w:bCs/>
          <w:color w:val="000000"/>
          <w:sz w:val="32"/>
          <w:szCs w:val="32"/>
        </w:rPr>
        <w:t>社会保障和就业（类）行政事业单位养老支出（款）</w:t>
      </w:r>
      <w:r>
        <w:rPr>
          <w:rStyle w:val="a9"/>
          <w:rFonts w:ascii="仿宋" w:eastAsia="仿宋" w:hAnsi="仿宋" w:cs="Times New Roman"/>
          <w:bCs/>
          <w:color w:val="000000"/>
          <w:sz w:val="32"/>
          <w:szCs w:val="32"/>
        </w:rPr>
        <w:t xml:space="preserve"> </w:t>
      </w:r>
      <w:r>
        <w:rPr>
          <w:rStyle w:val="a9"/>
          <w:rFonts w:ascii="仿宋" w:eastAsia="仿宋" w:hAnsi="仿宋" w:cs="Times New Roman"/>
          <w:bCs/>
          <w:color w:val="000000"/>
          <w:sz w:val="32"/>
          <w:szCs w:val="32"/>
        </w:rPr>
        <w:t>事业单位离退休（项）</w:t>
      </w:r>
      <w:r>
        <w:rPr>
          <w:rStyle w:val="a9"/>
          <w:rFonts w:ascii="仿宋" w:eastAsia="仿宋" w:hAnsi="仿宋" w:cs="Times New Roman"/>
          <w:bCs/>
          <w:color w:val="000000"/>
          <w:sz w:val="32"/>
          <w:szCs w:val="32"/>
        </w:rPr>
        <w:t>:</w:t>
      </w:r>
      <w:r>
        <w:rPr>
          <w:rStyle w:val="a9"/>
          <w:rFonts w:ascii="仿宋" w:eastAsia="仿宋" w:hAnsi="仿宋" w:cs="Times New Roman"/>
          <w:b w:val="0"/>
          <w:bCs/>
          <w:color w:val="000000"/>
          <w:sz w:val="32"/>
          <w:szCs w:val="32"/>
        </w:rPr>
        <w:t xml:space="preserve"> </w:t>
      </w:r>
      <w:r>
        <w:rPr>
          <w:rStyle w:val="a9"/>
          <w:rFonts w:ascii="仿宋" w:eastAsia="仿宋" w:hAnsi="仿宋" w:cs="Times New Roman"/>
          <w:b w:val="0"/>
          <w:bCs/>
          <w:color w:val="000000"/>
          <w:sz w:val="32"/>
          <w:szCs w:val="32"/>
        </w:rPr>
        <w:t>支出决算为</w:t>
      </w:r>
      <w:r>
        <w:rPr>
          <w:rStyle w:val="a9"/>
          <w:rFonts w:ascii="仿宋" w:eastAsia="仿宋" w:hAnsi="仿宋" w:cs="Times New Roman"/>
          <w:b w:val="0"/>
          <w:bCs/>
          <w:color w:val="000000"/>
          <w:sz w:val="32"/>
          <w:szCs w:val="32"/>
        </w:rPr>
        <w:t>4</w:t>
      </w:r>
      <w:r>
        <w:rPr>
          <w:rStyle w:val="a9"/>
          <w:rFonts w:ascii="仿宋" w:eastAsia="仿宋" w:hAnsi="仿宋" w:cs="Times New Roman"/>
          <w:b w:val="0"/>
          <w:bCs/>
          <w:color w:val="000000"/>
          <w:sz w:val="32"/>
          <w:szCs w:val="32"/>
        </w:rPr>
        <w:t>5.67</w:t>
      </w:r>
      <w:r>
        <w:rPr>
          <w:rStyle w:val="a9"/>
          <w:rFonts w:ascii="仿宋" w:eastAsia="仿宋" w:hAnsi="仿宋" w:cs="Times New Roman"/>
          <w:b w:val="0"/>
          <w:bCs/>
          <w:color w:val="000000"/>
          <w:sz w:val="32"/>
          <w:szCs w:val="32"/>
        </w:rPr>
        <w:t>万元，完成预算</w:t>
      </w:r>
      <w:r>
        <w:rPr>
          <w:rStyle w:val="a9"/>
          <w:rFonts w:ascii="仿宋" w:eastAsia="仿宋" w:hAnsi="仿宋" w:cs="Times New Roman"/>
          <w:b w:val="0"/>
          <w:bCs/>
          <w:color w:val="000000"/>
          <w:sz w:val="32"/>
          <w:szCs w:val="32"/>
        </w:rPr>
        <w:t>100%</w:t>
      </w:r>
      <w:r>
        <w:rPr>
          <w:rStyle w:val="a9"/>
          <w:rFonts w:ascii="仿宋" w:eastAsia="仿宋" w:hAnsi="仿宋" w:cs="Times New Roman"/>
          <w:b w:val="0"/>
          <w:bCs/>
          <w:color w:val="000000"/>
          <w:sz w:val="32"/>
          <w:szCs w:val="32"/>
        </w:rPr>
        <w:t>，决算数等于预算数。</w:t>
      </w:r>
    </w:p>
    <w:p w14:paraId="40AB787A" w14:textId="77777777" w:rsidR="00A60C43" w:rsidRDefault="00B00991">
      <w:pPr>
        <w:spacing w:line="600" w:lineRule="exact"/>
        <w:ind w:firstLineChars="200" w:firstLine="643"/>
        <w:rPr>
          <w:rStyle w:val="NormalCharacter"/>
          <w:rFonts w:ascii="仿宋" w:eastAsia="仿宋" w:hAnsi="仿宋"/>
          <w:b/>
          <w:color w:val="000000"/>
          <w:sz w:val="32"/>
          <w:szCs w:val="32"/>
        </w:rPr>
      </w:pPr>
      <w:r>
        <w:rPr>
          <w:rStyle w:val="a9"/>
          <w:rFonts w:ascii="仿宋" w:eastAsia="仿宋" w:hAnsi="仿宋" w:cs="Times New Roman"/>
          <w:bCs/>
          <w:color w:val="000000"/>
          <w:sz w:val="32"/>
          <w:szCs w:val="32"/>
        </w:rPr>
        <w:t>8.</w:t>
      </w:r>
      <w:r>
        <w:rPr>
          <w:rStyle w:val="a9"/>
          <w:rFonts w:ascii="仿宋" w:eastAsia="仿宋" w:hAnsi="仿宋" w:cs="Times New Roman"/>
          <w:bCs/>
          <w:color w:val="000000"/>
          <w:sz w:val="32"/>
          <w:szCs w:val="32"/>
        </w:rPr>
        <w:t>社会保障和就业（类）行政事业单位养老支出（款）机关事业单位基本养老保险缴费支出（项）</w:t>
      </w:r>
      <w:r>
        <w:rPr>
          <w:rStyle w:val="a9"/>
          <w:rFonts w:ascii="仿宋" w:eastAsia="仿宋" w:hAnsi="仿宋" w:cs="Times New Roman"/>
          <w:bCs/>
          <w:color w:val="000000"/>
          <w:sz w:val="32"/>
          <w:szCs w:val="32"/>
        </w:rPr>
        <w:t>:</w:t>
      </w:r>
      <w:r>
        <w:rPr>
          <w:rStyle w:val="a9"/>
          <w:rFonts w:ascii="仿宋" w:eastAsia="仿宋" w:hAnsi="仿宋" w:cs="Times New Roman"/>
          <w:b w:val="0"/>
          <w:bCs/>
          <w:color w:val="000000"/>
          <w:sz w:val="32"/>
          <w:szCs w:val="32"/>
        </w:rPr>
        <w:t xml:space="preserve"> </w:t>
      </w:r>
      <w:r>
        <w:rPr>
          <w:rStyle w:val="a9"/>
          <w:rFonts w:ascii="仿宋" w:eastAsia="仿宋" w:hAnsi="仿宋" w:cs="Times New Roman"/>
          <w:b w:val="0"/>
          <w:bCs/>
          <w:color w:val="000000"/>
          <w:sz w:val="32"/>
          <w:szCs w:val="32"/>
        </w:rPr>
        <w:t>支出决算为</w:t>
      </w:r>
      <w:r>
        <w:rPr>
          <w:rStyle w:val="a9"/>
          <w:rFonts w:ascii="仿宋" w:eastAsia="仿宋" w:hAnsi="仿宋" w:cs="Times New Roman"/>
          <w:b w:val="0"/>
          <w:bCs/>
          <w:color w:val="000000"/>
          <w:sz w:val="32"/>
          <w:szCs w:val="32"/>
        </w:rPr>
        <w:t>40.99</w:t>
      </w:r>
      <w:r>
        <w:rPr>
          <w:rStyle w:val="a9"/>
          <w:rFonts w:ascii="仿宋" w:eastAsia="仿宋" w:hAnsi="仿宋" w:cs="Times New Roman"/>
          <w:b w:val="0"/>
          <w:bCs/>
          <w:color w:val="000000"/>
          <w:sz w:val="32"/>
          <w:szCs w:val="32"/>
        </w:rPr>
        <w:t>万元，完成预算</w:t>
      </w:r>
      <w:r>
        <w:rPr>
          <w:rStyle w:val="a9"/>
          <w:rFonts w:ascii="仿宋" w:eastAsia="仿宋" w:hAnsi="仿宋" w:cs="Times New Roman"/>
          <w:b w:val="0"/>
          <w:bCs/>
          <w:color w:val="000000"/>
          <w:sz w:val="32"/>
          <w:szCs w:val="32"/>
        </w:rPr>
        <w:t>100%</w:t>
      </w:r>
      <w:r>
        <w:rPr>
          <w:rStyle w:val="a9"/>
          <w:rFonts w:ascii="仿宋" w:eastAsia="仿宋" w:hAnsi="仿宋" w:cs="Times New Roman"/>
          <w:b w:val="0"/>
          <w:bCs/>
          <w:color w:val="000000"/>
          <w:sz w:val="32"/>
          <w:szCs w:val="32"/>
        </w:rPr>
        <w:t>，决算数等于预算数。</w:t>
      </w:r>
    </w:p>
    <w:p w14:paraId="0D39C5B4" w14:textId="77777777" w:rsidR="00A60C43" w:rsidRDefault="00B00991">
      <w:pPr>
        <w:spacing w:line="600" w:lineRule="exact"/>
        <w:ind w:firstLineChars="200" w:firstLine="643"/>
        <w:rPr>
          <w:rStyle w:val="a9"/>
          <w:rFonts w:ascii="仿宋" w:eastAsia="仿宋" w:hAnsi="仿宋" w:cs="Times New Roman"/>
          <w:b w:val="0"/>
          <w:bCs/>
          <w:color w:val="000000"/>
          <w:sz w:val="32"/>
          <w:szCs w:val="32"/>
        </w:rPr>
      </w:pPr>
      <w:r>
        <w:rPr>
          <w:rStyle w:val="a9"/>
          <w:rFonts w:ascii="仿宋" w:eastAsia="仿宋" w:hAnsi="仿宋" w:cs="Times New Roman"/>
          <w:bCs/>
          <w:color w:val="000000"/>
          <w:sz w:val="32"/>
          <w:szCs w:val="32"/>
        </w:rPr>
        <w:t>9.</w:t>
      </w:r>
      <w:r>
        <w:rPr>
          <w:rStyle w:val="a9"/>
          <w:rFonts w:ascii="仿宋" w:eastAsia="仿宋" w:hAnsi="仿宋" w:cs="Times New Roman"/>
          <w:bCs/>
          <w:color w:val="000000"/>
          <w:sz w:val="32"/>
          <w:szCs w:val="32"/>
        </w:rPr>
        <w:t>社会保障和就业（类）抚恤（款）死亡抚恤（项）</w:t>
      </w:r>
      <w:r>
        <w:rPr>
          <w:rStyle w:val="a9"/>
          <w:rFonts w:ascii="仿宋" w:eastAsia="仿宋" w:hAnsi="仿宋" w:cs="Times New Roman"/>
          <w:bCs/>
          <w:color w:val="000000"/>
          <w:sz w:val="32"/>
          <w:szCs w:val="32"/>
        </w:rPr>
        <w:t>:</w:t>
      </w:r>
      <w:r>
        <w:rPr>
          <w:rStyle w:val="a9"/>
          <w:rFonts w:ascii="仿宋" w:eastAsia="仿宋" w:hAnsi="仿宋" w:cs="Times New Roman"/>
          <w:b w:val="0"/>
          <w:bCs/>
          <w:color w:val="000000"/>
          <w:sz w:val="32"/>
          <w:szCs w:val="32"/>
        </w:rPr>
        <w:t xml:space="preserve"> </w:t>
      </w:r>
      <w:r>
        <w:rPr>
          <w:rStyle w:val="a9"/>
          <w:rFonts w:ascii="仿宋" w:eastAsia="仿宋" w:hAnsi="仿宋" w:cs="Times New Roman"/>
          <w:b w:val="0"/>
          <w:bCs/>
          <w:color w:val="000000"/>
          <w:sz w:val="32"/>
          <w:szCs w:val="32"/>
        </w:rPr>
        <w:t>支出决算为</w:t>
      </w:r>
      <w:r>
        <w:rPr>
          <w:rStyle w:val="a9"/>
          <w:rFonts w:ascii="仿宋" w:eastAsia="仿宋" w:hAnsi="仿宋" w:cs="Times New Roman"/>
          <w:b w:val="0"/>
          <w:bCs/>
          <w:color w:val="000000"/>
          <w:sz w:val="32"/>
          <w:szCs w:val="32"/>
        </w:rPr>
        <w:t>10.74</w:t>
      </w:r>
      <w:r>
        <w:rPr>
          <w:rStyle w:val="a9"/>
          <w:rFonts w:ascii="仿宋" w:eastAsia="仿宋" w:hAnsi="仿宋" w:cs="Times New Roman"/>
          <w:b w:val="0"/>
          <w:bCs/>
          <w:color w:val="000000"/>
          <w:sz w:val="32"/>
          <w:szCs w:val="32"/>
        </w:rPr>
        <w:t>万元，完成预算</w:t>
      </w:r>
      <w:r>
        <w:rPr>
          <w:rStyle w:val="a9"/>
          <w:rFonts w:ascii="仿宋" w:eastAsia="仿宋" w:hAnsi="仿宋" w:cs="Times New Roman"/>
          <w:b w:val="0"/>
          <w:bCs/>
          <w:color w:val="000000"/>
          <w:sz w:val="32"/>
          <w:szCs w:val="32"/>
        </w:rPr>
        <w:t>100%</w:t>
      </w:r>
      <w:r>
        <w:rPr>
          <w:rStyle w:val="a9"/>
          <w:rFonts w:ascii="仿宋" w:eastAsia="仿宋" w:hAnsi="仿宋" w:cs="Times New Roman"/>
          <w:b w:val="0"/>
          <w:bCs/>
          <w:color w:val="000000"/>
          <w:sz w:val="32"/>
          <w:szCs w:val="32"/>
        </w:rPr>
        <w:t>，决算数等于预算数。</w:t>
      </w:r>
    </w:p>
    <w:p w14:paraId="7C6234A6" w14:textId="77777777" w:rsidR="00A60C43" w:rsidRDefault="00B00991">
      <w:pPr>
        <w:spacing w:line="600" w:lineRule="exact"/>
        <w:ind w:firstLineChars="200" w:firstLine="643"/>
        <w:rPr>
          <w:rStyle w:val="NormalCharacter"/>
          <w:rFonts w:ascii="仿宋" w:eastAsia="仿宋" w:hAnsi="仿宋"/>
          <w:b/>
          <w:color w:val="000000"/>
          <w:sz w:val="32"/>
          <w:szCs w:val="32"/>
        </w:rPr>
      </w:pPr>
      <w:r>
        <w:rPr>
          <w:rStyle w:val="a9"/>
          <w:rFonts w:ascii="仿宋" w:eastAsia="仿宋" w:hAnsi="仿宋" w:cs="Times New Roman"/>
          <w:bCs/>
          <w:color w:val="000000"/>
          <w:sz w:val="32"/>
          <w:szCs w:val="32"/>
        </w:rPr>
        <w:t>10.</w:t>
      </w:r>
      <w:r>
        <w:rPr>
          <w:rStyle w:val="NormalCharacter"/>
          <w:rFonts w:ascii="仿宋" w:eastAsia="仿宋" w:hAnsi="仿宋" w:cs="Times New Roman"/>
          <w:b/>
          <w:bCs/>
          <w:color w:val="000000"/>
          <w:sz w:val="32"/>
          <w:szCs w:val="32"/>
        </w:rPr>
        <w:t>卫生健康</w:t>
      </w:r>
      <w:r>
        <w:rPr>
          <w:rStyle w:val="a9"/>
          <w:rFonts w:ascii="仿宋" w:eastAsia="仿宋" w:hAnsi="仿宋" w:cs="Times New Roman"/>
          <w:bCs/>
          <w:color w:val="000000"/>
          <w:sz w:val="32"/>
          <w:szCs w:val="32"/>
        </w:rPr>
        <w:t>（类）行政事业单位医疗（款）事业单位医疗（项）</w:t>
      </w:r>
      <w:r>
        <w:rPr>
          <w:rStyle w:val="a9"/>
          <w:rFonts w:ascii="仿宋" w:eastAsia="仿宋" w:hAnsi="仿宋" w:cs="Times New Roman"/>
          <w:bCs/>
          <w:color w:val="000000"/>
          <w:sz w:val="32"/>
          <w:szCs w:val="32"/>
        </w:rPr>
        <w:t>:</w:t>
      </w:r>
      <w:r>
        <w:rPr>
          <w:rStyle w:val="a9"/>
          <w:rFonts w:ascii="仿宋" w:eastAsia="仿宋" w:hAnsi="仿宋" w:cs="Times New Roman"/>
          <w:b w:val="0"/>
          <w:bCs/>
          <w:color w:val="000000"/>
          <w:sz w:val="32"/>
          <w:szCs w:val="32"/>
        </w:rPr>
        <w:t>支出决算为</w:t>
      </w:r>
      <w:r>
        <w:rPr>
          <w:rStyle w:val="a9"/>
          <w:rFonts w:ascii="仿宋" w:eastAsia="仿宋" w:hAnsi="仿宋" w:cs="Times New Roman"/>
          <w:b w:val="0"/>
          <w:bCs/>
          <w:color w:val="000000"/>
          <w:sz w:val="32"/>
          <w:szCs w:val="32"/>
        </w:rPr>
        <w:t>23.06</w:t>
      </w:r>
      <w:r>
        <w:rPr>
          <w:rStyle w:val="a9"/>
          <w:rFonts w:ascii="仿宋" w:eastAsia="仿宋" w:hAnsi="仿宋" w:cs="Times New Roman"/>
          <w:b w:val="0"/>
          <w:bCs/>
          <w:color w:val="000000"/>
          <w:sz w:val="32"/>
          <w:szCs w:val="32"/>
        </w:rPr>
        <w:t>万元，完成预算</w:t>
      </w:r>
      <w:r>
        <w:rPr>
          <w:rStyle w:val="a9"/>
          <w:rFonts w:ascii="仿宋" w:eastAsia="仿宋" w:hAnsi="仿宋" w:cs="Times New Roman"/>
          <w:b w:val="0"/>
          <w:bCs/>
          <w:color w:val="000000"/>
          <w:sz w:val="32"/>
          <w:szCs w:val="32"/>
        </w:rPr>
        <w:t>100%</w:t>
      </w:r>
      <w:r>
        <w:rPr>
          <w:rStyle w:val="a9"/>
          <w:rFonts w:ascii="仿宋" w:eastAsia="仿宋" w:hAnsi="仿宋" w:cs="Times New Roman"/>
          <w:b w:val="0"/>
          <w:bCs/>
          <w:color w:val="000000"/>
          <w:sz w:val="32"/>
          <w:szCs w:val="32"/>
        </w:rPr>
        <w:t>，决算数等于预算数。</w:t>
      </w:r>
    </w:p>
    <w:p w14:paraId="5E8AAF3A" w14:textId="77777777" w:rsidR="00A60C43" w:rsidRDefault="00B00991">
      <w:pPr>
        <w:spacing w:line="600" w:lineRule="exact"/>
        <w:ind w:firstLineChars="200" w:firstLine="643"/>
        <w:rPr>
          <w:rStyle w:val="NormalCharacter"/>
          <w:rFonts w:ascii="仿宋" w:eastAsia="仿宋" w:hAnsi="仿宋"/>
          <w:b/>
          <w:color w:val="000000"/>
          <w:sz w:val="32"/>
          <w:szCs w:val="32"/>
        </w:rPr>
      </w:pPr>
      <w:r>
        <w:rPr>
          <w:rStyle w:val="NormalCharacter"/>
          <w:rFonts w:ascii="仿宋" w:eastAsia="仿宋" w:hAnsi="仿宋" w:cs="Times New Roman"/>
          <w:b/>
          <w:bCs/>
          <w:color w:val="000000"/>
          <w:sz w:val="32"/>
          <w:szCs w:val="32"/>
        </w:rPr>
        <w:t>11.</w:t>
      </w:r>
      <w:r>
        <w:rPr>
          <w:rStyle w:val="NormalCharacter"/>
          <w:rFonts w:ascii="仿宋" w:eastAsia="仿宋" w:hAnsi="仿宋" w:cs="Times New Roman"/>
          <w:b/>
          <w:bCs/>
          <w:color w:val="000000"/>
          <w:sz w:val="32"/>
          <w:szCs w:val="32"/>
        </w:rPr>
        <w:t>住房保障支出</w:t>
      </w:r>
      <w:r>
        <w:rPr>
          <w:rStyle w:val="a9"/>
          <w:rFonts w:ascii="仿宋" w:eastAsia="仿宋" w:hAnsi="仿宋" w:cs="Times New Roman"/>
          <w:bCs/>
          <w:color w:val="000000"/>
          <w:sz w:val="32"/>
          <w:szCs w:val="32"/>
        </w:rPr>
        <w:t>（类）住房改革支出（款）</w:t>
      </w:r>
      <w:r>
        <w:rPr>
          <w:rStyle w:val="a9"/>
          <w:rFonts w:ascii="仿宋" w:eastAsia="仿宋" w:hAnsi="仿宋" w:cs="Times New Roman"/>
          <w:bCs/>
          <w:color w:val="000000"/>
          <w:sz w:val="32"/>
          <w:szCs w:val="32"/>
        </w:rPr>
        <w:t xml:space="preserve"> </w:t>
      </w:r>
      <w:r>
        <w:rPr>
          <w:rStyle w:val="a9"/>
          <w:rFonts w:ascii="仿宋" w:eastAsia="仿宋" w:hAnsi="仿宋" w:cs="Times New Roman"/>
          <w:bCs/>
          <w:color w:val="000000"/>
          <w:sz w:val="32"/>
          <w:szCs w:val="32"/>
        </w:rPr>
        <w:t>住房公积金（项）</w:t>
      </w:r>
      <w:r>
        <w:rPr>
          <w:rStyle w:val="a9"/>
          <w:rFonts w:ascii="仿宋" w:eastAsia="仿宋" w:hAnsi="仿宋" w:cs="Times New Roman"/>
          <w:bCs/>
          <w:color w:val="000000"/>
          <w:sz w:val="32"/>
          <w:szCs w:val="32"/>
        </w:rPr>
        <w:t>:</w:t>
      </w:r>
      <w:r>
        <w:rPr>
          <w:rStyle w:val="a9"/>
          <w:rFonts w:ascii="仿宋" w:eastAsia="仿宋" w:hAnsi="仿宋" w:cs="Times New Roman"/>
          <w:b w:val="0"/>
          <w:bCs/>
          <w:color w:val="000000"/>
          <w:sz w:val="32"/>
          <w:szCs w:val="32"/>
        </w:rPr>
        <w:t>支出决算为</w:t>
      </w:r>
      <w:r>
        <w:rPr>
          <w:rStyle w:val="a9"/>
          <w:rFonts w:ascii="仿宋" w:eastAsia="仿宋" w:hAnsi="仿宋" w:cs="Times New Roman"/>
          <w:b w:val="0"/>
          <w:bCs/>
          <w:color w:val="000000"/>
          <w:sz w:val="32"/>
          <w:szCs w:val="32"/>
        </w:rPr>
        <w:t>45.52</w:t>
      </w:r>
      <w:r>
        <w:rPr>
          <w:rStyle w:val="a9"/>
          <w:rFonts w:ascii="仿宋" w:eastAsia="仿宋" w:hAnsi="仿宋" w:cs="Times New Roman"/>
          <w:b w:val="0"/>
          <w:bCs/>
          <w:color w:val="000000"/>
          <w:sz w:val="32"/>
          <w:szCs w:val="32"/>
        </w:rPr>
        <w:t>万元，完成预算</w:t>
      </w:r>
      <w:r>
        <w:rPr>
          <w:rStyle w:val="a9"/>
          <w:rFonts w:ascii="仿宋" w:eastAsia="仿宋" w:hAnsi="仿宋" w:cs="Times New Roman"/>
          <w:b w:val="0"/>
          <w:bCs/>
          <w:color w:val="000000"/>
          <w:sz w:val="32"/>
          <w:szCs w:val="32"/>
        </w:rPr>
        <w:t>100%</w:t>
      </w:r>
      <w:r>
        <w:rPr>
          <w:rStyle w:val="a9"/>
          <w:rFonts w:ascii="仿宋" w:eastAsia="仿宋" w:hAnsi="仿宋" w:cs="Times New Roman"/>
          <w:b w:val="0"/>
          <w:bCs/>
          <w:color w:val="000000"/>
          <w:sz w:val="32"/>
          <w:szCs w:val="32"/>
        </w:rPr>
        <w:t>，决算数等于预算数。</w:t>
      </w:r>
    </w:p>
    <w:p w14:paraId="097125B5" w14:textId="77777777" w:rsidR="00A60C43" w:rsidRDefault="00B00991">
      <w:pPr>
        <w:tabs>
          <w:tab w:val="right" w:pos="8306"/>
        </w:tabs>
        <w:spacing w:line="600" w:lineRule="exact"/>
        <w:ind w:firstLine="640"/>
        <w:rPr>
          <w:rStyle w:val="UserStyle1"/>
        </w:rPr>
      </w:pPr>
      <w:r>
        <w:rPr>
          <w:rStyle w:val="NormalCharacter"/>
          <w:rFonts w:ascii="黑体" w:eastAsia="黑体"/>
          <w:color w:val="000000"/>
          <w:sz w:val="32"/>
          <w:szCs w:val="32"/>
        </w:rPr>
        <w:t>六</w:t>
      </w:r>
      <w:r>
        <w:rPr>
          <w:rStyle w:val="NormalCharacter"/>
          <w:rFonts w:ascii="黑体" w:eastAsia="黑体"/>
          <w:b/>
          <w:color w:val="000000"/>
          <w:sz w:val="32"/>
          <w:szCs w:val="32"/>
        </w:rPr>
        <w:t>、</w:t>
      </w:r>
      <w:r>
        <w:rPr>
          <w:rStyle w:val="NormalCharacter"/>
          <w:rFonts w:ascii="黑体" w:eastAsia="黑体" w:hAnsi="黑体"/>
          <w:b/>
          <w:color w:val="000000"/>
          <w:sz w:val="32"/>
          <w:szCs w:val="32"/>
        </w:rPr>
        <w:t>一</w:t>
      </w:r>
      <w:r>
        <w:rPr>
          <w:rStyle w:val="UserStyle1"/>
          <w:rFonts w:ascii="黑体" w:eastAsia="黑体" w:hAnsi="黑体"/>
          <w:b w:val="0"/>
        </w:rPr>
        <w:t>般公共预算财政拨款基本支出决算情况说明</w:t>
      </w:r>
      <w:r>
        <w:rPr>
          <w:rStyle w:val="UserStyle1"/>
          <w:rFonts w:ascii="黑体" w:eastAsia="黑体" w:hAnsi="黑体"/>
          <w:b w:val="0"/>
        </w:rPr>
        <w:tab/>
      </w:r>
    </w:p>
    <w:p w14:paraId="54C037DE" w14:textId="77777777" w:rsidR="00A60C43" w:rsidRDefault="00B00991">
      <w:pPr>
        <w:spacing w:line="600" w:lineRule="exact"/>
        <w:ind w:firstLine="645"/>
        <w:rPr>
          <w:rStyle w:val="NormalCharacter"/>
          <w:rFonts w:ascii="仿宋" w:eastAsia="仿宋" w:hAnsi="仿宋"/>
          <w:color w:val="000000"/>
          <w:sz w:val="32"/>
          <w:szCs w:val="32"/>
        </w:rPr>
      </w:pPr>
      <w:r>
        <w:rPr>
          <w:rStyle w:val="NormalCharacter"/>
          <w:rFonts w:ascii="仿宋" w:eastAsia="仿宋" w:hAnsi="仿宋"/>
          <w:color w:val="000000"/>
          <w:sz w:val="32"/>
          <w:szCs w:val="32"/>
        </w:rPr>
        <w:t>2020</w:t>
      </w:r>
      <w:r>
        <w:rPr>
          <w:rStyle w:val="NormalCharacter"/>
          <w:rFonts w:ascii="仿宋" w:eastAsia="仿宋" w:hAnsi="仿宋"/>
          <w:color w:val="000000"/>
          <w:sz w:val="32"/>
          <w:szCs w:val="32"/>
        </w:rPr>
        <w:t>年一般公共预算财政拨款基本支出</w:t>
      </w:r>
      <w:r>
        <w:rPr>
          <w:rStyle w:val="NormalCharacter"/>
          <w:rFonts w:ascii="仿宋" w:eastAsia="仿宋" w:hAnsi="仿宋"/>
          <w:color w:val="000000"/>
          <w:sz w:val="32"/>
          <w:szCs w:val="32"/>
        </w:rPr>
        <w:t>674.4</w:t>
      </w:r>
      <w:r>
        <w:rPr>
          <w:rStyle w:val="NormalCharacter"/>
          <w:rFonts w:ascii="仿宋" w:eastAsia="仿宋" w:hAnsi="仿宋"/>
          <w:color w:val="000000"/>
          <w:sz w:val="32"/>
          <w:szCs w:val="32"/>
        </w:rPr>
        <w:t>万元，其中：</w:t>
      </w:r>
    </w:p>
    <w:p w14:paraId="6D2C1271" w14:textId="77777777" w:rsidR="00A60C43" w:rsidRDefault="00B00991">
      <w:pPr>
        <w:spacing w:line="600" w:lineRule="exact"/>
        <w:ind w:firstLine="645"/>
        <w:rPr>
          <w:rStyle w:val="NormalCharacter"/>
          <w:rFonts w:ascii="仿宋" w:eastAsia="仿宋" w:hAnsi="仿宋"/>
          <w:b/>
          <w:color w:val="FF0000"/>
          <w:sz w:val="32"/>
          <w:szCs w:val="32"/>
        </w:rPr>
      </w:pPr>
      <w:r>
        <w:rPr>
          <w:rStyle w:val="NormalCharacter"/>
          <w:rFonts w:ascii="仿宋" w:eastAsia="仿宋" w:hAnsi="仿宋"/>
          <w:color w:val="000000"/>
          <w:sz w:val="32"/>
          <w:szCs w:val="32"/>
        </w:rPr>
        <w:t>人员经费</w:t>
      </w:r>
      <w:r>
        <w:rPr>
          <w:rStyle w:val="NormalCharacter"/>
          <w:rFonts w:ascii="仿宋" w:eastAsia="仿宋" w:hAnsi="仿宋"/>
          <w:color w:val="000000"/>
          <w:sz w:val="32"/>
          <w:szCs w:val="32"/>
        </w:rPr>
        <w:t>618.04</w:t>
      </w:r>
      <w:r>
        <w:rPr>
          <w:rStyle w:val="NormalCharacter"/>
          <w:rFonts w:ascii="仿宋" w:eastAsia="仿宋" w:hAnsi="仿宋"/>
          <w:color w:val="000000"/>
          <w:sz w:val="32"/>
          <w:szCs w:val="32"/>
        </w:rPr>
        <w:t>万元，主要包括：基本工资、津贴补贴、奖金、绩效工资、机关事业单位基本养老保险缴费、其他社会保障缴费、其他工资福利支出、离休费、退休费、抚恤金、生活补助、医疗费补助、住房公积金、其他对个人和家庭的补助支出等。</w:t>
      </w:r>
      <w:r>
        <w:rPr>
          <w:rStyle w:val="NormalCharacter"/>
          <w:rFonts w:ascii="仿宋" w:eastAsia="仿宋" w:hAnsi="仿宋"/>
          <w:color w:val="000000"/>
          <w:sz w:val="32"/>
          <w:szCs w:val="32"/>
        </w:rPr>
        <w:br/>
      </w:r>
      <w:r>
        <w:rPr>
          <w:rStyle w:val="NormalCharacter"/>
          <w:rFonts w:ascii="仿宋" w:eastAsia="仿宋" w:hAnsi="仿宋"/>
          <w:color w:val="000000"/>
          <w:sz w:val="32"/>
          <w:szCs w:val="32"/>
        </w:rPr>
        <w:t xml:space="preserve">　　日常公用经费</w:t>
      </w:r>
      <w:r>
        <w:rPr>
          <w:rStyle w:val="NormalCharacter"/>
          <w:rFonts w:ascii="仿宋" w:eastAsia="仿宋" w:hAnsi="仿宋"/>
          <w:color w:val="000000"/>
          <w:sz w:val="32"/>
          <w:szCs w:val="32"/>
        </w:rPr>
        <w:t>56.36</w:t>
      </w:r>
      <w:r>
        <w:rPr>
          <w:rStyle w:val="NormalCharacter"/>
          <w:rFonts w:ascii="仿宋" w:eastAsia="仿宋" w:hAnsi="仿宋"/>
          <w:color w:val="000000"/>
          <w:sz w:val="32"/>
          <w:szCs w:val="32"/>
        </w:rPr>
        <w:t>万元，主要包括：办公费、印刷费、咨询费、手续费、水费、电费、邮电费、取暖费、物业管理费、差旅费、</w:t>
      </w:r>
      <w:r>
        <w:rPr>
          <w:rStyle w:val="NormalCharacter"/>
          <w:rFonts w:ascii="仿宋" w:eastAsia="仿宋" w:hAnsi="仿宋"/>
          <w:color w:val="000000"/>
          <w:sz w:val="32"/>
          <w:szCs w:val="32"/>
        </w:rPr>
        <w:lastRenderedPageBreak/>
        <w:t>维修（护）费、会议费、培训费、公务接待费、劳务费、委托业务费、工会经费、福利费、公务用车运行维护费、其他交通费、其他商品和服务支出、办公设备购置、其他资本性支出等</w:t>
      </w:r>
      <w:r>
        <w:rPr>
          <w:rStyle w:val="NormalCharacter"/>
          <w:rFonts w:ascii="仿宋" w:eastAsia="仿宋" w:hAnsi="仿宋"/>
          <w:color w:val="000000"/>
          <w:sz w:val="32"/>
          <w:szCs w:val="32"/>
        </w:rPr>
        <w:t>。</w:t>
      </w:r>
    </w:p>
    <w:p w14:paraId="4ECC6E3D" w14:textId="77777777" w:rsidR="00A60C43" w:rsidRDefault="00B00991">
      <w:pPr>
        <w:spacing w:line="600" w:lineRule="exact"/>
        <w:ind w:firstLine="640"/>
        <w:rPr>
          <w:rStyle w:val="UserStyle1"/>
          <w:rFonts w:ascii="黑体" w:eastAsia="黑体" w:hAnsi="黑体"/>
          <w:b w:val="0"/>
        </w:rPr>
      </w:pPr>
      <w:r>
        <w:rPr>
          <w:rStyle w:val="NormalCharacter"/>
          <w:rFonts w:ascii="黑体" w:eastAsia="黑体"/>
          <w:color w:val="000000"/>
          <w:sz w:val="32"/>
          <w:szCs w:val="32"/>
        </w:rPr>
        <w:t>七、</w:t>
      </w:r>
      <w:r>
        <w:rPr>
          <w:rStyle w:val="UserStyle1"/>
          <w:rFonts w:ascii="黑体" w:eastAsia="黑体" w:hAnsi="黑体"/>
        </w:rPr>
        <w:t>“</w:t>
      </w:r>
      <w:r>
        <w:rPr>
          <w:rStyle w:val="UserStyle1"/>
          <w:rFonts w:ascii="黑体" w:eastAsia="黑体" w:hAnsi="黑体"/>
          <w:b w:val="0"/>
        </w:rPr>
        <w:t>三公</w:t>
      </w:r>
      <w:r>
        <w:rPr>
          <w:rStyle w:val="UserStyle1"/>
          <w:rFonts w:ascii="黑体" w:eastAsia="黑体" w:hAnsi="黑体"/>
          <w:b w:val="0"/>
        </w:rPr>
        <w:t>”</w:t>
      </w:r>
      <w:r>
        <w:rPr>
          <w:rStyle w:val="UserStyle1"/>
          <w:rFonts w:ascii="黑体" w:eastAsia="黑体" w:hAnsi="黑体"/>
          <w:b w:val="0"/>
        </w:rPr>
        <w:t>经费财政拨款支出决算情况说明</w:t>
      </w:r>
    </w:p>
    <w:p w14:paraId="13ADF74D" w14:textId="77777777" w:rsidR="00A60C43" w:rsidRDefault="00B00991">
      <w:pPr>
        <w:spacing w:line="600" w:lineRule="exact"/>
        <w:ind w:firstLine="640"/>
        <w:rPr>
          <w:rStyle w:val="NormalCharacter"/>
          <w:rFonts w:ascii="仿宋" w:eastAsia="仿宋" w:hAnsi="仿宋"/>
          <w:b/>
          <w:color w:val="000000"/>
          <w:sz w:val="32"/>
          <w:szCs w:val="32"/>
        </w:rPr>
      </w:pPr>
      <w:r>
        <w:rPr>
          <w:rStyle w:val="NormalCharacter"/>
          <w:rFonts w:ascii="仿宋" w:eastAsia="仿宋" w:hAnsi="仿宋"/>
          <w:b/>
          <w:color w:val="000000"/>
          <w:sz w:val="32"/>
          <w:szCs w:val="32"/>
        </w:rPr>
        <w:t>（一）</w:t>
      </w:r>
      <w:r>
        <w:rPr>
          <w:rStyle w:val="NormalCharacter"/>
          <w:rFonts w:ascii="仿宋" w:eastAsia="仿宋" w:hAnsi="仿宋"/>
          <w:b/>
          <w:color w:val="000000"/>
          <w:sz w:val="32"/>
          <w:szCs w:val="32"/>
        </w:rPr>
        <w:t>“</w:t>
      </w:r>
      <w:r>
        <w:rPr>
          <w:rStyle w:val="NormalCharacter"/>
          <w:rFonts w:ascii="仿宋" w:eastAsia="仿宋" w:hAnsi="仿宋"/>
          <w:b/>
          <w:color w:val="000000"/>
          <w:sz w:val="32"/>
          <w:szCs w:val="32"/>
        </w:rPr>
        <w:t>三公</w:t>
      </w:r>
      <w:r>
        <w:rPr>
          <w:rStyle w:val="NormalCharacter"/>
          <w:rFonts w:ascii="仿宋" w:eastAsia="仿宋" w:hAnsi="仿宋"/>
          <w:b/>
          <w:color w:val="000000"/>
          <w:sz w:val="32"/>
          <w:szCs w:val="32"/>
        </w:rPr>
        <w:t>”</w:t>
      </w:r>
      <w:r>
        <w:rPr>
          <w:rStyle w:val="NormalCharacter"/>
          <w:rFonts w:ascii="仿宋" w:eastAsia="仿宋" w:hAnsi="仿宋"/>
          <w:b/>
          <w:color w:val="000000"/>
          <w:sz w:val="32"/>
          <w:szCs w:val="32"/>
        </w:rPr>
        <w:t>经费财政拨款支出决算总体情况说明</w:t>
      </w:r>
    </w:p>
    <w:p w14:paraId="13F4EFFC" w14:textId="77777777" w:rsidR="00A60C43" w:rsidRDefault="00B00991">
      <w:pPr>
        <w:spacing w:line="600" w:lineRule="exact"/>
        <w:ind w:firstLine="640"/>
        <w:rPr>
          <w:rStyle w:val="NormalCharacter"/>
          <w:rFonts w:ascii="仿宋" w:eastAsia="仿宋" w:hAnsi="仿宋"/>
          <w:color w:val="000000"/>
          <w:sz w:val="32"/>
          <w:szCs w:val="32"/>
        </w:rPr>
      </w:pPr>
      <w:r>
        <w:rPr>
          <w:rStyle w:val="NormalCharacter"/>
          <w:rFonts w:ascii="仿宋" w:eastAsia="仿宋" w:hAnsi="仿宋"/>
          <w:color w:val="000000"/>
          <w:sz w:val="32"/>
          <w:szCs w:val="32"/>
        </w:rPr>
        <w:t>2020</w:t>
      </w:r>
      <w:r>
        <w:rPr>
          <w:rStyle w:val="NormalCharacter"/>
          <w:rFonts w:ascii="仿宋" w:eastAsia="仿宋" w:hAnsi="仿宋"/>
          <w:color w:val="000000"/>
          <w:sz w:val="32"/>
          <w:szCs w:val="32"/>
        </w:rPr>
        <w:t>年</w:t>
      </w:r>
      <w:r>
        <w:rPr>
          <w:rStyle w:val="NormalCharacter"/>
          <w:rFonts w:ascii="仿宋" w:eastAsia="仿宋" w:hAnsi="仿宋"/>
          <w:color w:val="000000"/>
          <w:sz w:val="32"/>
          <w:szCs w:val="32"/>
        </w:rPr>
        <w:t>“</w:t>
      </w:r>
      <w:r>
        <w:rPr>
          <w:rStyle w:val="NormalCharacter"/>
          <w:rFonts w:ascii="仿宋" w:eastAsia="仿宋" w:hAnsi="仿宋"/>
          <w:color w:val="000000"/>
          <w:sz w:val="32"/>
          <w:szCs w:val="32"/>
        </w:rPr>
        <w:t>三公</w:t>
      </w:r>
      <w:r>
        <w:rPr>
          <w:rStyle w:val="NormalCharacter"/>
          <w:rFonts w:ascii="仿宋" w:eastAsia="仿宋" w:hAnsi="仿宋"/>
          <w:color w:val="000000"/>
          <w:sz w:val="32"/>
          <w:szCs w:val="32"/>
        </w:rPr>
        <w:t>”</w:t>
      </w:r>
      <w:r>
        <w:rPr>
          <w:rStyle w:val="NormalCharacter"/>
          <w:rFonts w:ascii="仿宋" w:eastAsia="仿宋" w:hAnsi="仿宋"/>
          <w:color w:val="000000"/>
          <w:sz w:val="32"/>
          <w:szCs w:val="32"/>
        </w:rPr>
        <w:t>经费财政拨款支出决算为</w:t>
      </w:r>
      <w:r>
        <w:rPr>
          <w:rStyle w:val="NormalCharacter"/>
          <w:rFonts w:ascii="仿宋" w:eastAsia="仿宋" w:hAnsi="仿宋"/>
          <w:color w:val="000000"/>
          <w:sz w:val="32"/>
          <w:szCs w:val="32"/>
        </w:rPr>
        <w:t>6.79</w:t>
      </w:r>
      <w:r>
        <w:rPr>
          <w:rStyle w:val="NormalCharacter"/>
          <w:rFonts w:ascii="仿宋" w:eastAsia="仿宋" w:hAnsi="仿宋"/>
          <w:color w:val="000000"/>
          <w:sz w:val="32"/>
          <w:szCs w:val="32"/>
        </w:rPr>
        <w:t>万元，完成预算</w:t>
      </w:r>
      <w:r>
        <w:rPr>
          <w:rStyle w:val="NormalCharacter"/>
          <w:rFonts w:ascii="仿宋" w:eastAsia="仿宋" w:hAnsi="仿宋"/>
          <w:color w:val="000000"/>
          <w:sz w:val="32"/>
          <w:szCs w:val="32"/>
        </w:rPr>
        <w:t>100%</w:t>
      </w:r>
      <w:r>
        <w:rPr>
          <w:rStyle w:val="NormalCharacter"/>
          <w:rFonts w:ascii="仿宋" w:eastAsia="仿宋" w:hAnsi="仿宋"/>
          <w:color w:val="000000"/>
          <w:sz w:val="32"/>
          <w:szCs w:val="32"/>
        </w:rPr>
        <w:t>，决算数与预算数持平。</w:t>
      </w:r>
    </w:p>
    <w:p w14:paraId="36A75410" w14:textId="77777777" w:rsidR="00A60C43" w:rsidRDefault="00B00991">
      <w:pPr>
        <w:spacing w:line="600" w:lineRule="exact"/>
        <w:ind w:firstLine="640"/>
        <w:rPr>
          <w:rStyle w:val="NormalCharacter"/>
          <w:rFonts w:ascii="仿宋" w:eastAsia="仿宋" w:hAnsi="仿宋"/>
          <w:b/>
          <w:color w:val="000000"/>
          <w:sz w:val="32"/>
          <w:szCs w:val="32"/>
        </w:rPr>
      </w:pPr>
      <w:r>
        <w:rPr>
          <w:rStyle w:val="NormalCharacter"/>
          <w:rFonts w:ascii="仿宋" w:eastAsia="仿宋" w:hAnsi="仿宋"/>
          <w:b/>
          <w:color w:val="000000"/>
          <w:sz w:val="32"/>
          <w:szCs w:val="32"/>
        </w:rPr>
        <w:t>（二）</w:t>
      </w:r>
      <w:r>
        <w:rPr>
          <w:rStyle w:val="NormalCharacter"/>
          <w:rFonts w:ascii="仿宋" w:eastAsia="仿宋" w:hAnsi="仿宋"/>
          <w:b/>
          <w:color w:val="000000"/>
          <w:sz w:val="32"/>
          <w:szCs w:val="32"/>
        </w:rPr>
        <w:t>“</w:t>
      </w:r>
      <w:r>
        <w:rPr>
          <w:rStyle w:val="NormalCharacter"/>
          <w:rFonts w:ascii="仿宋" w:eastAsia="仿宋" w:hAnsi="仿宋"/>
          <w:b/>
          <w:color w:val="000000"/>
          <w:sz w:val="32"/>
          <w:szCs w:val="32"/>
        </w:rPr>
        <w:t>三公</w:t>
      </w:r>
      <w:r>
        <w:rPr>
          <w:rStyle w:val="NormalCharacter"/>
          <w:rFonts w:ascii="仿宋" w:eastAsia="仿宋" w:hAnsi="仿宋"/>
          <w:b/>
          <w:color w:val="000000"/>
          <w:sz w:val="32"/>
          <w:szCs w:val="32"/>
        </w:rPr>
        <w:t>”</w:t>
      </w:r>
      <w:r>
        <w:rPr>
          <w:rStyle w:val="NormalCharacter"/>
          <w:rFonts w:ascii="仿宋" w:eastAsia="仿宋" w:hAnsi="仿宋"/>
          <w:b/>
          <w:color w:val="000000"/>
          <w:sz w:val="32"/>
          <w:szCs w:val="32"/>
        </w:rPr>
        <w:t>经费财政拨款支出决算具体情况说明</w:t>
      </w:r>
    </w:p>
    <w:p w14:paraId="4C50C885" w14:textId="77777777" w:rsidR="00A60C43" w:rsidRDefault="00B00991">
      <w:pPr>
        <w:spacing w:line="600" w:lineRule="exact"/>
        <w:ind w:firstLine="640"/>
        <w:rPr>
          <w:rStyle w:val="NormalCharacter"/>
          <w:rFonts w:ascii="仿宋" w:eastAsia="仿宋" w:hAnsi="仿宋"/>
          <w:color w:val="000000"/>
          <w:sz w:val="32"/>
          <w:szCs w:val="32"/>
        </w:rPr>
      </w:pPr>
      <w:r>
        <w:rPr>
          <w:rStyle w:val="NormalCharacter"/>
          <w:rFonts w:ascii="仿宋" w:eastAsia="仿宋" w:hAnsi="仿宋"/>
          <w:color w:val="000000"/>
          <w:sz w:val="32"/>
          <w:szCs w:val="32"/>
        </w:rPr>
        <w:t>2020</w:t>
      </w:r>
      <w:r>
        <w:rPr>
          <w:rStyle w:val="NormalCharacter"/>
          <w:rFonts w:ascii="仿宋" w:eastAsia="仿宋" w:hAnsi="仿宋"/>
          <w:color w:val="000000"/>
          <w:sz w:val="32"/>
          <w:szCs w:val="32"/>
        </w:rPr>
        <w:t>年</w:t>
      </w:r>
      <w:r>
        <w:rPr>
          <w:rStyle w:val="NormalCharacter"/>
          <w:rFonts w:ascii="仿宋" w:eastAsia="仿宋" w:hAnsi="仿宋"/>
          <w:color w:val="000000"/>
          <w:sz w:val="32"/>
          <w:szCs w:val="32"/>
        </w:rPr>
        <w:t>“</w:t>
      </w:r>
      <w:r>
        <w:rPr>
          <w:rStyle w:val="NormalCharacter"/>
          <w:rFonts w:ascii="仿宋" w:eastAsia="仿宋" w:hAnsi="仿宋"/>
          <w:color w:val="000000"/>
          <w:sz w:val="32"/>
          <w:szCs w:val="32"/>
        </w:rPr>
        <w:t>三公</w:t>
      </w:r>
      <w:r>
        <w:rPr>
          <w:rStyle w:val="NormalCharacter"/>
          <w:rFonts w:ascii="仿宋" w:eastAsia="仿宋" w:hAnsi="仿宋"/>
          <w:color w:val="000000"/>
          <w:sz w:val="32"/>
          <w:szCs w:val="32"/>
        </w:rPr>
        <w:t>”</w:t>
      </w:r>
      <w:r>
        <w:rPr>
          <w:rStyle w:val="NormalCharacter"/>
          <w:rFonts w:ascii="仿宋" w:eastAsia="仿宋" w:hAnsi="仿宋"/>
          <w:color w:val="000000"/>
          <w:sz w:val="32"/>
          <w:szCs w:val="32"/>
        </w:rPr>
        <w:t>经费财政拨款支出决算中，因公出国（境）费支出决算</w:t>
      </w:r>
      <w:r>
        <w:rPr>
          <w:rStyle w:val="NormalCharacter"/>
          <w:rFonts w:ascii="仿宋" w:eastAsia="仿宋" w:hAnsi="仿宋"/>
          <w:color w:val="000000"/>
          <w:sz w:val="32"/>
          <w:szCs w:val="32"/>
        </w:rPr>
        <w:t>0</w:t>
      </w:r>
      <w:r>
        <w:rPr>
          <w:rStyle w:val="NormalCharacter"/>
          <w:rFonts w:ascii="仿宋" w:eastAsia="仿宋" w:hAnsi="仿宋"/>
          <w:color w:val="000000"/>
          <w:sz w:val="32"/>
          <w:szCs w:val="32"/>
        </w:rPr>
        <w:t>万元，占</w:t>
      </w:r>
      <w:r>
        <w:rPr>
          <w:rStyle w:val="NormalCharacter"/>
          <w:rFonts w:ascii="仿宋" w:eastAsia="仿宋" w:hAnsi="仿宋"/>
          <w:color w:val="000000"/>
          <w:sz w:val="32"/>
          <w:szCs w:val="32"/>
        </w:rPr>
        <w:t>0%</w:t>
      </w:r>
      <w:r>
        <w:rPr>
          <w:rStyle w:val="NormalCharacter"/>
          <w:rFonts w:ascii="仿宋" w:eastAsia="仿宋" w:hAnsi="仿宋"/>
          <w:color w:val="000000"/>
          <w:sz w:val="32"/>
          <w:szCs w:val="32"/>
        </w:rPr>
        <w:t>；公务用车购置及运行维护费支出决算</w:t>
      </w:r>
      <w:r>
        <w:rPr>
          <w:rStyle w:val="NormalCharacter"/>
          <w:rFonts w:ascii="仿宋" w:eastAsia="仿宋" w:hAnsi="仿宋"/>
          <w:color w:val="000000"/>
          <w:sz w:val="32"/>
          <w:szCs w:val="32"/>
        </w:rPr>
        <w:t>6.51</w:t>
      </w:r>
      <w:r>
        <w:rPr>
          <w:rStyle w:val="NormalCharacter"/>
          <w:rFonts w:ascii="仿宋" w:eastAsia="仿宋" w:hAnsi="仿宋"/>
          <w:color w:val="000000"/>
          <w:sz w:val="32"/>
          <w:szCs w:val="32"/>
        </w:rPr>
        <w:t>万元，占</w:t>
      </w:r>
      <w:r>
        <w:rPr>
          <w:rStyle w:val="NormalCharacter"/>
          <w:rFonts w:ascii="仿宋" w:eastAsia="仿宋" w:hAnsi="仿宋"/>
          <w:color w:val="000000"/>
          <w:sz w:val="32"/>
          <w:szCs w:val="32"/>
        </w:rPr>
        <w:t>95.88%</w:t>
      </w:r>
      <w:r>
        <w:rPr>
          <w:rStyle w:val="NormalCharacter"/>
          <w:rFonts w:ascii="仿宋" w:eastAsia="仿宋" w:hAnsi="仿宋"/>
          <w:color w:val="000000"/>
          <w:sz w:val="32"/>
          <w:szCs w:val="32"/>
        </w:rPr>
        <w:t>；公务接待费支出决算</w:t>
      </w:r>
      <w:r>
        <w:rPr>
          <w:rStyle w:val="NormalCharacter"/>
          <w:rFonts w:ascii="仿宋" w:eastAsia="仿宋" w:hAnsi="仿宋"/>
          <w:color w:val="000000"/>
          <w:sz w:val="32"/>
          <w:szCs w:val="32"/>
        </w:rPr>
        <w:t>0.28</w:t>
      </w:r>
      <w:r>
        <w:rPr>
          <w:rStyle w:val="NormalCharacter"/>
          <w:rFonts w:ascii="仿宋" w:eastAsia="仿宋" w:hAnsi="仿宋"/>
          <w:color w:val="000000"/>
          <w:sz w:val="32"/>
          <w:szCs w:val="32"/>
        </w:rPr>
        <w:t>万元，占</w:t>
      </w:r>
      <w:r>
        <w:rPr>
          <w:rStyle w:val="NormalCharacter"/>
          <w:rFonts w:ascii="仿宋" w:eastAsia="仿宋" w:hAnsi="仿宋"/>
          <w:color w:val="000000"/>
          <w:sz w:val="32"/>
          <w:szCs w:val="32"/>
        </w:rPr>
        <w:t>4.12%</w:t>
      </w:r>
      <w:r>
        <w:rPr>
          <w:rStyle w:val="NormalCharacter"/>
          <w:rFonts w:ascii="仿宋" w:eastAsia="仿宋" w:hAnsi="仿宋"/>
          <w:color w:val="000000"/>
          <w:sz w:val="32"/>
          <w:szCs w:val="32"/>
        </w:rPr>
        <w:t>。具体情况如下：</w:t>
      </w:r>
    </w:p>
    <w:p w14:paraId="522986EF" w14:textId="77777777" w:rsidR="00A60C43" w:rsidRDefault="00B00991">
      <w:pPr>
        <w:spacing w:line="600" w:lineRule="exact"/>
        <w:ind w:firstLine="640"/>
        <w:rPr>
          <w:rStyle w:val="NormalCharacter"/>
          <w:rFonts w:ascii="仿宋_GB2312" w:eastAsia="仿宋_GB2312"/>
          <w:color w:val="000000"/>
          <w:sz w:val="32"/>
          <w:szCs w:val="32"/>
        </w:rPr>
      </w:pPr>
      <w:r>
        <w:rPr>
          <w:rStyle w:val="NormalCharacter"/>
          <w:rFonts w:ascii="仿宋_GB2312" w:eastAsia="仿宋_GB2312"/>
          <w:b/>
          <w:color w:val="000000"/>
          <w:sz w:val="32"/>
          <w:szCs w:val="32"/>
        </w:rPr>
        <w:t>1.</w:t>
      </w:r>
      <w:r>
        <w:rPr>
          <w:rStyle w:val="NormalCharacter"/>
          <w:rFonts w:ascii="仿宋_GB2312" w:eastAsia="仿宋_GB2312"/>
          <w:b/>
          <w:color w:val="000000"/>
          <w:sz w:val="32"/>
          <w:szCs w:val="32"/>
        </w:rPr>
        <w:t>因公出国（境）经费支出</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万元，</w:t>
      </w:r>
      <w:r>
        <w:rPr>
          <w:rStyle w:val="a9"/>
          <w:rFonts w:ascii="仿宋" w:eastAsia="仿宋" w:hAnsi="仿宋" w:cs="Times New Roman"/>
          <w:b w:val="0"/>
          <w:bCs/>
          <w:color w:val="000000"/>
          <w:sz w:val="32"/>
          <w:szCs w:val="32"/>
        </w:rPr>
        <w:t>完成预算</w:t>
      </w:r>
      <w:r>
        <w:rPr>
          <w:rStyle w:val="a9"/>
          <w:rFonts w:ascii="仿宋" w:eastAsia="仿宋" w:hAnsi="仿宋" w:cs="Times New Roman"/>
          <w:b w:val="0"/>
          <w:bCs/>
          <w:color w:val="000000"/>
          <w:sz w:val="32"/>
          <w:szCs w:val="32"/>
        </w:rPr>
        <w:t>0%</w:t>
      </w:r>
      <w:r>
        <w:rPr>
          <w:rStyle w:val="a9"/>
          <w:rFonts w:ascii="仿宋" w:eastAsia="仿宋" w:hAnsi="仿宋" w:cs="Times New Roman"/>
          <w:b w:val="0"/>
          <w:bCs/>
          <w:color w:val="000000"/>
          <w:sz w:val="32"/>
          <w:szCs w:val="32"/>
        </w:rPr>
        <w:t>。</w:t>
      </w:r>
      <w:r>
        <w:rPr>
          <w:rStyle w:val="NormalCharacter"/>
          <w:rFonts w:ascii="仿宋_GB2312" w:eastAsia="仿宋_GB2312"/>
          <w:color w:val="000000"/>
          <w:sz w:val="32"/>
          <w:szCs w:val="32"/>
        </w:rPr>
        <w:t>全年安排因公出国（境）团组</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次，出国（境）</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人。因公出国（境）支出决算比</w:t>
      </w:r>
      <w:r>
        <w:rPr>
          <w:rStyle w:val="NormalCharacter"/>
          <w:rFonts w:ascii="仿宋_GB2312" w:eastAsia="仿宋_GB2312"/>
          <w:color w:val="000000"/>
          <w:sz w:val="32"/>
          <w:szCs w:val="32"/>
        </w:rPr>
        <w:t>2019</w:t>
      </w:r>
      <w:r>
        <w:rPr>
          <w:rStyle w:val="NormalCharacter"/>
          <w:rFonts w:ascii="仿宋_GB2312" w:eastAsia="仿宋_GB2312"/>
          <w:color w:val="000000"/>
          <w:sz w:val="32"/>
          <w:szCs w:val="32"/>
        </w:rPr>
        <w:t>年增加</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减少</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万元，增长</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下降</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w:t>
      </w:r>
    </w:p>
    <w:p w14:paraId="1E2A58E4" w14:textId="77777777" w:rsidR="00A60C43" w:rsidRDefault="00B00991">
      <w:pPr>
        <w:spacing w:line="600" w:lineRule="exact"/>
        <w:ind w:firstLine="640"/>
        <w:rPr>
          <w:rStyle w:val="NormalCharacter"/>
          <w:rFonts w:ascii="仿宋_GB2312" w:eastAsia="仿宋_GB2312"/>
          <w:b/>
          <w:color w:val="000000"/>
          <w:sz w:val="32"/>
          <w:szCs w:val="32"/>
        </w:rPr>
      </w:pPr>
      <w:r>
        <w:rPr>
          <w:rStyle w:val="NormalCharacter"/>
          <w:rFonts w:ascii="仿宋_GB2312" w:eastAsia="仿宋_GB2312"/>
          <w:b/>
          <w:color w:val="000000"/>
          <w:sz w:val="32"/>
          <w:szCs w:val="32"/>
        </w:rPr>
        <w:t>2.</w:t>
      </w:r>
      <w:r>
        <w:rPr>
          <w:rStyle w:val="NormalCharacter"/>
          <w:rFonts w:ascii="仿宋_GB2312" w:eastAsia="仿宋_GB2312"/>
          <w:b/>
          <w:color w:val="000000"/>
          <w:sz w:val="32"/>
          <w:szCs w:val="32"/>
        </w:rPr>
        <w:t>公务用车购置及运行维护费支出</w:t>
      </w:r>
      <w:r>
        <w:rPr>
          <w:rStyle w:val="NormalCharacter"/>
          <w:rFonts w:ascii="仿宋_GB2312" w:eastAsia="仿宋_GB2312"/>
          <w:b/>
          <w:color w:val="000000"/>
          <w:sz w:val="32"/>
          <w:szCs w:val="32"/>
        </w:rPr>
        <w:t>6.51</w:t>
      </w:r>
      <w:r>
        <w:rPr>
          <w:rStyle w:val="NormalCharacter"/>
          <w:rFonts w:ascii="仿宋_GB2312" w:eastAsia="仿宋_GB2312"/>
          <w:color w:val="000000"/>
          <w:sz w:val="32"/>
          <w:szCs w:val="32"/>
        </w:rPr>
        <w:t>万元</w:t>
      </w:r>
      <w:r>
        <w:rPr>
          <w:rStyle w:val="NormalCharacter"/>
          <w:rFonts w:ascii="仿宋_GB2312" w:eastAsia="仿宋_GB2312"/>
          <w:color w:val="000000"/>
          <w:sz w:val="32"/>
          <w:szCs w:val="32"/>
        </w:rPr>
        <w:t>,</w:t>
      </w:r>
      <w:r>
        <w:rPr>
          <w:rStyle w:val="a9"/>
          <w:rFonts w:ascii="仿宋" w:eastAsia="仿宋" w:hAnsi="仿宋" w:cs="Times New Roman"/>
          <w:b w:val="0"/>
          <w:bCs/>
          <w:color w:val="000000"/>
          <w:sz w:val="32"/>
          <w:szCs w:val="32"/>
        </w:rPr>
        <w:t>完成预算</w:t>
      </w:r>
      <w:r>
        <w:rPr>
          <w:rStyle w:val="a9"/>
          <w:rFonts w:ascii="仿宋" w:eastAsia="仿宋" w:hAnsi="仿宋" w:cs="Times New Roman"/>
          <w:b w:val="0"/>
          <w:bCs/>
          <w:color w:val="000000"/>
          <w:sz w:val="32"/>
          <w:szCs w:val="32"/>
        </w:rPr>
        <w:t>100%</w:t>
      </w:r>
      <w:r>
        <w:rPr>
          <w:rStyle w:val="a9"/>
          <w:rFonts w:ascii="仿宋" w:eastAsia="仿宋" w:hAnsi="仿宋" w:cs="Times New Roman"/>
          <w:b w:val="0"/>
          <w:bCs/>
          <w:color w:val="000000"/>
          <w:sz w:val="32"/>
          <w:szCs w:val="32"/>
        </w:rPr>
        <w:t>。</w:t>
      </w:r>
      <w:r>
        <w:rPr>
          <w:rStyle w:val="NormalCharacter"/>
          <w:rFonts w:ascii="仿宋_GB2312" w:eastAsia="仿宋_GB2312"/>
          <w:color w:val="000000"/>
          <w:sz w:val="32"/>
          <w:szCs w:val="32"/>
        </w:rPr>
        <w:t>公务用车购置及运行维护费支出决算比</w:t>
      </w:r>
      <w:r>
        <w:rPr>
          <w:rStyle w:val="NormalCharacter"/>
          <w:rFonts w:ascii="仿宋_GB2312" w:eastAsia="仿宋_GB2312"/>
          <w:color w:val="000000"/>
          <w:sz w:val="32"/>
          <w:szCs w:val="32"/>
        </w:rPr>
        <w:t>2019</w:t>
      </w:r>
      <w:r>
        <w:rPr>
          <w:rStyle w:val="NormalCharacter"/>
          <w:rFonts w:ascii="仿宋_GB2312" w:eastAsia="仿宋_GB2312"/>
          <w:color w:val="000000"/>
          <w:sz w:val="32"/>
          <w:szCs w:val="32"/>
        </w:rPr>
        <w:t>年减少</w:t>
      </w:r>
      <w:r>
        <w:rPr>
          <w:rStyle w:val="NormalCharacter"/>
          <w:rFonts w:ascii="仿宋_GB2312" w:eastAsia="仿宋_GB2312"/>
          <w:color w:val="000000"/>
          <w:sz w:val="32"/>
          <w:szCs w:val="32"/>
        </w:rPr>
        <w:t>1.48</w:t>
      </w:r>
      <w:r>
        <w:rPr>
          <w:rStyle w:val="NormalCharacter"/>
          <w:rFonts w:ascii="仿宋_GB2312" w:eastAsia="仿宋_GB2312"/>
          <w:color w:val="000000"/>
          <w:sz w:val="32"/>
          <w:szCs w:val="32"/>
        </w:rPr>
        <w:t>万元，下降</w:t>
      </w:r>
      <w:r>
        <w:rPr>
          <w:rStyle w:val="NormalCharacter"/>
          <w:rFonts w:ascii="仿宋_GB2312" w:eastAsia="仿宋_GB2312"/>
          <w:color w:val="000000"/>
          <w:sz w:val="32"/>
          <w:szCs w:val="32"/>
        </w:rPr>
        <w:t>18.47%</w:t>
      </w:r>
      <w:r>
        <w:rPr>
          <w:rStyle w:val="NormalCharacter"/>
          <w:rFonts w:ascii="仿宋_GB2312" w:eastAsia="仿宋_GB2312"/>
          <w:color w:val="000000"/>
          <w:sz w:val="32"/>
          <w:szCs w:val="32"/>
        </w:rPr>
        <w:t>。主要原因是本年公车使用次数有所减少。</w:t>
      </w:r>
    </w:p>
    <w:p w14:paraId="3EC65485" w14:textId="77777777" w:rsidR="001815EF" w:rsidRDefault="00B00991" w:rsidP="001815EF">
      <w:pPr>
        <w:spacing w:line="600" w:lineRule="exact"/>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其中：</w:t>
      </w:r>
      <w:r>
        <w:rPr>
          <w:rStyle w:val="NormalCharacter"/>
          <w:rFonts w:ascii="仿宋_GB2312" w:eastAsia="仿宋_GB2312"/>
          <w:b/>
          <w:color w:val="000000"/>
          <w:sz w:val="32"/>
          <w:szCs w:val="32"/>
        </w:rPr>
        <w:t>公务用车购置支出</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万元。全年按规定更新购置公务用车</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辆，其中：轿车</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辆、金额</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万元，越野车</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辆、金额</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万元，载客汽车</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辆、金额</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万元。截至</w:t>
      </w:r>
      <w:r>
        <w:rPr>
          <w:rStyle w:val="NormalCharacter"/>
          <w:rFonts w:ascii="仿宋_GB2312" w:eastAsia="仿宋_GB2312"/>
          <w:color w:val="000000"/>
          <w:sz w:val="32"/>
          <w:szCs w:val="32"/>
        </w:rPr>
        <w:t>2020</w:t>
      </w:r>
      <w:r>
        <w:rPr>
          <w:rStyle w:val="NormalCharacter"/>
          <w:rFonts w:ascii="仿宋_GB2312" w:eastAsia="仿宋_GB2312"/>
          <w:color w:val="000000"/>
          <w:sz w:val="32"/>
          <w:szCs w:val="32"/>
        </w:rPr>
        <w:t>年</w:t>
      </w:r>
      <w:r>
        <w:rPr>
          <w:rStyle w:val="NormalCharacter"/>
          <w:rFonts w:ascii="仿宋_GB2312" w:eastAsia="仿宋_GB2312"/>
          <w:color w:val="000000"/>
          <w:sz w:val="32"/>
          <w:szCs w:val="32"/>
        </w:rPr>
        <w:t>12</w:t>
      </w:r>
      <w:r>
        <w:rPr>
          <w:rStyle w:val="NormalCharacter"/>
          <w:rFonts w:ascii="仿宋_GB2312" w:eastAsia="仿宋_GB2312"/>
          <w:color w:val="000000"/>
          <w:sz w:val="32"/>
          <w:szCs w:val="32"/>
        </w:rPr>
        <w:t>月底，单位共有公务用车</w:t>
      </w:r>
      <w:r>
        <w:rPr>
          <w:rStyle w:val="NormalCharacter"/>
          <w:rFonts w:ascii="仿宋_GB2312" w:eastAsia="仿宋_GB2312"/>
          <w:color w:val="000000"/>
          <w:sz w:val="32"/>
          <w:szCs w:val="32"/>
        </w:rPr>
        <w:t>3</w:t>
      </w:r>
      <w:r>
        <w:rPr>
          <w:rStyle w:val="NormalCharacter"/>
          <w:rFonts w:ascii="仿宋_GB2312" w:eastAsia="仿宋_GB2312"/>
          <w:color w:val="000000"/>
          <w:sz w:val="32"/>
          <w:szCs w:val="32"/>
        </w:rPr>
        <w:t>辆，其中：</w:t>
      </w:r>
      <w:r w:rsidR="001815EF" w:rsidRPr="001815EF">
        <w:rPr>
          <w:rStyle w:val="NormalCharacter"/>
          <w:rFonts w:ascii="仿宋_GB2312" w:eastAsia="仿宋_GB2312" w:hint="eastAsia"/>
          <w:color w:val="000000"/>
          <w:sz w:val="32"/>
          <w:szCs w:val="32"/>
        </w:rPr>
        <w:t>轿车0辆，越野车1辆，载客汽车1辆，舞台流动车1辆。</w:t>
      </w:r>
    </w:p>
    <w:p w14:paraId="0C32EA07" w14:textId="7FB0DAC9" w:rsidR="00A60C43" w:rsidRDefault="00B00991" w:rsidP="001815EF">
      <w:pPr>
        <w:spacing w:line="600" w:lineRule="exact"/>
        <w:ind w:firstLineChars="200" w:firstLine="643"/>
        <w:rPr>
          <w:rStyle w:val="NormalCharacter"/>
          <w:rFonts w:ascii="仿宋_GB2312" w:eastAsia="仿宋_GB2312"/>
          <w:color w:val="000000"/>
          <w:sz w:val="32"/>
          <w:szCs w:val="32"/>
        </w:rPr>
      </w:pPr>
      <w:r>
        <w:rPr>
          <w:rStyle w:val="NormalCharacter"/>
          <w:rFonts w:ascii="仿宋_GB2312" w:eastAsia="仿宋_GB2312"/>
          <w:b/>
          <w:color w:val="000000"/>
          <w:sz w:val="32"/>
          <w:szCs w:val="32"/>
        </w:rPr>
        <w:lastRenderedPageBreak/>
        <w:t>公务用车运行维护费支出</w:t>
      </w:r>
      <w:r>
        <w:rPr>
          <w:rStyle w:val="NormalCharacter"/>
          <w:rFonts w:ascii="仿宋_GB2312" w:eastAsia="仿宋_GB2312"/>
          <w:color w:val="000000"/>
          <w:sz w:val="32"/>
          <w:szCs w:val="32"/>
        </w:rPr>
        <w:t>6.51</w:t>
      </w:r>
      <w:r>
        <w:rPr>
          <w:rStyle w:val="NormalCharacter"/>
          <w:rFonts w:ascii="仿宋_GB2312" w:eastAsia="仿宋_GB2312"/>
          <w:color w:val="000000"/>
          <w:sz w:val="32"/>
          <w:szCs w:val="32"/>
        </w:rPr>
        <w:t>万元。主要用于下基层、出差、开展业务活动等所需的公务用车燃料费、维修费、过路过桥费、保险费等支出。</w:t>
      </w:r>
    </w:p>
    <w:p w14:paraId="1848B788" w14:textId="77777777" w:rsidR="00A60C43" w:rsidRDefault="00B00991">
      <w:pPr>
        <w:spacing w:line="600" w:lineRule="exact"/>
        <w:ind w:firstLine="640"/>
        <w:rPr>
          <w:rStyle w:val="NormalCharacter"/>
          <w:rFonts w:ascii="仿宋_GB2312" w:eastAsia="仿宋_GB2312"/>
          <w:color w:val="000000"/>
          <w:sz w:val="32"/>
          <w:szCs w:val="32"/>
        </w:rPr>
      </w:pPr>
      <w:r>
        <w:rPr>
          <w:rStyle w:val="NormalCharacter"/>
          <w:rFonts w:ascii="仿宋_GB2312" w:eastAsia="仿宋_GB2312"/>
          <w:b/>
          <w:color w:val="000000"/>
          <w:sz w:val="32"/>
          <w:szCs w:val="32"/>
        </w:rPr>
        <w:t>3.</w:t>
      </w:r>
      <w:r>
        <w:rPr>
          <w:rStyle w:val="NormalCharacter"/>
          <w:rFonts w:ascii="仿宋_GB2312" w:eastAsia="仿宋_GB2312"/>
          <w:b/>
          <w:color w:val="000000"/>
          <w:sz w:val="32"/>
          <w:szCs w:val="32"/>
        </w:rPr>
        <w:t>公务接待费支出</w:t>
      </w:r>
      <w:r>
        <w:rPr>
          <w:rStyle w:val="NormalCharacter"/>
          <w:rFonts w:ascii="仿宋_GB2312" w:eastAsia="仿宋_GB2312"/>
          <w:color w:val="000000"/>
          <w:sz w:val="32"/>
          <w:szCs w:val="32"/>
        </w:rPr>
        <w:t>0.28</w:t>
      </w:r>
      <w:r>
        <w:rPr>
          <w:rStyle w:val="NormalCharacter"/>
          <w:rFonts w:ascii="仿宋_GB2312" w:eastAsia="仿宋_GB2312"/>
          <w:color w:val="000000"/>
          <w:sz w:val="32"/>
          <w:szCs w:val="32"/>
        </w:rPr>
        <w:t>万元，</w:t>
      </w:r>
      <w:r>
        <w:rPr>
          <w:rStyle w:val="a9"/>
          <w:rFonts w:ascii="仿宋" w:eastAsia="仿宋" w:hAnsi="仿宋" w:cs="Times New Roman"/>
          <w:b w:val="0"/>
          <w:bCs/>
          <w:color w:val="000000"/>
          <w:sz w:val="32"/>
          <w:szCs w:val="32"/>
        </w:rPr>
        <w:t>完成预算</w:t>
      </w:r>
      <w:r>
        <w:rPr>
          <w:rStyle w:val="a9"/>
          <w:rFonts w:ascii="仿宋" w:eastAsia="仿宋" w:hAnsi="仿宋" w:cs="Times New Roman"/>
          <w:b w:val="0"/>
          <w:bCs/>
          <w:color w:val="000000"/>
          <w:sz w:val="32"/>
          <w:szCs w:val="32"/>
        </w:rPr>
        <w:t>100%</w:t>
      </w:r>
      <w:r>
        <w:rPr>
          <w:rStyle w:val="a9"/>
          <w:rFonts w:ascii="仿宋" w:eastAsia="仿宋" w:hAnsi="仿宋" w:cs="Times New Roman"/>
          <w:b w:val="0"/>
          <w:bCs/>
          <w:color w:val="000000"/>
          <w:sz w:val="32"/>
          <w:szCs w:val="32"/>
        </w:rPr>
        <w:t>。</w:t>
      </w:r>
      <w:r>
        <w:rPr>
          <w:rStyle w:val="NormalCharacter"/>
          <w:rFonts w:ascii="仿宋_GB2312" w:eastAsia="仿宋_GB2312"/>
          <w:color w:val="000000"/>
          <w:sz w:val="32"/>
          <w:szCs w:val="32"/>
        </w:rPr>
        <w:t>公务接待费支出决算比</w:t>
      </w:r>
      <w:r>
        <w:rPr>
          <w:rStyle w:val="NormalCharacter"/>
          <w:rFonts w:ascii="仿宋_GB2312" w:eastAsia="仿宋_GB2312"/>
          <w:color w:val="000000"/>
          <w:sz w:val="32"/>
          <w:szCs w:val="32"/>
        </w:rPr>
        <w:t>2019</w:t>
      </w:r>
      <w:r>
        <w:rPr>
          <w:rStyle w:val="NormalCharacter"/>
          <w:rFonts w:ascii="仿宋_GB2312" w:eastAsia="仿宋_GB2312"/>
          <w:color w:val="000000"/>
          <w:sz w:val="32"/>
          <w:szCs w:val="32"/>
        </w:rPr>
        <w:t>年增加</w:t>
      </w:r>
      <w:r>
        <w:rPr>
          <w:rStyle w:val="NormalCharacter"/>
          <w:rFonts w:ascii="仿宋_GB2312" w:eastAsia="仿宋_GB2312"/>
          <w:color w:val="000000"/>
          <w:sz w:val="32"/>
          <w:szCs w:val="32"/>
        </w:rPr>
        <w:t>0.28</w:t>
      </w:r>
      <w:r>
        <w:rPr>
          <w:rStyle w:val="NormalCharacter"/>
          <w:rFonts w:ascii="仿宋_GB2312" w:eastAsia="仿宋_GB2312"/>
          <w:color w:val="000000"/>
          <w:sz w:val="32"/>
          <w:szCs w:val="32"/>
        </w:rPr>
        <w:t>万元，增加</w:t>
      </w:r>
      <w:r>
        <w:rPr>
          <w:rStyle w:val="NormalCharacter"/>
          <w:rFonts w:ascii="仿宋_GB2312" w:eastAsia="仿宋_GB2312"/>
          <w:color w:val="000000"/>
          <w:sz w:val="32"/>
          <w:szCs w:val="32"/>
        </w:rPr>
        <w:t>100%</w:t>
      </w:r>
      <w:r>
        <w:rPr>
          <w:rStyle w:val="NormalCharacter"/>
          <w:rFonts w:ascii="仿宋_GB2312" w:eastAsia="仿宋_GB2312"/>
          <w:color w:val="000000"/>
          <w:sz w:val="32"/>
          <w:szCs w:val="32"/>
        </w:rPr>
        <w:t>。主要原因是本年接待次数和人数有所增加。其中：</w:t>
      </w:r>
    </w:p>
    <w:p w14:paraId="38B59D98" w14:textId="77777777" w:rsidR="00A60C43" w:rsidRDefault="00B00991">
      <w:pPr>
        <w:spacing w:line="600" w:lineRule="exact"/>
        <w:ind w:firstLine="640"/>
        <w:rPr>
          <w:rStyle w:val="NormalCharacter"/>
          <w:rFonts w:ascii="仿宋_GB2312" w:eastAsia="仿宋_GB2312"/>
          <w:color w:val="000000"/>
          <w:sz w:val="32"/>
          <w:szCs w:val="32"/>
        </w:rPr>
      </w:pPr>
      <w:r>
        <w:rPr>
          <w:rStyle w:val="NormalCharacter"/>
          <w:rFonts w:ascii="仿宋" w:eastAsia="仿宋" w:hAnsi="仿宋"/>
          <w:b/>
          <w:color w:val="000000"/>
          <w:sz w:val="32"/>
          <w:szCs w:val="32"/>
        </w:rPr>
        <w:t>国内公务接待支出</w:t>
      </w:r>
      <w:r>
        <w:rPr>
          <w:rStyle w:val="NormalCharacter"/>
          <w:rFonts w:ascii="仿宋" w:eastAsia="仿宋" w:hAnsi="仿宋"/>
          <w:color w:val="000000"/>
          <w:sz w:val="32"/>
          <w:szCs w:val="32"/>
        </w:rPr>
        <w:t>0.28</w:t>
      </w:r>
      <w:r>
        <w:rPr>
          <w:rStyle w:val="NormalCharacter"/>
          <w:rFonts w:ascii="仿宋_GB2312" w:eastAsia="仿宋_GB2312"/>
          <w:color w:val="000000"/>
          <w:sz w:val="32"/>
          <w:szCs w:val="32"/>
        </w:rPr>
        <w:t>万元，执行公务、开展业务活动开支的交通费、住宿费、用餐费等。国内公务接待</w:t>
      </w:r>
      <w:r>
        <w:rPr>
          <w:rStyle w:val="NormalCharacter"/>
          <w:rFonts w:ascii="仿宋_GB2312" w:eastAsia="仿宋_GB2312"/>
          <w:color w:val="000000"/>
          <w:sz w:val="32"/>
          <w:szCs w:val="32"/>
        </w:rPr>
        <w:t>3</w:t>
      </w:r>
      <w:r>
        <w:rPr>
          <w:rStyle w:val="NormalCharacter"/>
          <w:rFonts w:ascii="仿宋_GB2312" w:eastAsia="仿宋_GB2312"/>
          <w:color w:val="000000"/>
          <w:sz w:val="32"/>
          <w:szCs w:val="32"/>
        </w:rPr>
        <w:t>批次，</w:t>
      </w:r>
      <w:r>
        <w:rPr>
          <w:rStyle w:val="NormalCharacter"/>
          <w:rFonts w:ascii="仿宋_GB2312" w:eastAsia="仿宋_GB2312"/>
          <w:color w:val="000000"/>
          <w:sz w:val="32"/>
          <w:szCs w:val="32"/>
        </w:rPr>
        <w:t>25</w:t>
      </w:r>
      <w:r>
        <w:rPr>
          <w:rStyle w:val="NormalCharacter"/>
          <w:rFonts w:ascii="仿宋_GB2312" w:eastAsia="仿宋_GB2312"/>
          <w:color w:val="000000"/>
          <w:sz w:val="32"/>
          <w:szCs w:val="32"/>
        </w:rPr>
        <w:t>人次（不包括陪同人员），共计支出</w:t>
      </w:r>
      <w:r>
        <w:rPr>
          <w:rStyle w:val="NormalCharacter"/>
          <w:rFonts w:ascii="仿宋_GB2312" w:eastAsia="仿宋_GB2312"/>
          <w:color w:val="000000"/>
          <w:sz w:val="32"/>
          <w:szCs w:val="32"/>
        </w:rPr>
        <w:t>0.28</w:t>
      </w:r>
      <w:r>
        <w:rPr>
          <w:rStyle w:val="NormalCharacter"/>
          <w:rFonts w:ascii="仿宋_GB2312" w:eastAsia="仿宋_GB2312"/>
          <w:color w:val="000000"/>
          <w:sz w:val="32"/>
          <w:szCs w:val="32"/>
        </w:rPr>
        <w:t>万元，具体内容包括：接待广安市</w:t>
      </w:r>
      <w:proofErr w:type="gramStart"/>
      <w:r>
        <w:rPr>
          <w:rStyle w:val="NormalCharacter"/>
          <w:rFonts w:ascii="仿宋_GB2312" w:eastAsia="仿宋_GB2312"/>
          <w:color w:val="000000"/>
          <w:sz w:val="32"/>
          <w:szCs w:val="32"/>
        </w:rPr>
        <w:t>文旅局</w:t>
      </w:r>
      <w:proofErr w:type="gramEnd"/>
      <w:r>
        <w:rPr>
          <w:rStyle w:val="NormalCharacter"/>
          <w:rFonts w:ascii="仿宋_GB2312" w:eastAsia="仿宋_GB2312"/>
          <w:color w:val="000000"/>
          <w:sz w:val="32"/>
          <w:szCs w:val="32"/>
        </w:rPr>
        <w:t>韩刚局长</w:t>
      </w:r>
      <w:proofErr w:type="gramStart"/>
      <w:r>
        <w:rPr>
          <w:rStyle w:val="NormalCharacter"/>
          <w:rFonts w:ascii="仿宋_GB2312" w:eastAsia="仿宋_GB2312"/>
          <w:color w:val="000000"/>
          <w:sz w:val="32"/>
          <w:szCs w:val="32"/>
        </w:rPr>
        <w:t>一</w:t>
      </w:r>
      <w:proofErr w:type="gramEnd"/>
      <w:r>
        <w:rPr>
          <w:rStyle w:val="NormalCharacter"/>
          <w:rFonts w:ascii="仿宋_GB2312" w:eastAsia="仿宋_GB2312"/>
          <w:color w:val="000000"/>
          <w:sz w:val="32"/>
          <w:szCs w:val="32"/>
        </w:rPr>
        <w:t>行市文化考察学习学习我馆建设先进经验的餐费</w:t>
      </w:r>
      <w:r>
        <w:rPr>
          <w:rStyle w:val="NormalCharacter"/>
          <w:rFonts w:ascii="仿宋_GB2312" w:eastAsia="仿宋_GB2312"/>
          <w:color w:val="000000"/>
          <w:sz w:val="32"/>
          <w:szCs w:val="32"/>
        </w:rPr>
        <w:t>1380</w:t>
      </w:r>
      <w:r>
        <w:rPr>
          <w:rStyle w:val="NormalCharacter"/>
          <w:rFonts w:ascii="仿宋_GB2312" w:eastAsia="仿宋_GB2312"/>
          <w:color w:val="000000"/>
          <w:sz w:val="32"/>
          <w:szCs w:val="32"/>
        </w:rPr>
        <w:t>元；接待内江市文化馆黎威馆长一行，学习借鉴</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遂宁市城区街头艺术家表演项目</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工作上的先进理念和工作经验的餐费</w:t>
      </w:r>
      <w:r>
        <w:rPr>
          <w:rStyle w:val="NormalCharacter"/>
          <w:rFonts w:ascii="仿宋_GB2312" w:eastAsia="仿宋_GB2312"/>
          <w:color w:val="000000"/>
          <w:sz w:val="32"/>
          <w:szCs w:val="32"/>
        </w:rPr>
        <w:t>265</w:t>
      </w:r>
      <w:r>
        <w:rPr>
          <w:rStyle w:val="NormalCharacter"/>
          <w:rFonts w:ascii="仿宋_GB2312" w:eastAsia="仿宋_GB2312"/>
          <w:color w:val="000000"/>
          <w:sz w:val="32"/>
          <w:szCs w:val="32"/>
        </w:rPr>
        <w:t>元；接待宜宾市宣传部调研员赵华一行赴文化馆考察学习场馆建设、功能布局、后期营运等相关情况的餐费</w:t>
      </w:r>
      <w:r>
        <w:rPr>
          <w:rStyle w:val="NormalCharacter"/>
          <w:rFonts w:ascii="仿宋_GB2312" w:eastAsia="仿宋_GB2312"/>
          <w:color w:val="000000"/>
          <w:sz w:val="32"/>
          <w:szCs w:val="32"/>
        </w:rPr>
        <w:t>1140</w:t>
      </w:r>
      <w:r>
        <w:rPr>
          <w:rStyle w:val="NormalCharacter"/>
          <w:rFonts w:ascii="仿宋_GB2312" w:eastAsia="仿宋_GB2312"/>
          <w:color w:val="000000"/>
          <w:sz w:val="32"/>
          <w:szCs w:val="32"/>
        </w:rPr>
        <w:t>元。</w:t>
      </w:r>
    </w:p>
    <w:p w14:paraId="2A6BAB1C" w14:textId="77777777" w:rsidR="00A60C43" w:rsidRDefault="00B00991">
      <w:pPr>
        <w:spacing w:line="600" w:lineRule="exact"/>
        <w:ind w:firstLineChars="200" w:firstLine="643"/>
        <w:rPr>
          <w:rStyle w:val="NormalCharacter"/>
          <w:rFonts w:ascii="仿宋_GB2312" w:eastAsia="仿宋_GB2312"/>
          <w:color w:val="000000"/>
          <w:sz w:val="32"/>
          <w:szCs w:val="32"/>
        </w:rPr>
      </w:pPr>
      <w:r>
        <w:rPr>
          <w:rStyle w:val="NormalCharacter"/>
          <w:rFonts w:ascii="仿宋" w:eastAsia="仿宋" w:hAnsi="仿宋"/>
          <w:b/>
          <w:color w:val="000000"/>
          <w:sz w:val="32"/>
          <w:szCs w:val="32"/>
        </w:rPr>
        <w:t>外事接待支出</w:t>
      </w:r>
      <w:r>
        <w:rPr>
          <w:rStyle w:val="NormalCharacter"/>
          <w:rFonts w:ascii="仿宋" w:eastAsia="仿宋" w:hAnsi="仿宋"/>
          <w:color w:val="000000"/>
          <w:sz w:val="32"/>
          <w:szCs w:val="32"/>
        </w:rPr>
        <w:t>0</w:t>
      </w:r>
      <w:r>
        <w:rPr>
          <w:rStyle w:val="NormalCharacter"/>
          <w:rFonts w:ascii="仿宋_GB2312" w:eastAsia="仿宋_GB2312"/>
          <w:color w:val="000000"/>
          <w:sz w:val="32"/>
          <w:szCs w:val="32"/>
        </w:rPr>
        <w:t>万元，外事接待</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批次，</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人，共计支出</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万元，主要用于接待</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（具体项目）。主要用于</w:t>
      </w:r>
      <w:r>
        <w:rPr>
          <w:rStyle w:val="NormalCharacter"/>
          <w:rFonts w:ascii="仿宋_GB2312" w:eastAsia="仿宋_GB2312"/>
          <w:color w:val="000000"/>
          <w:sz w:val="32"/>
          <w:szCs w:val="32"/>
        </w:rPr>
        <w:t>……</w:t>
      </w:r>
    </w:p>
    <w:p w14:paraId="7F90114F" w14:textId="77777777" w:rsidR="00A60C43" w:rsidRDefault="00A60C43">
      <w:pPr>
        <w:spacing w:line="600" w:lineRule="exact"/>
        <w:ind w:firstLine="640"/>
        <w:rPr>
          <w:rStyle w:val="NormalCharacter"/>
          <w:rFonts w:ascii="黑体" w:eastAsia="黑体"/>
          <w:color w:val="000000"/>
          <w:sz w:val="32"/>
          <w:szCs w:val="32"/>
        </w:rPr>
      </w:pPr>
    </w:p>
    <w:p w14:paraId="54F4F01F" w14:textId="77777777" w:rsidR="00A60C43" w:rsidRDefault="00B00991">
      <w:pPr>
        <w:spacing w:line="600" w:lineRule="exact"/>
        <w:ind w:firstLine="640"/>
        <w:rPr>
          <w:rStyle w:val="UserStyle1"/>
          <w:rFonts w:ascii="黑体" w:eastAsia="黑体" w:hAnsi="黑体"/>
        </w:rPr>
      </w:pPr>
      <w:r>
        <w:rPr>
          <w:rStyle w:val="NormalCharacter"/>
          <w:rFonts w:ascii="黑体" w:eastAsia="黑体"/>
          <w:color w:val="000000"/>
          <w:sz w:val="32"/>
          <w:szCs w:val="32"/>
        </w:rPr>
        <w:t>八、</w:t>
      </w:r>
      <w:r>
        <w:rPr>
          <w:rStyle w:val="UserStyle1"/>
          <w:rFonts w:ascii="黑体" w:eastAsia="黑体" w:hAnsi="黑体"/>
          <w:b w:val="0"/>
        </w:rPr>
        <w:t>政府性基金预算支出决算情况说明</w:t>
      </w:r>
    </w:p>
    <w:p w14:paraId="53ACA8CE" w14:textId="77777777" w:rsidR="00A60C43" w:rsidRDefault="00B00991">
      <w:pPr>
        <w:spacing w:line="600" w:lineRule="exact"/>
        <w:ind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2020</w:t>
      </w:r>
      <w:r>
        <w:rPr>
          <w:rStyle w:val="NormalCharacter"/>
          <w:rFonts w:ascii="仿宋_GB2312" w:eastAsia="仿宋_GB2312"/>
          <w:color w:val="000000"/>
          <w:sz w:val="32"/>
          <w:szCs w:val="32"/>
        </w:rPr>
        <w:t>年政府性基金预算拨款支出</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万元。</w:t>
      </w:r>
    </w:p>
    <w:p w14:paraId="21D4D4FC" w14:textId="77777777" w:rsidR="00A60C43" w:rsidRDefault="00A60C43">
      <w:pPr>
        <w:spacing w:line="600" w:lineRule="exact"/>
        <w:ind w:firstLine="640"/>
        <w:rPr>
          <w:rStyle w:val="NormalCharacter"/>
          <w:rFonts w:ascii="仿宋_GB2312" w:eastAsia="仿宋_GB2312"/>
          <w:color w:val="000000"/>
          <w:sz w:val="32"/>
          <w:szCs w:val="32"/>
        </w:rPr>
      </w:pPr>
    </w:p>
    <w:p w14:paraId="7CFB7B78" w14:textId="77777777" w:rsidR="00A60C43" w:rsidRDefault="00B00991">
      <w:pPr>
        <w:numPr>
          <w:ilvl w:val="0"/>
          <w:numId w:val="4"/>
        </w:numPr>
        <w:spacing w:line="600" w:lineRule="exact"/>
        <w:ind w:firstLine="640"/>
        <w:rPr>
          <w:rStyle w:val="UserStyle1"/>
          <w:rFonts w:ascii="黑体" w:eastAsia="黑体" w:hAnsi="黑体"/>
          <w:b w:val="0"/>
        </w:rPr>
      </w:pPr>
      <w:r>
        <w:rPr>
          <w:rStyle w:val="UserStyle1"/>
          <w:rFonts w:ascii="黑体" w:eastAsia="黑体" w:hAnsi="黑体"/>
          <w:b w:val="0"/>
        </w:rPr>
        <w:t>国有资本经营预算支出决算情况说明</w:t>
      </w:r>
    </w:p>
    <w:p w14:paraId="56BCA613" w14:textId="77777777" w:rsidR="00A60C43" w:rsidRDefault="00B00991">
      <w:pPr>
        <w:spacing w:line="600" w:lineRule="exact"/>
        <w:ind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2020</w:t>
      </w:r>
      <w:r>
        <w:rPr>
          <w:rStyle w:val="NormalCharacter"/>
          <w:rFonts w:ascii="仿宋_GB2312" w:eastAsia="仿宋_GB2312"/>
          <w:color w:val="000000"/>
          <w:sz w:val="32"/>
          <w:szCs w:val="32"/>
        </w:rPr>
        <w:t>年国有资本经营预算拨款支出</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万元。</w:t>
      </w:r>
    </w:p>
    <w:p w14:paraId="1E3C0DEE" w14:textId="77777777" w:rsidR="00A60C43" w:rsidRDefault="00A60C43">
      <w:pPr>
        <w:spacing w:line="580" w:lineRule="exact"/>
        <w:jc w:val="center"/>
        <w:rPr>
          <w:rStyle w:val="NormalCharacter"/>
          <w:rFonts w:ascii="方正小标宋简体" w:eastAsia="方正小标宋简体" w:hAnsi="方正小标宋简体"/>
          <w:sz w:val="44"/>
          <w:szCs w:val="44"/>
        </w:rPr>
      </w:pPr>
    </w:p>
    <w:p w14:paraId="00EF33F0" w14:textId="77777777" w:rsidR="00A60C43" w:rsidRDefault="00B00991">
      <w:pPr>
        <w:spacing w:line="600" w:lineRule="exact"/>
        <w:ind w:firstLineChars="250" w:firstLine="800"/>
        <w:rPr>
          <w:rStyle w:val="UserStyle1"/>
          <w:rFonts w:ascii="黑体" w:eastAsia="黑体" w:hAnsi="黑体"/>
        </w:rPr>
      </w:pPr>
      <w:r>
        <w:rPr>
          <w:rStyle w:val="NormalCharacter"/>
          <w:rFonts w:ascii="黑体" w:eastAsia="黑体" w:hAnsi="黑体"/>
          <w:color w:val="000000"/>
          <w:sz w:val="32"/>
          <w:szCs w:val="32"/>
        </w:rPr>
        <w:lastRenderedPageBreak/>
        <w:t>十</w:t>
      </w:r>
      <w:r>
        <w:rPr>
          <w:rStyle w:val="UserStyle1"/>
          <w:rFonts w:ascii="黑体" w:eastAsia="黑体" w:hAnsi="黑体"/>
        </w:rPr>
        <w:t>、</w:t>
      </w:r>
      <w:r>
        <w:rPr>
          <w:rStyle w:val="UserStyle1"/>
          <w:rFonts w:ascii="黑体" w:eastAsia="黑体" w:hAnsi="黑体"/>
          <w:b w:val="0"/>
        </w:rPr>
        <w:t>其他重要事项的情况说明</w:t>
      </w:r>
    </w:p>
    <w:p w14:paraId="73A834CF" w14:textId="77777777" w:rsidR="00A60C43" w:rsidRDefault="00B00991">
      <w:pPr>
        <w:spacing w:line="600" w:lineRule="exact"/>
        <w:ind w:firstLineChars="200" w:firstLine="643"/>
        <w:rPr>
          <w:rStyle w:val="NormalCharacter"/>
          <w:rFonts w:ascii="仿宋" w:eastAsia="仿宋" w:hAnsi="仿宋"/>
          <w:color w:val="000000"/>
          <w:sz w:val="32"/>
          <w:szCs w:val="32"/>
        </w:rPr>
      </w:pPr>
      <w:r>
        <w:rPr>
          <w:rStyle w:val="NormalCharacter"/>
          <w:rFonts w:ascii="仿宋" w:eastAsia="仿宋" w:hAnsi="仿宋"/>
          <w:b/>
          <w:color w:val="000000"/>
          <w:sz w:val="32"/>
          <w:szCs w:val="32"/>
        </w:rPr>
        <w:t>（一）机关运行经费支出情况</w:t>
      </w:r>
    </w:p>
    <w:p w14:paraId="16FED301" w14:textId="77777777" w:rsidR="00A60C43" w:rsidRDefault="00B00991">
      <w:pPr>
        <w:spacing w:line="600" w:lineRule="exact"/>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2020</w:t>
      </w:r>
      <w:r>
        <w:rPr>
          <w:rStyle w:val="NormalCharacter"/>
          <w:rFonts w:ascii="仿宋_GB2312" w:eastAsia="仿宋_GB2312"/>
          <w:color w:val="000000"/>
          <w:sz w:val="32"/>
          <w:szCs w:val="32"/>
        </w:rPr>
        <w:t>年，遂宁市文化馆机关运行经费支出</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万元，比</w:t>
      </w:r>
      <w:r>
        <w:rPr>
          <w:rStyle w:val="NormalCharacter"/>
          <w:rFonts w:ascii="仿宋_GB2312" w:eastAsia="仿宋_GB2312"/>
          <w:color w:val="000000"/>
          <w:sz w:val="32"/>
          <w:szCs w:val="32"/>
        </w:rPr>
        <w:t>2019</w:t>
      </w:r>
      <w:r>
        <w:rPr>
          <w:rStyle w:val="NormalCharacter"/>
          <w:rFonts w:ascii="仿宋_GB2312" w:eastAsia="仿宋_GB2312"/>
          <w:color w:val="000000"/>
          <w:sz w:val="32"/>
          <w:szCs w:val="32"/>
        </w:rPr>
        <w:t>年增加</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万元，增长</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w:t>
      </w:r>
    </w:p>
    <w:p w14:paraId="48F1784C" w14:textId="77777777" w:rsidR="00A60C43" w:rsidRDefault="00B00991">
      <w:pPr>
        <w:spacing w:line="600" w:lineRule="exact"/>
        <w:ind w:firstLineChars="200" w:firstLine="643"/>
        <w:jc w:val="left"/>
        <w:rPr>
          <w:rStyle w:val="NormalCharacter"/>
          <w:rFonts w:ascii="仿宋" w:eastAsia="仿宋" w:hAnsi="仿宋"/>
          <w:b/>
          <w:color w:val="000000"/>
          <w:sz w:val="32"/>
          <w:szCs w:val="32"/>
        </w:rPr>
      </w:pPr>
      <w:r>
        <w:rPr>
          <w:rStyle w:val="NormalCharacter"/>
          <w:rFonts w:ascii="仿宋" w:eastAsia="仿宋" w:hAnsi="仿宋"/>
          <w:b/>
          <w:color w:val="000000"/>
          <w:sz w:val="32"/>
          <w:szCs w:val="32"/>
        </w:rPr>
        <w:t>（二）政府采购支出情况</w:t>
      </w:r>
    </w:p>
    <w:p w14:paraId="72A0D885" w14:textId="77777777" w:rsidR="00A60C43" w:rsidRDefault="00B00991">
      <w:pPr>
        <w:tabs>
          <w:tab w:val="left" w:pos="3885"/>
        </w:tabs>
        <w:snapToGrid w:val="0"/>
        <w:spacing w:line="600" w:lineRule="exact"/>
        <w:ind w:firstLineChars="200" w:firstLine="640"/>
        <w:jc w:val="left"/>
        <w:rPr>
          <w:rStyle w:val="NormalCharacter"/>
          <w:rFonts w:ascii="仿宋_GB2312" w:eastAsia="仿宋_GB2312"/>
          <w:color w:val="000000"/>
          <w:sz w:val="32"/>
          <w:szCs w:val="32"/>
        </w:rPr>
      </w:pPr>
      <w:r>
        <w:rPr>
          <w:rStyle w:val="NormalCharacter"/>
          <w:rFonts w:ascii="仿宋_GB2312" w:eastAsia="仿宋_GB2312"/>
          <w:color w:val="000000"/>
          <w:sz w:val="32"/>
          <w:szCs w:val="32"/>
        </w:rPr>
        <w:t>2020</w:t>
      </w:r>
      <w:r>
        <w:rPr>
          <w:rStyle w:val="NormalCharacter"/>
          <w:rFonts w:ascii="仿宋_GB2312" w:eastAsia="仿宋_GB2312"/>
          <w:color w:val="000000"/>
          <w:sz w:val="32"/>
          <w:szCs w:val="32"/>
        </w:rPr>
        <w:t>年，遂宁市文化馆政府采购支出总额</w:t>
      </w:r>
      <w:r>
        <w:rPr>
          <w:rStyle w:val="NormalCharacter"/>
          <w:rFonts w:ascii="仿宋_GB2312" w:eastAsia="仿宋_GB2312"/>
          <w:color w:val="000000"/>
          <w:sz w:val="32"/>
          <w:szCs w:val="32"/>
        </w:rPr>
        <w:t>31.5</w:t>
      </w:r>
      <w:r>
        <w:rPr>
          <w:rStyle w:val="NormalCharacter"/>
          <w:rFonts w:ascii="仿宋_GB2312" w:eastAsia="仿宋_GB2312"/>
          <w:color w:val="000000"/>
          <w:sz w:val="32"/>
          <w:szCs w:val="32"/>
        </w:rPr>
        <w:t>万元，其中：政府采购货物支出</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万元、政府采购工程支出</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万元、政府采购服务支出</w:t>
      </w:r>
      <w:r>
        <w:rPr>
          <w:rStyle w:val="NormalCharacter"/>
          <w:rFonts w:ascii="仿宋_GB2312" w:eastAsia="仿宋_GB2312"/>
          <w:color w:val="000000"/>
          <w:sz w:val="32"/>
          <w:szCs w:val="32"/>
        </w:rPr>
        <w:t>31.5</w:t>
      </w:r>
      <w:r>
        <w:rPr>
          <w:rStyle w:val="NormalCharacter"/>
          <w:rFonts w:ascii="仿宋_GB2312" w:eastAsia="仿宋_GB2312"/>
          <w:color w:val="000000"/>
          <w:sz w:val="32"/>
          <w:szCs w:val="32"/>
        </w:rPr>
        <w:t>万元。主要用于</w:t>
      </w:r>
      <w:r>
        <w:rPr>
          <w:rStyle w:val="NormalCharacter"/>
          <w:rFonts w:ascii="仿宋" w:eastAsia="仿宋" w:hAnsi="仿宋"/>
          <w:kern w:val="0"/>
          <w:sz w:val="32"/>
          <w:szCs w:val="32"/>
        </w:rPr>
        <w:t>开展文化馆辅助服务：一是保证馆内舞台流动送文化下乡</w:t>
      </w:r>
      <w:r>
        <w:rPr>
          <w:rStyle w:val="NormalCharacter"/>
          <w:rFonts w:ascii="仿宋" w:eastAsia="仿宋" w:hAnsi="仿宋"/>
          <w:kern w:val="0"/>
          <w:sz w:val="32"/>
          <w:szCs w:val="32"/>
        </w:rPr>
        <w:t>20</w:t>
      </w:r>
      <w:r>
        <w:rPr>
          <w:rStyle w:val="NormalCharacter"/>
          <w:rFonts w:ascii="仿宋" w:eastAsia="仿宋" w:hAnsi="仿宋"/>
          <w:kern w:val="0"/>
          <w:sz w:val="32"/>
          <w:szCs w:val="32"/>
        </w:rPr>
        <w:t>次以上，以及馆内工作用车；二是全天候保证馆内设施设备及人员安全稳定；三是负责指导培训美术创作；四是做好打字、复印、运转、印发文件等文秘工作；五是做好月刊《文化遂宁》的编辑出版发放工作；六是做好文化艺术档案的收集整理归档工作</w:t>
      </w:r>
      <w:r>
        <w:rPr>
          <w:rStyle w:val="NormalCharacter"/>
          <w:rFonts w:ascii="仿宋_GB2312" w:eastAsia="仿宋_GB2312"/>
          <w:color w:val="000000"/>
          <w:sz w:val="32"/>
          <w:szCs w:val="32"/>
        </w:rPr>
        <w:t>。授予中小企业合同金额</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万元，占政府采购支出总额的</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，其中：授予小</w:t>
      </w:r>
      <w:proofErr w:type="gramStart"/>
      <w:r>
        <w:rPr>
          <w:rStyle w:val="NormalCharacter"/>
          <w:rFonts w:ascii="仿宋_GB2312" w:eastAsia="仿宋_GB2312"/>
          <w:color w:val="000000"/>
          <w:sz w:val="32"/>
          <w:szCs w:val="32"/>
        </w:rPr>
        <w:t>微企业</w:t>
      </w:r>
      <w:proofErr w:type="gramEnd"/>
      <w:r>
        <w:rPr>
          <w:rStyle w:val="NormalCharacter"/>
          <w:rFonts w:ascii="仿宋_GB2312" w:eastAsia="仿宋_GB2312"/>
          <w:color w:val="000000"/>
          <w:sz w:val="32"/>
          <w:szCs w:val="32"/>
        </w:rPr>
        <w:t>合同金额</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万元，</w:t>
      </w:r>
      <w:r>
        <w:rPr>
          <w:rStyle w:val="NormalCharacter"/>
          <w:rFonts w:ascii="仿宋_GB2312" w:eastAsia="仿宋_GB2312"/>
          <w:color w:val="000000"/>
          <w:sz w:val="32"/>
          <w:szCs w:val="32"/>
        </w:rPr>
        <w:t>占政府采购支出总额的</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w:t>
      </w:r>
    </w:p>
    <w:p w14:paraId="1F9F4926" w14:textId="77777777" w:rsidR="00A60C43" w:rsidRDefault="00B00991">
      <w:pPr>
        <w:spacing w:line="600" w:lineRule="exact"/>
        <w:ind w:firstLineChars="200" w:firstLine="643"/>
        <w:jc w:val="left"/>
        <w:rPr>
          <w:rStyle w:val="NormalCharacter"/>
          <w:rFonts w:ascii="仿宋" w:eastAsia="仿宋" w:hAnsi="仿宋"/>
          <w:b/>
          <w:color w:val="000000"/>
          <w:sz w:val="32"/>
          <w:szCs w:val="32"/>
        </w:rPr>
      </w:pPr>
      <w:r>
        <w:rPr>
          <w:rStyle w:val="NormalCharacter"/>
          <w:rFonts w:ascii="仿宋" w:eastAsia="仿宋" w:hAnsi="仿宋"/>
          <w:b/>
          <w:color w:val="000000"/>
          <w:sz w:val="32"/>
          <w:szCs w:val="32"/>
        </w:rPr>
        <w:t>（三）国有资产占有使用情况</w:t>
      </w:r>
    </w:p>
    <w:p w14:paraId="3CC600C2" w14:textId="77777777" w:rsidR="00A60C43" w:rsidRDefault="00B00991">
      <w:pPr>
        <w:spacing w:line="600" w:lineRule="exact"/>
        <w:ind w:firstLineChars="200" w:firstLine="640"/>
        <w:jc w:val="left"/>
        <w:rPr>
          <w:rStyle w:val="NormalCharacter"/>
          <w:rFonts w:ascii="仿宋" w:eastAsia="仿宋" w:hAnsi="仿宋"/>
          <w:b/>
          <w:color w:val="FF0000"/>
          <w:sz w:val="32"/>
          <w:szCs w:val="32"/>
        </w:rPr>
      </w:pPr>
      <w:r>
        <w:rPr>
          <w:rStyle w:val="NormalCharacter"/>
          <w:rFonts w:ascii="仿宋_GB2312" w:eastAsia="仿宋_GB2312"/>
          <w:color w:val="000000"/>
          <w:sz w:val="32"/>
          <w:szCs w:val="32"/>
        </w:rPr>
        <w:t>截至</w:t>
      </w:r>
      <w:r>
        <w:rPr>
          <w:rStyle w:val="NormalCharacter"/>
          <w:rFonts w:ascii="仿宋_GB2312" w:eastAsia="仿宋_GB2312"/>
          <w:color w:val="000000"/>
          <w:sz w:val="32"/>
          <w:szCs w:val="32"/>
        </w:rPr>
        <w:t>2020</w:t>
      </w:r>
      <w:r>
        <w:rPr>
          <w:rStyle w:val="NormalCharacter"/>
          <w:rFonts w:ascii="仿宋_GB2312" w:eastAsia="仿宋_GB2312"/>
          <w:color w:val="000000"/>
          <w:sz w:val="32"/>
          <w:szCs w:val="32"/>
        </w:rPr>
        <w:t>年</w:t>
      </w:r>
      <w:r>
        <w:rPr>
          <w:rStyle w:val="NormalCharacter"/>
          <w:rFonts w:ascii="仿宋_GB2312" w:eastAsia="仿宋_GB2312"/>
          <w:color w:val="000000"/>
          <w:sz w:val="32"/>
          <w:szCs w:val="32"/>
        </w:rPr>
        <w:t>12</w:t>
      </w:r>
      <w:r>
        <w:rPr>
          <w:rStyle w:val="NormalCharacter"/>
          <w:rFonts w:ascii="仿宋_GB2312" w:eastAsia="仿宋_GB2312"/>
          <w:color w:val="000000"/>
          <w:sz w:val="32"/>
          <w:szCs w:val="32"/>
        </w:rPr>
        <w:t>月</w:t>
      </w:r>
      <w:r>
        <w:rPr>
          <w:rStyle w:val="NormalCharacter"/>
          <w:rFonts w:ascii="仿宋_GB2312" w:eastAsia="仿宋_GB2312"/>
          <w:color w:val="000000"/>
          <w:sz w:val="32"/>
          <w:szCs w:val="32"/>
        </w:rPr>
        <w:t>31</w:t>
      </w:r>
      <w:r>
        <w:rPr>
          <w:rStyle w:val="NormalCharacter"/>
          <w:rFonts w:ascii="仿宋_GB2312" w:eastAsia="仿宋_GB2312"/>
          <w:color w:val="000000"/>
          <w:sz w:val="32"/>
          <w:szCs w:val="32"/>
        </w:rPr>
        <w:t>日，遂宁市文化馆共有车辆</w:t>
      </w:r>
      <w:r>
        <w:rPr>
          <w:rStyle w:val="NormalCharacter"/>
          <w:rFonts w:ascii="仿宋_GB2312" w:eastAsia="仿宋_GB2312"/>
          <w:color w:val="000000"/>
          <w:sz w:val="32"/>
          <w:szCs w:val="32"/>
        </w:rPr>
        <w:t>3</w:t>
      </w:r>
      <w:r>
        <w:rPr>
          <w:rStyle w:val="NormalCharacter"/>
          <w:rFonts w:ascii="仿宋_GB2312" w:eastAsia="仿宋_GB2312"/>
          <w:color w:val="000000"/>
          <w:sz w:val="32"/>
          <w:szCs w:val="32"/>
        </w:rPr>
        <w:t>辆，其中：主要领导干部用车</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辆、机要通信用车</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辆、应急保障用车</w:t>
      </w:r>
      <w:r>
        <w:rPr>
          <w:rStyle w:val="NormalCharacter"/>
          <w:rFonts w:ascii="仿宋_GB2312" w:eastAsia="仿宋_GB2312"/>
          <w:color w:val="000000"/>
          <w:sz w:val="32"/>
          <w:szCs w:val="32"/>
        </w:rPr>
        <w:t>3</w:t>
      </w:r>
      <w:r>
        <w:rPr>
          <w:rStyle w:val="NormalCharacter"/>
          <w:rFonts w:ascii="仿宋_GB2312" w:eastAsia="仿宋_GB2312"/>
          <w:color w:val="000000"/>
          <w:sz w:val="32"/>
          <w:szCs w:val="32"/>
        </w:rPr>
        <w:t>辆、其他用车</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辆</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其他用车主要是用于</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单价</w:t>
      </w:r>
      <w:r>
        <w:rPr>
          <w:rStyle w:val="NormalCharacter"/>
          <w:rFonts w:ascii="仿宋_GB2312" w:eastAsia="仿宋_GB2312"/>
          <w:color w:val="000000"/>
          <w:sz w:val="32"/>
          <w:szCs w:val="32"/>
        </w:rPr>
        <w:t>50</w:t>
      </w:r>
      <w:r>
        <w:rPr>
          <w:rStyle w:val="NormalCharacter"/>
          <w:rFonts w:ascii="仿宋_GB2312" w:eastAsia="仿宋_GB2312"/>
          <w:color w:val="000000"/>
          <w:sz w:val="32"/>
          <w:szCs w:val="32"/>
        </w:rPr>
        <w:t>万元以上通用设备</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台（套），单价</w:t>
      </w:r>
      <w:r>
        <w:rPr>
          <w:rStyle w:val="NormalCharacter"/>
          <w:rFonts w:ascii="仿宋_GB2312" w:eastAsia="仿宋_GB2312"/>
          <w:color w:val="000000"/>
          <w:sz w:val="32"/>
          <w:szCs w:val="32"/>
        </w:rPr>
        <w:t>100</w:t>
      </w:r>
      <w:r>
        <w:rPr>
          <w:rStyle w:val="NormalCharacter"/>
          <w:rFonts w:ascii="仿宋_GB2312" w:eastAsia="仿宋_GB2312"/>
          <w:color w:val="000000"/>
          <w:sz w:val="32"/>
          <w:szCs w:val="32"/>
        </w:rPr>
        <w:t>万元以上专用设备</w:t>
      </w:r>
      <w:r>
        <w:rPr>
          <w:rStyle w:val="NormalCharacter"/>
          <w:rFonts w:ascii="仿宋_GB2312" w:eastAsia="仿宋_GB2312"/>
          <w:color w:val="000000"/>
          <w:sz w:val="32"/>
          <w:szCs w:val="32"/>
        </w:rPr>
        <w:t>0</w:t>
      </w:r>
      <w:r>
        <w:rPr>
          <w:rStyle w:val="NormalCharacter"/>
          <w:rFonts w:ascii="仿宋_GB2312" w:eastAsia="仿宋_GB2312"/>
          <w:color w:val="000000"/>
          <w:sz w:val="32"/>
          <w:szCs w:val="32"/>
        </w:rPr>
        <w:t>台（套）。</w:t>
      </w:r>
    </w:p>
    <w:p w14:paraId="1317F709" w14:textId="77777777" w:rsidR="00A60C43" w:rsidRDefault="00B00991">
      <w:pPr>
        <w:spacing w:line="600" w:lineRule="exact"/>
        <w:ind w:firstLineChars="200" w:firstLine="643"/>
        <w:jc w:val="left"/>
        <w:rPr>
          <w:rStyle w:val="NormalCharacter"/>
          <w:rFonts w:ascii="仿宋" w:eastAsia="仿宋" w:hAnsi="仿宋"/>
          <w:b/>
          <w:color w:val="000000"/>
          <w:sz w:val="32"/>
          <w:szCs w:val="32"/>
        </w:rPr>
      </w:pPr>
      <w:r>
        <w:rPr>
          <w:rStyle w:val="NormalCharacter"/>
          <w:rFonts w:ascii="仿宋" w:eastAsia="仿宋" w:hAnsi="仿宋"/>
          <w:b/>
          <w:color w:val="000000"/>
          <w:sz w:val="32"/>
          <w:szCs w:val="32"/>
        </w:rPr>
        <w:t>（四）预算绩效管理情况</w:t>
      </w:r>
    </w:p>
    <w:p w14:paraId="196CBE9B" w14:textId="77777777" w:rsidR="00A60C43" w:rsidRDefault="00B00991">
      <w:pPr>
        <w:spacing w:line="580"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sz w:val="32"/>
          <w:szCs w:val="32"/>
        </w:rPr>
        <w:t>根据预算绩效管理要求，遂宁市文化馆在年初预算编制阶段，组织对</w:t>
      </w:r>
      <w:r>
        <w:rPr>
          <w:rStyle w:val="NormalCharacter"/>
          <w:rFonts w:ascii="仿宋_GB2312" w:eastAsia="仿宋_GB2312" w:hAnsi="仿宋_GB2312"/>
          <w:sz w:val="32"/>
          <w:szCs w:val="32"/>
        </w:rPr>
        <w:t>“2020</w:t>
      </w:r>
      <w:r>
        <w:rPr>
          <w:rStyle w:val="NormalCharacter"/>
          <w:rFonts w:ascii="仿宋_GB2312" w:eastAsia="仿宋_GB2312" w:hAnsi="仿宋_GB2312"/>
          <w:sz w:val="32"/>
          <w:szCs w:val="32"/>
        </w:rPr>
        <w:t>年涪江文化艺术节</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泛涪江流域非遗产品展示活动</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等</w:t>
      </w:r>
      <w:r>
        <w:rPr>
          <w:rStyle w:val="NormalCharacter"/>
          <w:rFonts w:ascii="仿宋_GB2312" w:eastAsia="仿宋_GB2312" w:hAnsi="仿宋_GB2312"/>
          <w:sz w:val="32"/>
          <w:szCs w:val="32"/>
        </w:rPr>
        <w:t>5</w:t>
      </w:r>
      <w:r>
        <w:rPr>
          <w:rStyle w:val="NormalCharacter"/>
          <w:rFonts w:ascii="仿宋_GB2312" w:eastAsia="仿宋_GB2312" w:hAnsi="仿宋_GB2312"/>
          <w:sz w:val="32"/>
          <w:szCs w:val="32"/>
        </w:rPr>
        <w:t>个预算项目开展了预算事前绩效评估，对项目编制了绩效目标，预</w:t>
      </w:r>
      <w:r>
        <w:rPr>
          <w:rStyle w:val="NormalCharacter"/>
          <w:rFonts w:ascii="仿宋_GB2312" w:eastAsia="仿宋_GB2312" w:hAnsi="仿宋_GB2312"/>
          <w:sz w:val="32"/>
          <w:szCs w:val="32"/>
        </w:rPr>
        <w:lastRenderedPageBreak/>
        <w:t>算执行过程中，对这</w:t>
      </w:r>
      <w:r>
        <w:rPr>
          <w:rStyle w:val="NormalCharacter"/>
          <w:rFonts w:ascii="仿宋_GB2312" w:eastAsia="仿宋_GB2312" w:hAnsi="仿宋_GB2312"/>
          <w:sz w:val="32"/>
          <w:szCs w:val="32"/>
        </w:rPr>
        <w:t>5</w:t>
      </w:r>
      <w:r>
        <w:rPr>
          <w:rStyle w:val="NormalCharacter"/>
          <w:rFonts w:ascii="仿宋_GB2312" w:eastAsia="仿宋_GB2312" w:hAnsi="仿宋_GB2312"/>
          <w:sz w:val="32"/>
          <w:szCs w:val="32"/>
        </w:rPr>
        <w:t>个项目开展绩效监控，年终执行完毕后，开展了绩效目标完成情</w:t>
      </w:r>
      <w:r>
        <w:rPr>
          <w:rStyle w:val="NormalCharacter"/>
          <w:rFonts w:ascii="仿宋_GB2312" w:eastAsia="仿宋_GB2312" w:hAnsi="仿宋_GB2312"/>
          <w:sz w:val="32"/>
          <w:szCs w:val="32"/>
        </w:rPr>
        <w:t>况自评。</w:t>
      </w:r>
    </w:p>
    <w:p w14:paraId="7BD90BD5" w14:textId="77777777" w:rsidR="00A60C43" w:rsidRDefault="00B00991">
      <w:pPr>
        <w:pStyle w:val="a0"/>
        <w:spacing w:line="560" w:lineRule="exact"/>
        <w:ind w:firstLineChars="200" w:firstLine="640"/>
        <w:rPr>
          <w:rStyle w:val="NormalCharacter"/>
          <w:rFonts w:ascii="仿宋_GB2312" w:eastAsia="仿宋_GB2312" w:hAnsi="宋体"/>
          <w:color w:val="000000"/>
          <w:kern w:val="0"/>
          <w:sz w:val="32"/>
          <w:szCs w:val="32"/>
          <w:lang w:val="zh-CN"/>
        </w:rPr>
      </w:pPr>
      <w:r>
        <w:rPr>
          <w:rStyle w:val="NormalCharacter"/>
          <w:rFonts w:ascii="仿宋_GB2312" w:eastAsia="仿宋_GB2312" w:hAnsi="仿宋_GB2312"/>
          <w:sz w:val="32"/>
          <w:szCs w:val="32"/>
        </w:rPr>
        <w:t>本部门按要求对</w:t>
      </w:r>
      <w:r>
        <w:rPr>
          <w:rStyle w:val="NormalCharacter"/>
          <w:rFonts w:ascii="仿宋_GB2312" w:eastAsia="仿宋_GB2312" w:hAnsi="仿宋_GB2312"/>
          <w:sz w:val="32"/>
          <w:szCs w:val="32"/>
        </w:rPr>
        <w:t>2020</w:t>
      </w:r>
      <w:r>
        <w:rPr>
          <w:rStyle w:val="NormalCharacter"/>
          <w:rFonts w:ascii="仿宋_GB2312" w:eastAsia="仿宋_GB2312" w:hAnsi="仿宋_GB2312"/>
          <w:sz w:val="32"/>
          <w:szCs w:val="32"/>
        </w:rPr>
        <w:t>年部门整体支出开展绩效自评，从评价情况来看</w:t>
      </w:r>
      <w:r>
        <w:rPr>
          <w:rStyle w:val="NormalCharacter"/>
          <w:rFonts w:ascii="仿宋_GB2312" w:eastAsia="仿宋_GB2312" w:hAnsi="宋体"/>
          <w:color w:val="000000"/>
          <w:kern w:val="0"/>
          <w:sz w:val="32"/>
          <w:szCs w:val="32"/>
          <w:lang w:val="zh-CN"/>
        </w:rPr>
        <w:t>遂宁市文化馆</w:t>
      </w:r>
      <w:r>
        <w:rPr>
          <w:rStyle w:val="NormalCharacter"/>
          <w:rFonts w:ascii="仿宋_GB2312" w:eastAsia="仿宋_GB2312" w:hAnsi="宋体"/>
          <w:color w:val="000000"/>
          <w:kern w:val="0"/>
          <w:sz w:val="32"/>
          <w:szCs w:val="32"/>
        </w:rPr>
        <w:t>2020</w:t>
      </w:r>
      <w:r>
        <w:rPr>
          <w:rStyle w:val="NormalCharacter"/>
          <w:rFonts w:ascii="仿宋_GB2312" w:eastAsia="仿宋_GB2312" w:hAnsi="宋体"/>
          <w:color w:val="000000"/>
          <w:kern w:val="0"/>
          <w:sz w:val="32"/>
          <w:szCs w:val="32"/>
          <w:lang w:val="zh-CN"/>
        </w:rPr>
        <w:t>年度预算支出整体情况较好，我馆</w:t>
      </w:r>
      <w:r>
        <w:rPr>
          <w:rStyle w:val="NormalCharacter"/>
          <w:rFonts w:ascii="仿宋_GB2312" w:eastAsia="仿宋_GB2312" w:hAnsi="宋体"/>
          <w:color w:val="000000"/>
          <w:kern w:val="0"/>
          <w:sz w:val="32"/>
          <w:szCs w:val="32"/>
        </w:rPr>
        <w:t>坚决贯彻落</w:t>
      </w:r>
      <w:proofErr w:type="gramStart"/>
      <w:r>
        <w:rPr>
          <w:rStyle w:val="NormalCharacter"/>
          <w:rFonts w:ascii="仿宋_GB2312" w:eastAsia="仿宋_GB2312" w:hAnsi="宋体"/>
          <w:color w:val="000000"/>
          <w:kern w:val="0"/>
          <w:sz w:val="32"/>
          <w:szCs w:val="32"/>
        </w:rPr>
        <w:t>实习近</w:t>
      </w:r>
      <w:proofErr w:type="gramEnd"/>
      <w:r>
        <w:rPr>
          <w:rStyle w:val="NormalCharacter"/>
          <w:rFonts w:ascii="仿宋_GB2312" w:eastAsia="仿宋_GB2312" w:hAnsi="宋体"/>
          <w:color w:val="000000"/>
          <w:kern w:val="0"/>
          <w:sz w:val="32"/>
          <w:szCs w:val="32"/>
        </w:rPr>
        <w:t>平总书记重要讲话精神，全年共组织开展各类学习教育活动</w:t>
      </w:r>
      <w:r>
        <w:rPr>
          <w:rStyle w:val="NormalCharacter"/>
          <w:rFonts w:ascii="仿宋_GB2312" w:eastAsia="仿宋_GB2312" w:hAnsi="宋体"/>
          <w:color w:val="000000"/>
          <w:kern w:val="0"/>
          <w:sz w:val="32"/>
          <w:szCs w:val="32"/>
        </w:rPr>
        <w:t>10</w:t>
      </w:r>
      <w:r>
        <w:rPr>
          <w:rStyle w:val="NormalCharacter"/>
          <w:rFonts w:ascii="仿宋_GB2312" w:eastAsia="仿宋_GB2312" w:hAnsi="宋体"/>
          <w:color w:val="000000"/>
          <w:kern w:val="0"/>
          <w:sz w:val="32"/>
          <w:szCs w:val="32"/>
        </w:rPr>
        <w:t>余次，坚持会前学法，系统学</w:t>
      </w:r>
      <w:proofErr w:type="gramStart"/>
      <w:r>
        <w:rPr>
          <w:rStyle w:val="NormalCharacter"/>
          <w:rFonts w:ascii="仿宋_GB2312" w:eastAsia="仿宋_GB2312" w:hAnsi="宋体"/>
          <w:color w:val="000000"/>
          <w:kern w:val="0"/>
          <w:sz w:val="32"/>
          <w:szCs w:val="32"/>
        </w:rPr>
        <w:t>习习近</w:t>
      </w:r>
      <w:proofErr w:type="gramEnd"/>
      <w:r>
        <w:rPr>
          <w:rStyle w:val="NormalCharacter"/>
          <w:rFonts w:ascii="仿宋_GB2312" w:eastAsia="仿宋_GB2312" w:hAnsi="宋体"/>
          <w:color w:val="000000"/>
          <w:kern w:val="0"/>
          <w:sz w:val="32"/>
          <w:szCs w:val="32"/>
        </w:rPr>
        <w:t>平新时代中国特色社会主义思想、党的十九大精神等，为全馆党员干部拓宽思想广度、坚定政治站位奠定坚实基础。组织馆内业务干部参加</w:t>
      </w:r>
      <w:r>
        <w:rPr>
          <w:rStyle w:val="NormalCharacter"/>
          <w:rFonts w:ascii="仿宋_GB2312" w:eastAsia="仿宋_GB2312" w:hAnsi="宋体"/>
          <w:color w:val="000000"/>
          <w:kern w:val="0"/>
          <w:sz w:val="32"/>
          <w:szCs w:val="32"/>
          <w:lang w:val="zh-CN"/>
        </w:rPr>
        <w:t>2020</w:t>
      </w:r>
      <w:r>
        <w:rPr>
          <w:rStyle w:val="NormalCharacter"/>
          <w:rFonts w:ascii="仿宋_GB2312" w:eastAsia="仿宋_GB2312" w:hAnsi="宋体"/>
          <w:color w:val="000000"/>
          <w:kern w:val="0"/>
          <w:sz w:val="32"/>
          <w:szCs w:val="32"/>
          <w:lang w:val="zh-CN"/>
        </w:rPr>
        <w:t>四川曲艺流动讲堂、成都大邑参加非</w:t>
      </w:r>
      <w:proofErr w:type="gramStart"/>
      <w:r>
        <w:rPr>
          <w:rStyle w:val="NormalCharacter"/>
          <w:rFonts w:ascii="仿宋_GB2312" w:eastAsia="仿宋_GB2312" w:hAnsi="宋体"/>
          <w:color w:val="000000"/>
          <w:kern w:val="0"/>
          <w:sz w:val="32"/>
          <w:szCs w:val="32"/>
          <w:lang w:val="zh-CN"/>
        </w:rPr>
        <w:t>遗保护</w:t>
      </w:r>
      <w:proofErr w:type="gramEnd"/>
      <w:r>
        <w:rPr>
          <w:rStyle w:val="NormalCharacter"/>
          <w:rFonts w:ascii="仿宋_GB2312" w:eastAsia="仿宋_GB2312" w:hAnsi="宋体"/>
          <w:color w:val="000000"/>
          <w:kern w:val="0"/>
          <w:sz w:val="32"/>
          <w:szCs w:val="32"/>
          <w:lang w:val="zh-CN"/>
        </w:rPr>
        <w:t>培训</w:t>
      </w:r>
      <w:r>
        <w:rPr>
          <w:rStyle w:val="NormalCharacter"/>
          <w:rFonts w:ascii="仿宋_GB2312" w:eastAsia="仿宋_GB2312" w:hAnsi="宋体"/>
          <w:color w:val="000000"/>
          <w:kern w:val="0"/>
          <w:sz w:val="32"/>
          <w:szCs w:val="32"/>
        </w:rPr>
        <w:t>班、</w:t>
      </w:r>
      <w:r>
        <w:rPr>
          <w:rStyle w:val="NormalCharacter"/>
          <w:rFonts w:ascii="仿宋_GB2312" w:eastAsia="仿宋_GB2312" w:hAnsi="宋体"/>
          <w:color w:val="000000"/>
          <w:kern w:val="0"/>
          <w:sz w:val="32"/>
          <w:szCs w:val="32"/>
          <w:lang w:val="zh-CN"/>
        </w:rPr>
        <w:t>“</w:t>
      </w:r>
      <w:r>
        <w:rPr>
          <w:rStyle w:val="NormalCharacter"/>
          <w:rFonts w:ascii="仿宋_GB2312" w:eastAsia="仿宋_GB2312" w:hAnsi="宋体"/>
          <w:color w:val="000000"/>
          <w:kern w:val="0"/>
          <w:sz w:val="32"/>
          <w:szCs w:val="32"/>
          <w:lang w:val="zh-CN"/>
        </w:rPr>
        <w:t>中国非遗传承人群研修研习培训计划</w:t>
      </w:r>
      <w:r>
        <w:rPr>
          <w:rStyle w:val="NormalCharacter"/>
          <w:rFonts w:ascii="仿宋_GB2312" w:eastAsia="仿宋_GB2312" w:hAnsi="宋体"/>
          <w:color w:val="000000"/>
          <w:kern w:val="0"/>
          <w:sz w:val="32"/>
          <w:szCs w:val="32"/>
          <w:lang w:val="zh-CN"/>
        </w:rPr>
        <w:t>---2020</w:t>
      </w:r>
      <w:r>
        <w:rPr>
          <w:rStyle w:val="NormalCharacter"/>
          <w:rFonts w:ascii="仿宋_GB2312" w:eastAsia="仿宋_GB2312" w:hAnsi="宋体"/>
          <w:color w:val="000000"/>
          <w:kern w:val="0"/>
          <w:sz w:val="32"/>
          <w:szCs w:val="32"/>
          <w:lang w:val="zh-CN"/>
        </w:rPr>
        <w:t>羌族传统舞蹈（瓦尔俄足舞蹈编创）研修班</w:t>
      </w:r>
      <w:r>
        <w:rPr>
          <w:rStyle w:val="NormalCharacter"/>
          <w:rFonts w:ascii="仿宋_GB2312" w:eastAsia="仿宋_GB2312" w:hAnsi="宋体"/>
          <w:color w:val="000000"/>
          <w:kern w:val="0"/>
          <w:sz w:val="32"/>
          <w:szCs w:val="32"/>
          <w:lang w:val="zh-CN"/>
        </w:rPr>
        <w:t>”</w:t>
      </w:r>
      <w:r>
        <w:rPr>
          <w:rStyle w:val="NormalCharacter"/>
          <w:rFonts w:ascii="仿宋_GB2312" w:eastAsia="仿宋_GB2312" w:hAnsi="宋体"/>
          <w:color w:val="000000"/>
          <w:kern w:val="0"/>
          <w:sz w:val="32"/>
          <w:szCs w:val="32"/>
        </w:rPr>
        <w:t>、</w:t>
      </w:r>
      <w:r>
        <w:rPr>
          <w:rStyle w:val="NormalCharacter"/>
          <w:rFonts w:ascii="仿宋_GB2312" w:eastAsia="仿宋_GB2312" w:hAnsi="宋体"/>
          <w:color w:val="000000"/>
          <w:kern w:val="0"/>
          <w:sz w:val="32"/>
          <w:szCs w:val="32"/>
          <w:lang w:val="zh-CN"/>
        </w:rPr>
        <w:t>中国曲艺之乡（名城）管理服务干部培训班、</w:t>
      </w:r>
      <w:r>
        <w:rPr>
          <w:rStyle w:val="NormalCharacter"/>
          <w:rFonts w:ascii="仿宋_GB2312" w:eastAsia="仿宋_GB2312" w:hAnsi="宋体"/>
          <w:color w:val="000000"/>
          <w:kern w:val="0"/>
          <w:sz w:val="32"/>
          <w:szCs w:val="32"/>
          <w:lang w:val="zh-CN"/>
        </w:rPr>
        <w:t>2020</w:t>
      </w:r>
      <w:r>
        <w:rPr>
          <w:rStyle w:val="NormalCharacter"/>
          <w:rFonts w:ascii="仿宋_GB2312" w:eastAsia="仿宋_GB2312" w:hAnsi="宋体"/>
          <w:color w:val="000000"/>
          <w:kern w:val="0"/>
          <w:sz w:val="32"/>
          <w:szCs w:val="32"/>
          <w:lang w:val="zh-CN"/>
        </w:rPr>
        <w:t>年</w:t>
      </w:r>
      <w:r>
        <w:rPr>
          <w:rStyle w:val="NormalCharacter"/>
          <w:rFonts w:ascii="仿宋_GB2312" w:eastAsia="仿宋_GB2312" w:hAnsi="宋体"/>
          <w:color w:val="000000"/>
          <w:kern w:val="0"/>
          <w:sz w:val="32"/>
          <w:szCs w:val="32"/>
          <w:lang w:val="zh-CN"/>
        </w:rPr>
        <w:t>“</w:t>
      </w:r>
      <w:r>
        <w:rPr>
          <w:rStyle w:val="NormalCharacter"/>
          <w:rFonts w:ascii="仿宋_GB2312" w:eastAsia="仿宋_GB2312" w:hAnsi="宋体"/>
          <w:color w:val="000000"/>
          <w:kern w:val="0"/>
          <w:sz w:val="32"/>
          <w:szCs w:val="32"/>
          <w:lang w:val="zh-CN"/>
        </w:rPr>
        <w:t>春雨工程</w:t>
      </w:r>
      <w:r>
        <w:rPr>
          <w:rStyle w:val="NormalCharacter"/>
          <w:rFonts w:ascii="仿宋_GB2312" w:eastAsia="仿宋_GB2312" w:hAnsi="宋体"/>
          <w:color w:val="000000"/>
          <w:kern w:val="0"/>
          <w:sz w:val="32"/>
          <w:szCs w:val="32"/>
          <w:lang w:val="zh-CN"/>
        </w:rPr>
        <w:t xml:space="preserve"> </w:t>
      </w:r>
      <w:r>
        <w:rPr>
          <w:rStyle w:val="NormalCharacter"/>
          <w:rFonts w:ascii="仿宋_GB2312" w:eastAsia="仿宋_GB2312" w:hAnsi="宋体"/>
          <w:color w:val="000000"/>
          <w:kern w:val="0"/>
          <w:sz w:val="32"/>
          <w:szCs w:val="32"/>
          <w:lang w:val="zh-CN"/>
        </w:rPr>
        <w:t>”</w:t>
      </w:r>
      <w:r>
        <w:rPr>
          <w:rStyle w:val="NormalCharacter"/>
          <w:rFonts w:ascii="仿宋_GB2312" w:eastAsia="仿宋_GB2312" w:hAnsi="宋体"/>
          <w:color w:val="000000"/>
          <w:kern w:val="0"/>
          <w:sz w:val="32"/>
          <w:szCs w:val="32"/>
          <w:lang w:val="zh-CN"/>
        </w:rPr>
        <w:t>志愿服务培训班等</w:t>
      </w:r>
      <w:r>
        <w:rPr>
          <w:rStyle w:val="NormalCharacter"/>
          <w:rFonts w:ascii="仿宋_GB2312" w:eastAsia="仿宋_GB2312" w:hAnsi="宋体"/>
          <w:color w:val="000000"/>
          <w:kern w:val="0"/>
          <w:sz w:val="32"/>
          <w:szCs w:val="32"/>
        </w:rPr>
        <w:t>培训班</w:t>
      </w:r>
      <w:r>
        <w:rPr>
          <w:rStyle w:val="NormalCharacter"/>
          <w:rFonts w:ascii="仿宋_GB2312" w:eastAsia="仿宋_GB2312" w:hAnsi="宋体"/>
          <w:color w:val="000000"/>
          <w:kern w:val="0"/>
          <w:sz w:val="32"/>
          <w:szCs w:val="32"/>
          <w:lang w:val="zh-CN"/>
        </w:rPr>
        <w:t>，组织参与观摩学习第四届四川省青年舞蹈展演</w:t>
      </w:r>
      <w:r>
        <w:rPr>
          <w:rStyle w:val="NormalCharacter"/>
          <w:rFonts w:ascii="仿宋_GB2312" w:eastAsia="仿宋_GB2312" w:hAnsi="宋体"/>
          <w:color w:val="000000"/>
          <w:kern w:val="0"/>
          <w:sz w:val="32"/>
          <w:szCs w:val="32"/>
        </w:rPr>
        <w:t>等，我馆业务干</w:t>
      </w:r>
      <w:r>
        <w:rPr>
          <w:rStyle w:val="NormalCharacter"/>
          <w:rFonts w:ascii="仿宋_GB2312" w:eastAsia="仿宋_GB2312" w:hAnsi="宋体"/>
          <w:color w:val="000000"/>
          <w:kern w:val="0"/>
          <w:sz w:val="32"/>
          <w:szCs w:val="32"/>
        </w:rPr>
        <w:t>部拍摄</w:t>
      </w:r>
      <w:r>
        <w:rPr>
          <w:rStyle w:val="NormalCharacter"/>
          <w:rFonts w:ascii="仿宋_GB2312" w:eastAsia="仿宋_GB2312" w:hAnsi="宋体"/>
          <w:color w:val="000000"/>
          <w:kern w:val="0"/>
          <w:sz w:val="32"/>
          <w:szCs w:val="32"/>
          <w:lang w:val="zh-CN"/>
        </w:rPr>
        <w:t>全民艺术普及</w:t>
      </w:r>
      <w:r>
        <w:rPr>
          <w:rStyle w:val="NormalCharacter"/>
          <w:rFonts w:ascii="仿宋_GB2312" w:eastAsia="仿宋_GB2312" w:hAnsi="宋体"/>
          <w:color w:val="000000"/>
          <w:kern w:val="0"/>
          <w:sz w:val="32"/>
          <w:szCs w:val="32"/>
          <w:lang w:val="zh-CN"/>
        </w:rPr>
        <w:t>U</w:t>
      </w:r>
      <w:r>
        <w:rPr>
          <w:rStyle w:val="NormalCharacter"/>
          <w:rFonts w:ascii="仿宋_GB2312" w:eastAsia="仿宋_GB2312" w:hAnsi="宋体"/>
          <w:color w:val="000000"/>
          <w:kern w:val="0"/>
          <w:sz w:val="32"/>
          <w:szCs w:val="32"/>
          <w:lang w:val="zh-CN"/>
        </w:rPr>
        <w:t>课《流行演唱讲堂》《离你最美气质，还差一首四川清音》入选国家公共文化云</w:t>
      </w:r>
      <w:r>
        <w:rPr>
          <w:rStyle w:val="NormalCharacter"/>
          <w:rFonts w:ascii="仿宋_GB2312" w:eastAsia="仿宋_GB2312" w:hAnsi="宋体"/>
          <w:color w:val="000000"/>
          <w:kern w:val="0"/>
          <w:sz w:val="32"/>
          <w:szCs w:val="32"/>
          <w:lang w:val="zh-CN"/>
        </w:rPr>
        <w:t>2020</w:t>
      </w:r>
      <w:r>
        <w:rPr>
          <w:rStyle w:val="NormalCharacter"/>
          <w:rFonts w:ascii="仿宋_GB2312" w:eastAsia="仿宋_GB2312" w:hAnsi="宋体"/>
          <w:color w:val="000000"/>
          <w:kern w:val="0"/>
          <w:sz w:val="32"/>
          <w:szCs w:val="32"/>
          <w:lang w:val="zh-CN"/>
        </w:rPr>
        <w:t>云上全民艺术普及专栏。</w:t>
      </w:r>
      <w:r>
        <w:rPr>
          <w:rStyle w:val="NormalCharacter"/>
          <w:rFonts w:ascii="仿宋_GB2312" w:eastAsia="仿宋_GB2312" w:hAnsi="宋体"/>
          <w:color w:val="000000"/>
          <w:kern w:val="0"/>
          <w:sz w:val="32"/>
          <w:szCs w:val="32"/>
        </w:rPr>
        <w:t>围绕第五次全国文化馆评估定级工作，积极创建全国文化馆地市级一级馆，同时指导</w:t>
      </w:r>
      <w:r>
        <w:rPr>
          <w:rStyle w:val="NormalCharacter"/>
          <w:rFonts w:ascii="仿宋_GB2312" w:eastAsia="仿宋_GB2312" w:hAnsi="宋体"/>
          <w:color w:val="000000"/>
          <w:kern w:val="0"/>
          <w:sz w:val="32"/>
          <w:szCs w:val="32"/>
        </w:rPr>
        <w:t>5</w:t>
      </w:r>
      <w:r>
        <w:rPr>
          <w:rStyle w:val="NormalCharacter"/>
          <w:rFonts w:ascii="仿宋_GB2312" w:eastAsia="仿宋_GB2312" w:hAnsi="宋体"/>
          <w:color w:val="000000"/>
          <w:kern w:val="0"/>
          <w:sz w:val="32"/>
          <w:szCs w:val="32"/>
        </w:rPr>
        <w:t>个区县文化馆参加第五次全国文化馆评估定级，实地调研指导区县文化馆参评工作，加强重点指导、督促落实。指导</w:t>
      </w:r>
      <w:proofErr w:type="gramStart"/>
      <w:r>
        <w:rPr>
          <w:rStyle w:val="NormalCharacter"/>
          <w:rFonts w:ascii="仿宋_GB2312" w:eastAsia="仿宋_GB2312" w:hAnsi="宋体"/>
          <w:color w:val="000000"/>
          <w:kern w:val="0"/>
          <w:sz w:val="32"/>
          <w:szCs w:val="32"/>
        </w:rPr>
        <w:t>安居区</w:t>
      </w:r>
      <w:proofErr w:type="gramEnd"/>
      <w:r>
        <w:rPr>
          <w:rStyle w:val="NormalCharacter"/>
          <w:rFonts w:ascii="仿宋_GB2312" w:eastAsia="仿宋_GB2312" w:hAnsi="宋体"/>
          <w:color w:val="000000"/>
          <w:kern w:val="0"/>
          <w:sz w:val="32"/>
          <w:szCs w:val="32"/>
        </w:rPr>
        <w:t>创建四川省现代公共文化服务体系示范县，指导大英县积极争创天府旅游名县，奋力打造全国知名旅游度假目的地。我馆还</w:t>
      </w:r>
      <w:r>
        <w:rPr>
          <w:rStyle w:val="NormalCharacter"/>
          <w:rFonts w:ascii="仿宋_GB2312" w:eastAsia="仿宋_GB2312" w:hAnsi="宋体"/>
          <w:color w:val="000000"/>
          <w:kern w:val="0"/>
          <w:sz w:val="32"/>
          <w:szCs w:val="32"/>
          <w:lang w:val="zh-CN"/>
        </w:rPr>
        <w:t>完成</w:t>
      </w:r>
      <w:r>
        <w:rPr>
          <w:rStyle w:val="NormalCharacter"/>
          <w:rFonts w:ascii="仿宋_GB2312" w:eastAsia="仿宋_GB2312" w:hAnsi="宋体"/>
          <w:color w:val="000000"/>
          <w:kern w:val="0"/>
          <w:sz w:val="32"/>
          <w:szCs w:val="32"/>
        </w:rPr>
        <w:t>了</w:t>
      </w:r>
      <w:r>
        <w:rPr>
          <w:rStyle w:val="NormalCharacter"/>
          <w:rFonts w:ascii="仿宋_GB2312" w:eastAsia="仿宋_GB2312" w:hAnsi="宋体"/>
          <w:color w:val="000000"/>
          <w:kern w:val="0"/>
          <w:sz w:val="32"/>
          <w:szCs w:val="32"/>
          <w:lang w:val="zh-CN"/>
        </w:rPr>
        <w:t>全年</w:t>
      </w:r>
      <w:r>
        <w:rPr>
          <w:rStyle w:val="NormalCharacter"/>
          <w:rFonts w:ascii="仿宋_GB2312" w:eastAsia="仿宋_GB2312" w:hAnsi="宋体"/>
          <w:color w:val="000000"/>
          <w:kern w:val="0"/>
          <w:sz w:val="32"/>
          <w:szCs w:val="32"/>
          <w:lang w:val="zh-CN"/>
        </w:rPr>
        <w:t>260</w:t>
      </w:r>
      <w:r>
        <w:rPr>
          <w:rStyle w:val="NormalCharacter"/>
          <w:rFonts w:ascii="仿宋_GB2312" w:eastAsia="仿宋_GB2312" w:hAnsi="宋体"/>
          <w:color w:val="000000"/>
          <w:kern w:val="0"/>
          <w:sz w:val="32"/>
          <w:szCs w:val="32"/>
          <w:lang w:val="zh-CN"/>
        </w:rPr>
        <w:t>件作品版权登记任务，</w:t>
      </w:r>
      <w:r>
        <w:rPr>
          <w:rStyle w:val="NormalCharacter"/>
          <w:rFonts w:ascii="仿宋_GB2312" w:eastAsia="仿宋_GB2312" w:hAnsi="宋体"/>
          <w:color w:val="000000"/>
          <w:kern w:val="0"/>
          <w:sz w:val="32"/>
          <w:szCs w:val="32"/>
        </w:rPr>
        <w:t>文明城市创建复检等目标任务都圆满完成。</w:t>
      </w:r>
      <w:r>
        <w:rPr>
          <w:rStyle w:val="NormalCharacter"/>
          <w:rFonts w:ascii="仿宋_GB2312" w:eastAsia="仿宋_GB2312" w:hAnsi="宋体"/>
          <w:color w:val="000000"/>
          <w:kern w:val="0"/>
          <w:sz w:val="32"/>
          <w:szCs w:val="32"/>
          <w:lang w:val="zh-CN"/>
        </w:rPr>
        <w:t>尤其是对保障人民群众的基本</w:t>
      </w:r>
      <w:r>
        <w:rPr>
          <w:rStyle w:val="NormalCharacter"/>
          <w:rFonts w:ascii="仿宋_GB2312" w:eastAsia="仿宋_GB2312" w:hAnsi="宋体"/>
          <w:color w:val="000000"/>
          <w:kern w:val="0"/>
          <w:sz w:val="32"/>
          <w:szCs w:val="32"/>
          <w:lang w:val="zh-CN"/>
        </w:rPr>
        <w:t>文化权益和满足人民群众日益增长的文化需求做出了切实的努力，较好的完成了</w:t>
      </w:r>
      <w:r>
        <w:rPr>
          <w:rStyle w:val="NormalCharacter"/>
          <w:rFonts w:ascii="仿宋_GB2312" w:eastAsia="仿宋_GB2312" w:hAnsi="宋体"/>
          <w:color w:val="000000"/>
          <w:kern w:val="0"/>
          <w:sz w:val="32"/>
          <w:szCs w:val="32"/>
        </w:rPr>
        <w:t>2020</w:t>
      </w:r>
      <w:r>
        <w:rPr>
          <w:rStyle w:val="NormalCharacter"/>
          <w:rFonts w:ascii="仿宋_GB2312" w:eastAsia="仿宋_GB2312" w:hAnsi="宋体"/>
          <w:color w:val="000000"/>
          <w:kern w:val="0"/>
          <w:sz w:val="32"/>
          <w:szCs w:val="32"/>
          <w:lang w:val="zh-CN"/>
        </w:rPr>
        <w:t>年度既定的项目绩效目标，综合管理到位，项目整体效益突出。</w:t>
      </w:r>
    </w:p>
    <w:p w14:paraId="50A7EE2D" w14:textId="77777777" w:rsidR="00A60C43" w:rsidRDefault="00B00991">
      <w:pPr>
        <w:spacing w:line="580"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sz w:val="32"/>
          <w:szCs w:val="32"/>
        </w:rPr>
        <w:lastRenderedPageBreak/>
        <w:t>本部门还自行组织了</w:t>
      </w:r>
      <w:r>
        <w:rPr>
          <w:rStyle w:val="NormalCharacter"/>
          <w:rFonts w:ascii="仿宋_GB2312" w:eastAsia="仿宋_GB2312" w:hAnsi="仿宋_GB2312"/>
          <w:sz w:val="32"/>
          <w:szCs w:val="32"/>
        </w:rPr>
        <w:t>5</w:t>
      </w:r>
      <w:r>
        <w:rPr>
          <w:rStyle w:val="NormalCharacter"/>
          <w:rFonts w:ascii="仿宋_GB2312" w:eastAsia="仿宋_GB2312" w:hAnsi="仿宋_GB2312"/>
          <w:sz w:val="32"/>
          <w:szCs w:val="32"/>
        </w:rPr>
        <w:t>个项目支出绩效评价，从评价情况来看较好的完成了</w:t>
      </w:r>
      <w:r>
        <w:rPr>
          <w:rStyle w:val="NormalCharacter"/>
          <w:rFonts w:ascii="仿宋_GB2312" w:eastAsia="仿宋_GB2312" w:hAnsi="仿宋_GB2312"/>
          <w:sz w:val="32"/>
          <w:szCs w:val="32"/>
        </w:rPr>
        <w:t>2020</w:t>
      </w:r>
      <w:r>
        <w:rPr>
          <w:rStyle w:val="NormalCharacter"/>
          <w:rFonts w:ascii="仿宋_GB2312" w:eastAsia="仿宋_GB2312" w:hAnsi="仿宋_GB2312"/>
          <w:sz w:val="32"/>
          <w:szCs w:val="32"/>
        </w:rPr>
        <w:t>年度既定的项目绩效目标，</w:t>
      </w:r>
      <w:proofErr w:type="gramStart"/>
      <w:r>
        <w:rPr>
          <w:rStyle w:val="NormalCharacter"/>
          <w:rFonts w:ascii="仿宋_GB2312" w:eastAsia="仿宋_GB2312" w:hAnsi="仿宋_GB2312"/>
          <w:sz w:val="32"/>
          <w:szCs w:val="32"/>
        </w:rPr>
        <w:t>引导文旅融合</w:t>
      </w:r>
      <w:proofErr w:type="gramEnd"/>
      <w:r>
        <w:rPr>
          <w:rStyle w:val="NormalCharacter"/>
          <w:rFonts w:ascii="仿宋_GB2312" w:eastAsia="仿宋_GB2312" w:hAnsi="仿宋_GB2312"/>
          <w:sz w:val="32"/>
          <w:szCs w:val="32"/>
        </w:rPr>
        <w:t>发展项目的打造，</w:t>
      </w:r>
      <w:proofErr w:type="gramStart"/>
      <w:r>
        <w:rPr>
          <w:rStyle w:val="NormalCharacter"/>
          <w:rFonts w:ascii="仿宋_GB2312" w:eastAsia="仿宋_GB2312" w:hAnsi="仿宋_GB2312"/>
          <w:sz w:val="32"/>
          <w:szCs w:val="32"/>
        </w:rPr>
        <w:t>提升市</w:t>
      </w:r>
      <w:proofErr w:type="gramEnd"/>
      <w:r>
        <w:rPr>
          <w:rStyle w:val="NormalCharacter"/>
          <w:rFonts w:ascii="仿宋_GB2312" w:eastAsia="仿宋_GB2312" w:hAnsi="仿宋_GB2312"/>
          <w:sz w:val="32"/>
          <w:szCs w:val="32"/>
        </w:rPr>
        <w:t>文化中心观光旅游人气，增强了文化旅游粘性，丰富市民精神文化生活。</w:t>
      </w:r>
    </w:p>
    <w:p w14:paraId="556921AB" w14:textId="77777777" w:rsidR="00A60C43" w:rsidRDefault="00B00991">
      <w:pPr>
        <w:numPr>
          <w:ilvl w:val="0"/>
          <w:numId w:val="5"/>
        </w:numPr>
        <w:tabs>
          <w:tab w:val="left" w:pos="312"/>
        </w:tabs>
        <w:spacing w:line="580" w:lineRule="exact"/>
        <w:ind w:firstLineChars="200" w:firstLine="640"/>
        <w:rPr>
          <w:rStyle w:val="NormalCharacter"/>
          <w:rFonts w:ascii="仿宋_GB2312" w:eastAsia="仿宋_GB2312" w:hAnsi="仿宋_GB2312"/>
          <w:sz w:val="32"/>
          <w:szCs w:val="32"/>
        </w:rPr>
      </w:pPr>
      <w:r>
        <w:rPr>
          <w:rStyle w:val="NormalCharacter"/>
          <w:rFonts w:ascii="楷体_GB2312" w:eastAsia="楷体_GB2312" w:hAnsi="楷体_GB2312"/>
          <w:sz w:val="32"/>
          <w:szCs w:val="32"/>
        </w:rPr>
        <w:t>项目绩效目标完成情况。</w:t>
      </w:r>
      <w:r>
        <w:rPr>
          <w:rStyle w:val="NormalCharacter"/>
          <w:rFonts w:ascii="楷体_GB2312" w:eastAsia="楷体_GB2312" w:hAnsi="楷体_GB2312"/>
          <w:sz w:val="32"/>
          <w:szCs w:val="32"/>
        </w:rPr>
        <w:br/>
      </w:r>
      <w:r>
        <w:rPr>
          <w:rStyle w:val="NormalCharacter"/>
          <w:rFonts w:ascii="仿宋_GB2312" w:eastAsia="仿宋_GB2312" w:hAnsi="仿宋_GB2312"/>
          <w:sz w:val="32"/>
          <w:szCs w:val="32"/>
        </w:rPr>
        <w:t xml:space="preserve">    </w:t>
      </w:r>
      <w:r>
        <w:rPr>
          <w:rStyle w:val="NormalCharacter"/>
          <w:rFonts w:ascii="仿宋_GB2312" w:eastAsia="仿宋_GB2312" w:hAnsi="仿宋_GB2312"/>
          <w:sz w:val="32"/>
          <w:szCs w:val="32"/>
        </w:rPr>
        <w:t>本部门在</w:t>
      </w:r>
      <w:r>
        <w:rPr>
          <w:rStyle w:val="NormalCharacter"/>
          <w:rFonts w:ascii="仿宋_GB2312" w:eastAsia="仿宋_GB2312" w:hAnsi="仿宋_GB2312"/>
          <w:sz w:val="32"/>
          <w:szCs w:val="32"/>
        </w:rPr>
        <w:t>2020</w:t>
      </w:r>
      <w:r>
        <w:rPr>
          <w:rStyle w:val="NormalCharacter"/>
          <w:rFonts w:ascii="仿宋_GB2312" w:eastAsia="仿宋_GB2312" w:hAnsi="仿宋_GB2312"/>
          <w:sz w:val="32"/>
          <w:szCs w:val="32"/>
        </w:rPr>
        <w:t>年度部门决算中反映</w:t>
      </w:r>
      <w:r>
        <w:rPr>
          <w:rStyle w:val="NormalCharacter"/>
          <w:rFonts w:ascii="仿宋_GB2312" w:eastAsia="仿宋_GB2312" w:hAnsi="仿宋_GB2312"/>
          <w:sz w:val="32"/>
          <w:szCs w:val="32"/>
        </w:rPr>
        <w:t>“2020</w:t>
      </w:r>
      <w:r>
        <w:rPr>
          <w:rStyle w:val="NormalCharacter"/>
          <w:rFonts w:ascii="仿宋_GB2312" w:eastAsia="仿宋_GB2312" w:hAnsi="仿宋_GB2312"/>
          <w:sz w:val="32"/>
          <w:szCs w:val="32"/>
        </w:rPr>
        <w:t>年涪江文化艺术节</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泛涪江流域非遗产品展示活动</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首批市级非遗代表性传承人抢救性记录工作</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“202</w:t>
      </w:r>
      <w:r>
        <w:rPr>
          <w:rStyle w:val="NormalCharacter"/>
          <w:rFonts w:ascii="仿宋_GB2312" w:eastAsia="仿宋_GB2312" w:hAnsi="仿宋_GB2312"/>
          <w:sz w:val="32"/>
          <w:szCs w:val="32"/>
        </w:rPr>
        <w:t>0</w:t>
      </w:r>
      <w:r>
        <w:rPr>
          <w:rStyle w:val="NormalCharacter"/>
          <w:rFonts w:ascii="仿宋_GB2312" w:eastAsia="仿宋_GB2312" w:hAnsi="仿宋_GB2312"/>
          <w:sz w:val="32"/>
          <w:szCs w:val="32"/>
        </w:rPr>
        <w:t>年度市城区街头艺术表演</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《文化遂宁》</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周末小剧场落成首演</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等</w:t>
      </w:r>
      <w:r>
        <w:rPr>
          <w:rStyle w:val="NormalCharacter"/>
          <w:rFonts w:ascii="仿宋_GB2312" w:eastAsia="仿宋_GB2312" w:hAnsi="仿宋_GB2312"/>
          <w:sz w:val="32"/>
          <w:szCs w:val="32"/>
        </w:rPr>
        <w:t>5</w:t>
      </w:r>
      <w:r>
        <w:rPr>
          <w:rStyle w:val="NormalCharacter"/>
          <w:rFonts w:ascii="仿宋_GB2312" w:eastAsia="仿宋_GB2312" w:hAnsi="仿宋_GB2312"/>
          <w:sz w:val="32"/>
          <w:szCs w:val="32"/>
        </w:rPr>
        <w:t>个项目绩效目标实际完成情况。</w:t>
      </w:r>
    </w:p>
    <w:p w14:paraId="3D3D777C" w14:textId="77777777" w:rsidR="00A60C43" w:rsidRDefault="00B00991">
      <w:pPr>
        <w:spacing w:line="580" w:lineRule="exact"/>
        <w:ind w:firstLineChars="100" w:firstLine="320"/>
        <w:rPr>
          <w:rStyle w:val="NormalCharacter"/>
          <w:rFonts w:ascii="仿宋_GB2312" w:eastAsia="仿宋_GB2312" w:hAnsi="仿宋_GB2312"/>
          <w:sz w:val="32"/>
          <w:szCs w:val="32"/>
        </w:rPr>
      </w:pP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1</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“2020</w:t>
      </w:r>
      <w:r>
        <w:rPr>
          <w:rStyle w:val="NormalCharacter"/>
          <w:rFonts w:ascii="仿宋_GB2312" w:eastAsia="仿宋_GB2312" w:hAnsi="仿宋_GB2312"/>
          <w:sz w:val="32"/>
          <w:szCs w:val="32"/>
        </w:rPr>
        <w:t>年涪江文化艺术节</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泛涪江流域非遗产品展示活动</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项目绩效目标完成情况综述。项目全年预算数</w:t>
      </w:r>
      <w:r>
        <w:rPr>
          <w:rStyle w:val="NormalCharacter"/>
          <w:rFonts w:ascii="仿宋_GB2312" w:eastAsia="仿宋_GB2312" w:hAnsi="仿宋_GB2312"/>
          <w:sz w:val="32"/>
          <w:szCs w:val="32"/>
        </w:rPr>
        <w:t>40</w:t>
      </w:r>
      <w:r>
        <w:rPr>
          <w:rStyle w:val="NormalCharacter"/>
          <w:rFonts w:ascii="仿宋_GB2312" w:eastAsia="仿宋_GB2312" w:hAnsi="仿宋_GB2312"/>
          <w:sz w:val="32"/>
          <w:szCs w:val="32"/>
        </w:rPr>
        <w:t>万元，执行数为</w:t>
      </w:r>
      <w:r>
        <w:rPr>
          <w:rStyle w:val="NormalCharacter"/>
          <w:rFonts w:ascii="仿宋_GB2312" w:eastAsia="仿宋_GB2312" w:hAnsi="仿宋_GB2312"/>
          <w:sz w:val="32"/>
          <w:szCs w:val="32"/>
        </w:rPr>
        <w:t>19.08</w:t>
      </w:r>
      <w:r>
        <w:rPr>
          <w:rStyle w:val="NormalCharacter"/>
          <w:rFonts w:ascii="仿宋_GB2312" w:eastAsia="仿宋_GB2312" w:hAnsi="仿宋_GB2312"/>
          <w:sz w:val="32"/>
          <w:szCs w:val="32"/>
        </w:rPr>
        <w:t>万元，完成预算的</w:t>
      </w:r>
      <w:r>
        <w:rPr>
          <w:rStyle w:val="NormalCharacter"/>
          <w:rFonts w:ascii="仿宋_GB2312" w:eastAsia="仿宋_GB2312" w:hAnsi="仿宋_GB2312"/>
          <w:sz w:val="32"/>
          <w:szCs w:val="32"/>
        </w:rPr>
        <w:t>47.7%</w:t>
      </w:r>
      <w:r>
        <w:rPr>
          <w:rStyle w:val="NormalCharacter"/>
          <w:rFonts w:ascii="仿宋_GB2312" w:eastAsia="仿宋_GB2312" w:hAnsi="仿宋_GB2312"/>
          <w:sz w:val="32"/>
          <w:szCs w:val="32"/>
        </w:rPr>
        <w:t>。通过项目实施，使我市文化遗产保护得到全面加强，让具有历史、文化和科学价值的文化遗产得到全面有效保护，使保护文化遗产深入人心，成为全社会的自觉行动。该项目原定于</w:t>
      </w:r>
      <w:r>
        <w:rPr>
          <w:rStyle w:val="NormalCharacter"/>
          <w:rFonts w:ascii="仿宋_GB2312" w:eastAsia="仿宋_GB2312" w:hAnsi="仿宋_GB2312"/>
          <w:sz w:val="32"/>
          <w:szCs w:val="32"/>
        </w:rPr>
        <w:t>2021</w:t>
      </w:r>
      <w:r>
        <w:rPr>
          <w:rStyle w:val="NormalCharacter"/>
          <w:rFonts w:ascii="仿宋_GB2312" w:eastAsia="仿宋_GB2312" w:hAnsi="仿宋_GB2312"/>
          <w:sz w:val="32"/>
          <w:szCs w:val="32"/>
        </w:rPr>
        <w:t>年</w:t>
      </w:r>
      <w:r>
        <w:rPr>
          <w:rStyle w:val="NormalCharacter"/>
          <w:rFonts w:ascii="仿宋_GB2312" w:eastAsia="仿宋_GB2312" w:hAnsi="仿宋_GB2312"/>
          <w:sz w:val="32"/>
          <w:szCs w:val="32"/>
        </w:rPr>
        <w:t>1</w:t>
      </w:r>
      <w:r>
        <w:rPr>
          <w:rStyle w:val="NormalCharacter"/>
          <w:rFonts w:ascii="仿宋_GB2312" w:eastAsia="仿宋_GB2312" w:hAnsi="仿宋_GB2312"/>
          <w:sz w:val="32"/>
          <w:szCs w:val="32"/>
        </w:rPr>
        <w:t>月底举办，受年前疫情防控影响，推迟至</w:t>
      </w:r>
      <w:r>
        <w:rPr>
          <w:rStyle w:val="NormalCharacter"/>
          <w:rFonts w:ascii="仿宋_GB2312" w:eastAsia="仿宋_GB2312" w:hAnsi="仿宋_GB2312"/>
          <w:sz w:val="32"/>
          <w:szCs w:val="32"/>
        </w:rPr>
        <w:t>2021</w:t>
      </w:r>
      <w:r>
        <w:rPr>
          <w:rStyle w:val="NormalCharacter"/>
          <w:rFonts w:ascii="仿宋_GB2312" w:eastAsia="仿宋_GB2312" w:hAnsi="仿宋_GB2312"/>
          <w:sz w:val="32"/>
          <w:szCs w:val="32"/>
        </w:rPr>
        <w:t>年下半年举办</w:t>
      </w:r>
      <w:r>
        <w:rPr>
          <w:rStyle w:val="NormalCharacter"/>
          <w:rFonts w:ascii="仿宋_GB2312" w:eastAsia="仿宋_GB2312" w:hAnsi="仿宋_GB2312"/>
          <w:sz w:val="32"/>
          <w:szCs w:val="32"/>
          <w:lang w:val="zh-CN"/>
        </w:rPr>
        <w:t>。</w:t>
      </w:r>
    </w:p>
    <w:p w14:paraId="7A1DAC21" w14:textId="77777777" w:rsidR="00A60C43" w:rsidRDefault="00B00991">
      <w:pPr>
        <w:spacing w:line="580"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2</w:t>
      </w:r>
      <w:r>
        <w:rPr>
          <w:rStyle w:val="NormalCharacter"/>
          <w:rFonts w:ascii="仿宋_GB2312" w:eastAsia="仿宋_GB2312" w:hAnsi="仿宋_GB2312"/>
          <w:sz w:val="32"/>
          <w:szCs w:val="32"/>
        </w:rPr>
        <w:t>）首批市级非遗代表性传承人抢救性记录工作项目绩效目标完成情况综述。项目全年预算数</w:t>
      </w:r>
      <w:r>
        <w:rPr>
          <w:rStyle w:val="NormalCharacter"/>
          <w:rFonts w:ascii="仿宋_GB2312" w:eastAsia="仿宋_GB2312" w:hAnsi="仿宋_GB2312"/>
          <w:sz w:val="32"/>
          <w:szCs w:val="32"/>
        </w:rPr>
        <w:t>40</w:t>
      </w:r>
      <w:r>
        <w:rPr>
          <w:rStyle w:val="NormalCharacter"/>
          <w:rFonts w:ascii="仿宋_GB2312" w:eastAsia="仿宋_GB2312" w:hAnsi="仿宋_GB2312"/>
          <w:sz w:val="32"/>
          <w:szCs w:val="32"/>
        </w:rPr>
        <w:t>万元，执行数为</w:t>
      </w:r>
      <w:r>
        <w:rPr>
          <w:rStyle w:val="NormalCharacter"/>
          <w:rFonts w:ascii="仿宋_GB2312" w:eastAsia="仿宋_GB2312" w:hAnsi="仿宋_GB2312"/>
          <w:sz w:val="32"/>
          <w:szCs w:val="32"/>
        </w:rPr>
        <w:t>31.89</w:t>
      </w:r>
      <w:r>
        <w:rPr>
          <w:rStyle w:val="NormalCharacter"/>
          <w:rFonts w:ascii="仿宋_GB2312" w:eastAsia="仿宋_GB2312" w:hAnsi="仿宋_GB2312"/>
          <w:sz w:val="32"/>
          <w:szCs w:val="32"/>
        </w:rPr>
        <w:t>万元，完成预算的</w:t>
      </w:r>
      <w:r>
        <w:rPr>
          <w:rStyle w:val="NormalCharacter"/>
          <w:rFonts w:ascii="仿宋_GB2312" w:eastAsia="仿宋_GB2312" w:hAnsi="仿宋_GB2312"/>
          <w:sz w:val="32"/>
          <w:szCs w:val="32"/>
        </w:rPr>
        <w:t>79.7%</w:t>
      </w:r>
      <w:r>
        <w:rPr>
          <w:rStyle w:val="NormalCharacter"/>
          <w:rFonts w:ascii="仿宋_GB2312" w:eastAsia="仿宋_GB2312" w:hAnsi="仿宋_GB2312"/>
          <w:sz w:val="32"/>
          <w:szCs w:val="32"/>
        </w:rPr>
        <w:t>。通过项目实施，</w:t>
      </w:r>
      <w:r>
        <w:rPr>
          <w:rStyle w:val="NormalCharacter"/>
          <w:rFonts w:ascii="仿宋_GB2312" w:eastAsia="仿宋_GB2312" w:hAnsi="仿宋_GB2312"/>
          <w:sz w:val="32"/>
          <w:szCs w:val="32"/>
        </w:rPr>
        <w:t>2020</w:t>
      </w:r>
      <w:r>
        <w:rPr>
          <w:rStyle w:val="NormalCharacter"/>
          <w:rFonts w:ascii="仿宋_GB2312" w:eastAsia="仿宋_GB2312" w:hAnsi="仿宋_GB2312"/>
          <w:sz w:val="32"/>
          <w:szCs w:val="32"/>
        </w:rPr>
        <w:t>年对我市市级非物质文化遗产代表性传承人的抢救性工作，市文化馆</w:t>
      </w:r>
      <w:r>
        <w:rPr>
          <w:rStyle w:val="NormalCharacter"/>
          <w:rFonts w:ascii="仿宋_GB2312" w:eastAsia="仿宋_GB2312" w:hAnsi="仿宋_GB2312"/>
          <w:sz w:val="32"/>
          <w:szCs w:val="32"/>
          <w:lang w:eastAsia="zh-TW"/>
        </w:rPr>
        <w:t>通过</w:t>
      </w:r>
      <w:r>
        <w:rPr>
          <w:rStyle w:val="NormalCharacter"/>
          <w:rFonts w:ascii="仿宋_GB2312" w:eastAsia="仿宋_GB2312" w:hAnsi="仿宋_GB2312"/>
          <w:sz w:val="32"/>
          <w:szCs w:val="32"/>
        </w:rPr>
        <w:t>专业化、</w:t>
      </w:r>
      <w:r>
        <w:rPr>
          <w:rStyle w:val="NormalCharacter"/>
          <w:rFonts w:ascii="仿宋_GB2312" w:eastAsia="仿宋_GB2312" w:hAnsi="仿宋_GB2312"/>
          <w:sz w:val="32"/>
          <w:szCs w:val="32"/>
          <w:lang w:eastAsia="zh-TW"/>
        </w:rPr>
        <w:t>数字化多媒体手段</w:t>
      </w:r>
      <w:r>
        <w:rPr>
          <w:rStyle w:val="NormalCharacter"/>
          <w:rFonts w:ascii="仿宋_GB2312" w:eastAsia="仿宋_GB2312" w:hAnsi="仿宋_GB2312"/>
          <w:sz w:val="32"/>
          <w:szCs w:val="32"/>
        </w:rPr>
        <w:t>对我市市级代表性传承人进行</w:t>
      </w:r>
      <w:r>
        <w:rPr>
          <w:rStyle w:val="NormalCharacter"/>
          <w:rFonts w:ascii="仿宋_GB2312" w:eastAsia="仿宋_GB2312" w:hAnsi="仿宋_GB2312"/>
          <w:sz w:val="32"/>
          <w:szCs w:val="32"/>
          <w:lang w:eastAsia="zh-TW"/>
        </w:rPr>
        <w:t>全面、真实、系统地记录，</w:t>
      </w:r>
      <w:r>
        <w:rPr>
          <w:rStyle w:val="NormalCharacter"/>
          <w:rFonts w:ascii="仿宋_GB2312" w:eastAsia="仿宋_GB2312" w:hAnsi="仿宋_GB2312"/>
          <w:sz w:val="32"/>
          <w:szCs w:val="32"/>
        </w:rPr>
        <w:t>从而</w:t>
      </w:r>
      <w:r>
        <w:rPr>
          <w:rStyle w:val="NormalCharacter"/>
          <w:rFonts w:ascii="仿宋_GB2312" w:eastAsia="仿宋_GB2312" w:hAnsi="仿宋_GB2312"/>
          <w:sz w:val="32"/>
          <w:szCs w:val="32"/>
          <w:lang w:eastAsia="zh-TW"/>
        </w:rPr>
        <w:t>保留优秀传统文化基因，为后人传承、研究、宣传、利用非物质文化遗产留下宝贵资料</w:t>
      </w:r>
      <w:r>
        <w:rPr>
          <w:rStyle w:val="NormalCharacter"/>
          <w:rFonts w:ascii="仿宋_GB2312" w:eastAsia="仿宋_GB2312" w:hAnsi="仿宋_GB2312"/>
          <w:sz w:val="32"/>
          <w:szCs w:val="32"/>
        </w:rPr>
        <w:t>。抢救性记录包括为</w:t>
      </w:r>
      <w:r>
        <w:rPr>
          <w:rStyle w:val="NormalCharacter"/>
          <w:rFonts w:ascii="仿宋_GB2312" w:eastAsia="仿宋_GB2312" w:hAnsi="仿宋_GB2312"/>
          <w:sz w:val="32"/>
          <w:szCs w:val="32"/>
        </w:rPr>
        <w:t>2</w:t>
      </w:r>
      <w:r>
        <w:rPr>
          <w:rStyle w:val="NormalCharacter"/>
          <w:rFonts w:ascii="仿宋_GB2312" w:eastAsia="仿宋_GB2312" w:hAnsi="仿宋_GB2312"/>
          <w:sz w:val="32"/>
          <w:szCs w:val="32"/>
        </w:rPr>
        <w:t>名传承</w:t>
      </w:r>
      <w:proofErr w:type="gramStart"/>
      <w:r>
        <w:rPr>
          <w:rStyle w:val="NormalCharacter"/>
          <w:rFonts w:ascii="仿宋_GB2312" w:eastAsia="仿宋_GB2312" w:hAnsi="仿宋_GB2312"/>
          <w:sz w:val="32"/>
          <w:szCs w:val="32"/>
        </w:rPr>
        <w:t>人制</w:t>
      </w:r>
      <w:proofErr w:type="gramEnd"/>
      <w:r>
        <w:rPr>
          <w:rStyle w:val="NormalCharacter"/>
          <w:rFonts w:ascii="仿宋_GB2312" w:eastAsia="仿宋_GB2312" w:hAnsi="仿宋_GB2312"/>
          <w:sz w:val="32"/>
          <w:szCs w:val="32"/>
        </w:rPr>
        <w:t>作综述片、实践片、</w:t>
      </w:r>
      <w:r>
        <w:rPr>
          <w:rStyle w:val="NormalCharacter"/>
          <w:rFonts w:ascii="仿宋_GB2312" w:eastAsia="仿宋_GB2312" w:hAnsi="仿宋_GB2312"/>
          <w:sz w:val="32"/>
          <w:szCs w:val="32"/>
        </w:rPr>
        <w:lastRenderedPageBreak/>
        <w:t>教学片、口述片等，通过数字化手段对场景、人物、设施设备、自然环境、技艺流程、传承教学</w:t>
      </w:r>
      <w:r>
        <w:rPr>
          <w:rStyle w:val="NormalCharacter"/>
          <w:rFonts w:ascii="仿宋_GB2312" w:eastAsia="仿宋_GB2312" w:hAnsi="仿宋_GB2312"/>
          <w:sz w:val="32"/>
          <w:szCs w:val="32"/>
        </w:rPr>
        <w:t>等内容进行整体性记录，并制作工作卷宗。截止目前已经完成</w:t>
      </w:r>
      <w:r>
        <w:rPr>
          <w:rStyle w:val="NormalCharacter"/>
          <w:rFonts w:ascii="仿宋_GB2312" w:eastAsia="仿宋_GB2312" w:hAnsi="仿宋_GB2312"/>
          <w:sz w:val="32"/>
          <w:szCs w:val="32"/>
        </w:rPr>
        <w:t>1</w:t>
      </w:r>
      <w:r>
        <w:rPr>
          <w:rStyle w:val="NormalCharacter"/>
          <w:rFonts w:ascii="仿宋_GB2312" w:eastAsia="仿宋_GB2312" w:hAnsi="仿宋_GB2312"/>
          <w:sz w:val="32"/>
          <w:szCs w:val="32"/>
        </w:rPr>
        <w:t>名市级传承人（翟兴元）记录工作，另</w:t>
      </w:r>
      <w:r>
        <w:rPr>
          <w:rStyle w:val="NormalCharacter"/>
          <w:rFonts w:ascii="仿宋_GB2312" w:eastAsia="仿宋_GB2312" w:hAnsi="仿宋_GB2312"/>
          <w:sz w:val="32"/>
          <w:szCs w:val="32"/>
        </w:rPr>
        <w:t>1</w:t>
      </w:r>
      <w:r>
        <w:rPr>
          <w:rStyle w:val="NormalCharacter"/>
          <w:rFonts w:ascii="仿宋_GB2312" w:eastAsia="仿宋_GB2312" w:hAnsi="仿宋_GB2312"/>
          <w:sz w:val="32"/>
          <w:szCs w:val="32"/>
        </w:rPr>
        <w:t>名市级传承人（徐兴国）抢救性记录工作也在拍摄中。</w:t>
      </w:r>
    </w:p>
    <w:p w14:paraId="5F617741" w14:textId="77777777" w:rsidR="00A60C43" w:rsidRDefault="00B00991">
      <w:pPr>
        <w:spacing w:line="580"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3</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2020</w:t>
      </w:r>
      <w:r>
        <w:rPr>
          <w:rStyle w:val="NormalCharacter"/>
          <w:rFonts w:ascii="仿宋_GB2312" w:eastAsia="仿宋_GB2312" w:hAnsi="仿宋_GB2312"/>
          <w:sz w:val="32"/>
          <w:szCs w:val="32"/>
        </w:rPr>
        <w:t>年度市城区街头艺术表演项目绩效目标完成情况综述。项目全年预算数</w:t>
      </w:r>
      <w:r>
        <w:rPr>
          <w:rStyle w:val="NormalCharacter"/>
          <w:rFonts w:ascii="仿宋_GB2312" w:eastAsia="仿宋_GB2312" w:hAnsi="仿宋_GB2312"/>
          <w:sz w:val="32"/>
          <w:szCs w:val="32"/>
        </w:rPr>
        <w:t>10</w:t>
      </w:r>
      <w:r>
        <w:rPr>
          <w:rStyle w:val="NormalCharacter"/>
          <w:rFonts w:ascii="仿宋_GB2312" w:eastAsia="仿宋_GB2312" w:hAnsi="仿宋_GB2312"/>
          <w:sz w:val="32"/>
          <w:szCs w:val="32"/>
        </w:rPr>
        <w:t>万元，执行数为</w:t>
      </w:r>
      <w:r>
        <w:rPr>
          <w:rStyle w:val="NormalCharacter"/>
          <w:rFonts w:ascii="仿宋_GB2312" w:eastAsia="仿宋_GB2312" w:hAnsi="仿宋_GB2312"/>
          <w:sz w:val="32"/>
          <w:szCs w:val="32"/>
        </w:rPr>
        <w:t>3.54</w:t>
      </w:r>
      <w:r>
        <w:rPr>
          <w:rStyle w:val="NormalCharacter"/>
          <w:rFonts w:ascii="仿宋_GB2312" w:eastAsia="仿宋_GB2312" w:hAnsi="仿宋_GB2312"/>
          <w:sz w:val="32"/>
          <w:szCs w:val="32"/>
        </w:rPr>
        <w:t>万元，完成预算的</w:t>
      </w:r>
      <w:r>
        <w:rPr>
          <w:rStyle w:val="NormalCharacter"/>
          <w:rFonts w:ascii="仿宋_GB2312" w:eastAsia="仿宋_GB2312" w:hAnsi="仿宋_GB2312"/>
          <w:sz w:val="32"/>
          <w:szCs w:val="32"/>
        </w:rPr>
        <w:t>35.4%</w:t>
      </w:r>
      <w:r>
        <w:rPr>
          <w:rStyle w:val="NormalCharacter"/>
          <w:rFonts w:ascii="仿宋_GB2312" w:eastAsia="仿宋_GB2312" w:hAnsi="仿宋_GB2312"/>
          <w:sz w:val="32"/>
          <w:szCs w:val="32"/>
        </w:rPr>
        <w:t>。通过项目实施进一步彰</w:t>
      </w:r>
      <w:proofErr w:type="gramStart"/>
      <w:r>
        <w:rPr>
          <w:rStyle w:val="NormalCharacter"/>
          <w:rFonts w:ascii="仿宋_GB2312" w:eastAsia="仿宋_GB2312" w:hAnsi="仿宋_GB2312"/>
          <w:sz w:val="32"/>
          <w:szCs w:val="32"/>
        </w:rPr>
        <w:t>显城市</w:t>
      </w:r>
      <w:proofErr w:type="gramEnd"/>
      <w:r>
        <w:rPr>
          <w:rStyle w:val="NormalCharacter"/>
          <w:rFonts w:ascii="仿宋_GB2312" w:eastAsia="仿宋_GB2312" w:hAnsi="仿宋_GB2312"/>
          <w:sz w:val="32"/>
          <w:szCs w:val="32"/>
        </w:rPr>
        <w:t>文化气质</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营造良好城市氛围，推动</w:t>
      </w:r>
      <w:proofErr w:type="gramStart"/>
      <w:r>
        <w:rPr>
          <w:rStyle w:val="NormalCharacter"/>
          <w:rFonts w:ascii="仿宋_GB2312" w:eastAsia="仿宋_GB2312" w:hAnsi="仿宋_GB2312"/>
          <w:sz w:val="32"/>
          <w:szCs w:val="32"/>
        </w:rPr>
        <w:t>我市文旅融合</w:t>
      </w:r>
      <w:proofErr w:type="gramEnd"/>
      <w:r>
        <w:rPr>
          <w:rStyle w:val="NormalCharacter"/>
          <w:rFonts w:ascii="仿宋_GB2312" w:eastAsia="仿宋_GB2312" w:hAnsi="仿宋_GB2312"/>
          <w:sz w:val="32"/>
          <w:szCs w:val="32"/>
        </w:rPr>
        <w:t>高质量发展，不断满足广大市民日益增长的精神文化生活需要，拟通过整合城市街道、交通、文化阵地、媒体等资源平台，面向社会公开招募街头艺术家，广泛开展以音乐类为主的街头演出，从</w:t>
      </w:r>
      <w:r>
        <w:rPr>
          <w:rStyle w:val="NormalCharacter"/>
          <w:rFonts w:ascii="仿宋_GB2312" w:eastAsia="仿宋_GB2312" w:hAnsi="仿宋_GB2312"/>
          <w:sz w:val="32"/>
          <w:szCs w:val="32"/>
        </w:rPr>
        <w:t>而形成常态化、可持续的街头艺术表演模式，打造与城市相适应的街头艺术风景线，为形成休闲度假一线城市建设新的支撑起到积极的促进作用。</w:t>
      </w:r>
      <w:r>
        <w:rPr>
          <w:rStyle w:val="NormalCharacter"/>
          <w:rFonts w:ascii="仿宋_GB2312" w:eastAsia="仿宋_GB2312" w:hAnsi="仿宋_GB2312"/>
          <w:sz w:val="32"/>
          <w:szCs w:val="32"/>
          <w:lang w:val="zh-CN"/>
        </w:rPr>
        <w:t>遂宁市城区街头艺术表演项目</w:t>
      </w:r>
      <w:r>
        <w:rPr>
          <w:rStyle w:val="NormalCharacter"/>
          <w:rFonts w:ascii="仿宋_GB2312" w:eastAsia="仿宋_GB2312" w:hAnsi="仿宋_GB2312"/>
          <w:sz w:val="32"/>
          <w:szCs w:val="32"/>
        </w:rPr>
        <w:t>从</w:t>
      </w:r>
      <w:r>
        <w:rPr>
          <w:rStyle w:val="NormalCharacter"/>
          <w:rFonts w:ascii="仿宋_GB2312" w:eastAsia="仿宋_GB2312" w:hAnsi="仿宋_GB2312"/>
          <w:sz w:val="32"/>
          <w:szCs w:val="32"/>
        </w:rPr>
        <w:t>2020</w:t>
      </w:r>
      <w:r>
        <w:rPr>
          <w:rStyle w:val="NormalCharacter"/>
          <w:rFonts w:ascii="仿宋_GB2312" w:eastAsia="仿宋_GB2312" w:hAnsi="仿宋_GB2312"/>
          <w:sz w:val="32"/>
          <w:szCs w:val="32"/>
        </w:rPr>
        <w:t>年</w:t>
      </w:r>
      <w:r>
        <w:rPr>
          <w:rStyle w:val="NormalCharacter"/>
          <w:rFonts w:ascii="仿宋_GB2312" w:eastAsia="仿宋_GB2312" w:hAnsi="仿宋_GB2312"/>
          <w:sz w:val="32"/>
          <w:szCs w:val="32"/>
        </w:rPr>
        <w:t>5</w:t>
      </w:r>
      <w:r>
        <w:rPr>
          <w:rStyle w:val="NormalCharacter"/>
          <w:rFonts w:ascii="仿宋_GB2312" w:eastAsia="仿宋_GB2312" w:hAnsi="仿宋_GB2312"/>
          <w:sz w:val="32"/>
          <w:szCs w:val="32"/>
        </w:rPr>
        <w:t>月持续至今</w:t>
      </w:r>
      <w:r>
        <w:rPr>
          <w:rStyle w:val="NormalCharacter"/>
          <w:rFonts w:ascii="仿宋_GB2312" w:eastAsia="仿宋_GB2312" w:hAnsi="仿宋_GB2312"/>
          <w:sz w:val="32"/>
          <w:szCs w:val="32"/>
          <w:lang w:val="zh-CN"/>
        </w:rPr>
        <w:t>，共在</w:t>
      </w:r>
      <w:r>
        <w:rPr>
          <w:rStyle w:val="NormalCharacter"/>
          <w:rFonts w:ascii="仿宋_GB2312" w:eastAsia="仿宋_GB2312" w:hAnsi="仿宋_GB2312"/>
          <w:sz w:val="32"/>
          <w:szCs w:val="32"/>
        </w:rPr>
        <w:t>9</w:t>
      </w:r>
      <w:r>
        <w:rPr>
          <w:rStyle w:val="NormalCharacter"/>
          <w:rFonts w:ascii="仿宋_GB2312" w:eastAsia="仿宋_GB2312" w:hAnsi="仿宋_GB2312"/>
          <w:sz w:val="32"/>
          <w:szCs w:val="32"/>
        </w:rPr>
        <w:t>个点位，</w:t>
      </w:r>
      <w:r>
        <w:rPr>
          <w:rStyle w:val="NormalCharacter"/>
          <w:rFonts w:ascii="仿宋_GB2312" w:eastAsia="仿宋_GB2312" w:hAnsi="仿宋_GB2312"/>
          <w:sz w:val="32"/>
          <w:szCs w:val="32"/>
          <w:lang w:val="zh-CN"/>
        </w:rPr>
        <w:t>进行</w:t>
      </w:r>
      <w:r>
        <w:rPr>
          <w:rStyle w:val="NormalCharacter"/>
          <w:rFonts w:ascii="仿宋_GB2312" w:eastAsia="仿宋_GB2312" w:hAnsi="仿宋_GB2312"/>
          <w:sz w:val="32"/>
          <w:szCs w:val="32"/>
          <w:lang w:val="zh-CN"/>
        </w:rPr>
        <w:t>160</w:t>
      </w:r>
      <w:r>
        <w:rPr>
          <w:rStyle w:val="NormalCharacter"/>
          <w:rFonts w:ascii="仿宋_GB2312" w:eastAsia="仿宋_GB2312" w:hAnsi="仿宋_GB2312"/>
          <w:sz w:val="32"/>
          <w:szCs w:val="32"/>
          <w:lang w:val="zh-CN"/>
        </w:rPr>
        <w:t>余场街头艺术表演。</w:t>
      </w:r>
      <w:r>
        <w:rPr>
          <w:rStyle w:val="NormalCharacter"/>
          <w:rFonts w:ascii="仿宋_GB2312" w:eastAsia="仿宋_GB2312" w:hAnsi="仿宋_GB2312"/>
          <w:sz w:val="32"/>
          <w:szCs w:val="32"/>
        </w:rPr>
        <w:t>2021</w:t>
      </w:r>
      <w:r>
        <w:rPr>
          <w:rStyle w:val="NormalCharacter"/>
          <w:rFonts w:ascii="仿宋_GB2312" w:eastAsia="仿宋_GB2312" w:hAnsi="仿宋_GB2312"/>
          <w:sz w:val="32"/>
          <w:szCs w:val="32"/>
        </w:rPr>
        <w:t>年</w:t>
      </w:r>
      <w:r>
        <w:rPr>
          <w:rStyle w:val="NormalCharacter"/>
          <w:rFonts w:ascii="仿宋_GB2312" w:eastAsia="仿宋_GB2312" w:hAnsi="仿宋_GB2312"/>
          <w:sz w:val="32"/>
          <w:szCs w:val="32"/>
        </w:rPr>
        <w:t>4</w:t>
      </w:r>
      <w:r>
        <w:rPr>
          <w:rStyle w:val="NormalCharacter"/>
          <w:rFonts w:ascii="仿宋_GB2312" w:eastAsia="仿宋_GB2312" w:hAnsi="仿宋_GB2312"/>
          <w:sz w:val="32"/>
          <w:szCs w:val="32"/>
        </w:rPr>
        <w:t>月</w:t>
      </w:r>
      <w:r>
        <w:rPr>
          <w:rStyle w:val="NormalCharacter"/>
          <w:rFonts w:ascii="仿宋_GB2312" w:eastAsia="仿宋_GB2312" w:hAnsi="仿宋_GB2312"/>
          <w:sz w:val="32"/>
          <w:szCs w:val="32"/>
        </w:rPr>
        <w:t>12</w:t>
      </w:r>
      <w:r>
        <w:rPr>
          <w:rStyle w:val="NormalCharacter"/>
          <w:rFonts w:ascii="仿宋_GB2312" w:eastAsia="仿宋_GB2312" w:hAnsi="仿宋_GB2312"/>
          <w:sz w:val="32"/>
          <w:szCs w:val="32"/>
        </w:rPr>
        <w:t>日开展</w:t>
      </w:r>
      <w:r>
        <w:rPr>
          <w:rStyle w:val="NormalCharacter"/>
          <w:rFonts w:ascii="仿宋_GB2312" w:eastAsia="仿宋_GB2312" w:hAnsi="仿宋_GB2312"/>
          <w:sz w:val="32"/>
          <w:szCs w:val="32"/>
        </w:rPr>
        <w:t>“2020</w:t>
      </w:r>
      <w:r>
        <w:rPr>
          <w:rStyle w:val="NormalCharacter"/>
          <w:rFonts w:ascii="仿宋_GB2312" w:eastAsia="仿宋_GB2312" w:hAnsi="仿宋_GB2312"/>
          <w:sz w:val="32"/>
          <w:szCs w:val="32"/>
        </w:rPr>
        <w:t>年度街头艺术表演集中展演暨颁奖活动</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，对市文化馆、</w:t>
      </w:r>
      <w:proofErr w:type="gramStart"/>
      <w:r>
        <w:rPr>
          <w:rStyle w:val="NormalCharacter"/>
          <w:rFonts w:ascii="仿宋_GB2312" w:eastAsia="仿宋_GB2312" w:hAnsi="仿宋_GB2312"/>
          <w:sz w:val="32"/>
          <w:szCs w:val="32"/>
        </w:rPr>
        <w:t>船山区</w:t>
      </w:r>
      <w:proofErr w:type="gramEnd"/>
      <w:r>
        <w:rPr>
          <w:rStyle w:val="NormalCharacter"/>
          <w:rFonts w:ascii="仿宋_GB2312" w:eastAsia="仿宋_GB2312" w:hAnsi="仿宋_GB2312"/>
          <w:sz w:val="32"/>
          <w:szCs w:val="32"/>
        </w:rPr>
        <w:t>文化广电旅游局等</w:t>
      </w:r>
      <w:r>
        <w:rPr>
          <w:rStyle w:val="NormalCharacter"/>
          <w:rFonts w:ascii="仿宋_GB2312" w:eastAsia="仿宋_GB2312" w:hAnsi="仿宋_GB2312"/>
          <w:sz w:val="32"/>
          <w:szCs w:val="32"/>
        </w:rPr>
        <w:t>4</w:t>
      </w:r>
      <w:r>
        <w:rPr>
          <w:rStyle w:val="NormalCharacter"/>
          <w:rFonts w:ascii="仿宋_GB2312" w:eastAsia="仿宋_GB2312" w:hAnsi="仿宋_GB2312"/>
          <w:sz w:val="32"/>
          <w:szCs w:val="32"/>
        </w:rPr>
        <w:t>个先进集体颁发</w:t>
      </w:r>
      <w:r>
        <w:rPr>
          <w:rStyle w:val="NormalCharacter"/>
          <w:rFonts w:ascii="仿宋_GB2312" w:eastAsia="仿宋_GB2312" w:hAnsi="仿宋_GB2312"/>
          <w:sz w:val="32"/>
          <w:szCs w:val="32"/>
        </w:rPr>
        <w:t>“2020</w:t>
      </w:r>
      <w:r>
        <w:rPr>
          <w:rStyle w:val="NormalCharacter"/>
          <w:rFonts w:ascii="仿宋_GB2312" w:eastAsia="仿宋_GB2312" w:hAnsi="仿宋_GB2312"/>
          <w:sz w:val="32"/>
          <w:szCs w:val="32"/>
        </w:rPr>
        <w:t>年度市城区街头艺术表演</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项目组织奖，张麒君等</w:t>
      </w:r>
      <w:r>
        <w:rPr>
          <w:rStyle w:val="NormalCharacter"/>
          <w:rFonts w:ascii="仿宋_GB2312" w:eastAsia="仿宋_GB2312" w:hAnsi="仿宋_GB2312"/>
          <w:sz w:val="32"/>
          <w:szCs w:val="32"/>
        </w:rPr>
        <w:t>8</w:t>
      </w:r>
      <w:r>
        <w:rPr>
          <w:rStyle w:val="NormalCharacter"/>
          <w:rFonts w:ascii="仿宋_GB2312" w:eastAsia="仿宋_GB2312" w:hAnsi="仿宋_GB2312"/>
          <w:sz w:val="32"/>
          <w:szCs w:val="32"/>
        </w:rPr>
        <w:t>名先进个人颁发</w:t>
      </w:r>
      <w:r>
        <w:rPr>
          <w:rStyle w:val="NormalCharacter"/>
          <w:rFonts w:ascii="仿宋_GB2312" w:eastAsia="仿宋_GB2312" w:hAnsi="仿宋_GB2312"/>
          <w:sz w:val="32"/>
          <w:szCs w:val="32"/>
        </w:rPr>
        <w:t>“2020</w:t>
      </w:r>
      <w:r>
        <w:rPr>
          <w:rStyle w:val="NormalCharacter"/>
          <w:rFonts w:ascii="仿宋_GB2312" w:eastAsia="仿宋_GB2312" w:hAnsi="仿宋_GB2312"/>
          <w:sz w:val="32"/>
          <w:szCs w:val="32"/>
        </w:rPr>
        <w:t>年度市城区街头艺术表演</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项目先进个人，以及</w:t>
      </w:r>
      <w:proofErr w:type="gramStart"/>
      <w:r>
        <w:rPr>
          <w:rStyle w:val="NormalCharacter"/>
          <w:rFonts w:ascii="仿宋_GB2312" w:eastAsia="仿宋_GB2312" w:hAnsi="仿宋_GB2312"/>
          <w:sz w:val="32"/>
          <w:szCs w:val="32"/>
        </w:rPr>
        <w:t>为晨乐组合</w:t>
      </w:r>
      <w:proofErr w:type="gramEnd"/>
      <w:r>
        <w:rPr>
          <w:rStyle w:val="NormalCharacter"/>
          <w:rFonts w:ascii="仿宋_GB2312" w:eastAsia="仿宋_GB2312" w:hAnsi="仿宋_GB2312"/>
          <w:sz w:val="32"/>
          <w:szCs w:val="32"/>
        </w:rPr>
        <w:t>等</w:t>
      </w:r>
      <w:r>
        <w:rPr>
          <w:rStyle w:val="NormalCharacter"/>
          <w:rFonts w:ascii="仿宋_GB2312" w:eastAsia="仿宋_GB2312" w:hAnsi="仿宋_GB2312"/>
          <w:sz w:val="32"/>
          <w:szCs w:val="32"/>
        </w:rPr>
        <w:t>8</w:t>
      </w:r>
      <w:r>
        <w:rPr>
          <w:rStyle w:val="NormalCharacter"/>
          <w:rFonts w:ascii="仿宋_GB2312" w:eastAsia="仿宋_GB2312" w:hAnsi="仿宋_GB2312"/>
          <w:sz w:val="32"/>
          <w:szCs w:val="32"/>
        </w:rPr>
        <w:t>组优秀街头表演艺人颁发</w:t>
      </w:r>
      <w:r>
        <w:rPr>
          <w:rStyle w:val="NormalCharacter"/>
          <w:rFonts w:ascii="仿宋_GB2312" w:eastAsia="仿宋_GB2312" w:hAnsi="仿宋_GB2312"/>
          <w:sz w:val="32"/>
          <w:szCs w:val="32"/>
        </w:rPr>
        <w:t>“2020</w:t>
      </w:r>
      <w:r>
        <w:rPr>
          <w:rStyle w:val="NormalCharacter"/>
          <w:rFonts w:ascii="仿宋_GB2312" w:eastAsia="仿宋_GB2312" w:hAnsi="仿宋_GB2312"/>
          <w:sz w:val="32"/>
          <w:szCs w:val="32"/>
        </w:rPr>
        <w:t>年度市城区街头艺术表演</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项目街头表演艺术家，并予以通报表扬。同时，也让广大市民朋友在家门口就能接触、融入浓厚的文化艺术氛围，每场演出都得到群众的热情追捧，且好评如潮！发现的主要问题：</w:t>
      </w:r>
      <w:r>
        <w:rPr>
          <w:rStyle w:val="NormalCharacter"/>
          <w:rFonts w:ascii="仿宋_GB2312" w:eastAsia="仿宋_GB2312" w:hAnsi="仿宋_GB2312"/>
          <w:sz w:val="32"/>
          <w:szCs w:val="32"/>
        </w:rPr>
        <w:t>1</w:t>
      </w:r>
      <w:r>
        <w:rPr>
          <w:rStyle w:val="NormalCharacter"/>
          <w:rFonts w:ascii="仿宋_GB2312" w:eastAsia="仿宋_GB2312" w:hAnsi="仿宋_GB2312"/>
          <w:sz w:val="32"/>
          <w:szCs w:val="32"/>
        </w:rPr>
        <w:t>、各园区负责单位，对街头艺术表演的造势宣传不够；</w:t>
      </w:r>
      <w:r>
        <w:rPr>
          <w:rStyle w:val="NormalCharacter"/>
          <w:rFonts w:ascii="仿宋_GB2312" w:eastAsia="仿宋_GB2312" w:hAnsi="仿宋_GB2312"/>
          <w:sz w:val="32"/>
          <w:szCs w:val="32"/>
        </w:rPr>
        <w:t>2</w:t>
      </w:r>
      <w:r>
        <w:rPr>
          <w:rStyle w:val="NormalCharacter"/>
          <w:rFonts w:ascii="仿宋_GB2312" w:eastAsia="仿宋_GB2312" w:hAnsi="仿宋_GB2312"/>
          <w:sz w:val="32"/>
          <w:szCs w:val="32"/>
        </w:rPr>
        <w:t>、在与街头艺人的培训场次、时长还不够。下一步改进措施：项目主管部门应加大活动力度，不断以扩大影响面、吸引更多本</w:t>
      </w:r>
      <w:r>
        <w:rPr>
          <w:rStyle w:val="NormalCharacter"/>
          <w:rFonts w:ascii="仿宋_GB2312" w:eastAsia="仿宋_GB2312" w:hAnsi="仿宋_GB2312"/>
          <w:sz w:val="32"/>
          <w:szCs w:val="32"/>
        </w:rPr>
        <w:lastRenderedPageBreak/>
        <w:t>地艺术人才参与其中，营造良好城市氛围，推动</w:t>
      </w:r>
      <w:proofErr w:type="gramStart"/>
      <w:r>
        <w:rPr>
          <w:rStyle w:val="NormalCharacter"/>
          <w:rFonts w:ascii="仿宋_GB2312" w:eastAsia="仿宋_GB2312" w:hAnsi="仿宋_GB2312"/>
          <w:sz w:val="32"/>
          <w:szCs w:val="32"/>
        </w:rPr>
        <w:t>我市文旅融合</w:t>
      </w:r>
      <w:proofErr w:type="gramEnd"/>
      <w:r>
        <w:rPr>
          <w:rStyle w:val="NormalCharacter"/>
          <w:rFonts w:ascii="仿宋_GB2312" w:eastAsia="仿宋_GB2312" w:hAnsi="仿宋_GB2312"/>
          <w:sz w:val="32"/>
          <w:szCs w:val="32"/>
        </w:rPr>
        <w:t>高质量发展</w:t>
      </w:r>
    </w:p>
    <w:p w14:paraId="3928EFD3" w14:textId="77777777" w:rsidR="00A60C43" w:rsidRDefault="00B00991">
      <w:pPr>
        <w:spacing w:line="580"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4</w:t>
      </w:r>
      <w:r>
        <w:rPr>
          <w:rStyle w:val="NormalCharacter"/>
          <w:rFonts w:ascii="仿宋_GB2312" w:eastAsia="仿宋_GB2312" w:hAnsi="仿宋_GB2312"/>
          <w:sz w:val="32"/>
          <w:szCs w:val="32"/>
        </w:rPr>
        <w:t>）《文化遂宁》项目绩效目标完成情况综述。项目全年预算数</w:t>
      </w:r>
      <w:r>
        <w:rPr>
          <w:rStyle w:val="NormalCharacter"/>
          <w:rFonts w:ascii="仿宋_GB2312" w:eastAsia="仿宋_GB2312" w:hAnsi="仿宋_GB2312"/>
          <w:sz w:val="32"/>
          <w:szCs w:val="32"/>
        </w:rPr>
        <w:t>10</w:t>
      </w:r>
      <w:r>
        <w:rPr>
          <w:rStyle w:val="NormalCharacter"/>
          <w:rFonts w:ascii="仿宋_GB2312" w:eastAsia="仿宋_GB2312" w:hAnsi="仿宋_GB2312"/>
          <w:sz w:val="32"/>
          <w:szCs w:val="32"/>
        </w:rPr>
        <w:t>万元，执行数为</w:t>
      </w:r>
      <w:r>
        <w:rPr>
          <w:rStyle w:val="NormalCharacter"/>
          <w:rFonts w:ascii="仿宋_GB2312" w:eastAsia="仿宋_GB2312" w:hAnsi="仿宋_GB2312"/>
          <w:sz w:val="32"/>
          <w:szCs w:val="32"/>
        </w:rPr>
        <w:t>7.9</w:t>
      </w:r>
      <w:r>
        <w:rPr>
          <w:rStyle w:val="NormalCharacter"/>
          <w:rFonts w:ascii="仿宋_GB2312" w:eastAsia="仿宋_GB2312" w:hAnsi="仿宋_GB2312"/>
          <w:sz w:val="32"/>
          <w:szCs w:val="32"/>
        </w:rPr>
        <w:t>万元，完成预算的</w:t>
      </w:r>
      <w:r>
        <w:rPr>
          <w:rStyle w:val="NormalCharacter"/>
          <w:rFonts w:ascii="仿宋_GB2312" w:eastAsia="仿宋_GB2312" w:hAnsi="仿宋_GB2312"/>
          <w:sz w:val="32"/>
          <w:szCs w:val="32"/>
        </w:rPr>
        <w:t>79</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。通过项目实施，</w:t>
      </w:r>
      <w:r>
        <w:rPr>
          <w:rStyle w:val="NormalCharacter"/>
          <w:rFonts w:ascii="仿宋_GB2312" w:eastAsia="仿宋_GB2312" w:hAnsi="仿宋_GB2312"/>
          <w:sz w:val="32"/>
          <w:szCs w:val="32"/>
          <w:lang w:val="zh-CN"/>
        </w:rPr>
        <w:t>《文化遂宁》为</w:t>
      </w:r>
      <w:proofErr w:type="gramStart"/>
      <w:r>
        <w:rPr>
          <w:rStyle w:val="NormalCharacter"/>
          <w:rFonts w:ascii="仿宋_GB2312" w:eastAsia="仿宋_GB2312" w:hAnsi="仿宋_GB2312"/>
          <w:sz w:val="32"/>
          <w:szCs w:val="32"/>
          <w:lang w:val="zh-CN"/>
        </w:rPr>
        <w:t>适应文旅融合</w:t>
      </w:r>
      <w:proofErr w:type="gramEnd"/>
      <w:r>
        <w:rPr>
          <w:rStyle w:val="NormalCharacter"/>
          <w:rFonts w:ascii="仿宋_GB2312" w:eastAsia="仿宋_GB2312" w:hAnsi="仿宋_GB2312"/>
          <w:sz w:val="32"/>
          <w:szCs w:val="32"/>
          <w:lang w:val="zh-CN"/>
        </w:rPr>
        <w:t>新形势的需要，从原本的月刊变为季刊；从原本的以文化为主，转变办刊方向，立足遂宁，联结川渝，放眼全国，以大文化、大旅游的视野及其相关元素作为刊物主要宣传内容，使刊物成为</w:t>
      </w:r>
      <w:proofErr w:type="gramStart"/>
      <w:r>
        <w:rPr>
          <w:rStyle w:val="NormalCharacter"/>
          <w:rFonts w:ascii="仿宋_GB2312" w:eastAsia="仿宋_GB2312" w:hAnsi="仿宋_GB2312"/>
          <w:sz w:val="32"/>
          <w:szCs w:val="32"/>
          <w:lang w:val="zh-CN"/>
        </w:rPr>
        <w:t>遂宁文旅导向</w:t>
      </w:r>
      <w:proofErr w:type="gramEnd"/>
      <w:r>
        <w:rPr>
          <w:rStyle w:val="NormalCharacter"/>
          <w:rFonts w:ascii="仿宋_GB2312" w:eastAsia="仿宋_GB2312" w:hAnsi="仿宋_GB2312"/>
          <w:sz w:val="32"/>
          <w:szCs w:val="32"/>
          <w:lang w:val="zh-CN"/>
        </w:rPr>
        <w:t>、</w:t>
      </w:r>
      <w:proofErr w:type="gramStart"/>
      <w:r>
        <w:rPr>
          <w:rStyle w:val="NormalCharacter"/>
          <w:rFonts w:ascii="仿宋_GB2312" w:eastAsia="仿宋_GB2312" w:hAnsi="仿宋_GB2312"/>
          <w:sz w:val="32"/>
          <w:szCs w:val="32"/>
          <w:lang w:val="zh-CN"/>
        </w:rPr>
        <w:t>文旅发展</w:t>
      </w:r>
      <w:proofErr w:type="gramEnd"/>
      <w:r>
        <w:rPr>
          <w:rStyle w:val="NormalCharacter"/>
          <w:rFonts w:ascii="仿宋_GB2312" w:eastAsia="仿宋_GB2312" w:hAnsi="仿宋_GB2312"/>
          <w:sz w:val="32"/>
          <w:szCs w:val="32"/>
          <w:lang w:val="zh-CN"/>
        </w:rPr>
        <w:t>、</w:t>
      </w:r>
      <w:proofErr w:type="gramStart"/>
      <w:r>
        <w:rPr>
          <w:rStyle w:val="NormalCharacter"/>
          <w:rFonts w:ascii="仿宋_GB2312" w:eastAsia="仿宋_GB2312" w:hAnsi="仿宋_GB2312"/>
          <w:sz w:val="32"/>
          <w:szCs w:val="32"/>
          <w:lang w:val="zh-CN"/>
        </w:rPr>
        <w:t>文旅宣传</w:t>
      </w:r>
      <w:proofErr w:type="gramEnd"/>
      <w:r>
        <w:rPr>
          <w:rStyle w:val="NormalCharacter"/>
          <w:rFonts w:ascii="仿宋_GB2312" w:eastAsia="仿宋_GB2312" w:hAnsi="仿宋_GB2312"/>
          <w:sz w:val="32"/>
          <w:szCs w:val="32"/>
          <w:lang w:val="zh-CN"/>
        </w:rPr>
        <w:t>的重要力量。《文化遂宁》项目</w:t>
      </w:r>
      <w:r>
        <w:rPr>
          <w:rStyle w:val="NormalCharacter"/>
          <w:rFonts w:ascii="仿宋_GB2312" w:eastAsia="仿宋_GB2312" w:hAnsi="仿宋_GB2312"/>
          <w:sz w:val="32"/>
          <w:szCs w:val="32"/>
        </w:rPr>
        <w:t>2020</w:t>
      </w:r>
      <w:r>
        <w:rPr>
          <w:rStyle w:val="NormalCharacter"/>
          <w:rFonts w:ascii="仿宋_GB2312" w:eastAsia="仿宋_GB2312" w:hAnsi="仿宋_GB2312"/>
          <w:sz w:val="32"/>
          <w:szCs w:val="32"/>
        </w:rPr>
        <w:t>年</w:t>
      </w:r>
      <w:r>
        <w:rPr>
          <w:rStyle w:val="NormalCharacter"/>
          <w:rFonts w:ascii="仿宋_GB2312" w:eastAsia="仿宋_GB2312" w:hAnsi="仿宋_GB2312"/>
          <w:sz w:val="32"/>
          <w:szCs w:val="32"/>
          <w:lang w:val="zh-CN"/>
        </w:rPr>
        <w:t>计划全年共出刊</w:t>
      </w:r>
      <w:r>
        <w:rPr>
          <w:rStyle w:val="NormalCharacter"/>
          <w:rFonts w:ascii="仿宋_GB2312" w:eastAsia="仿宋_GB2312" w:hAnsi="仿宋_GB2312"/>
          <w:sz w:val="32"/>
          <w:szCs w:val="32"/>
          <w:lang w:val="zh-CN"/>
        </w:rPr>
        <w:t>4</w:t>
      </w:r>
      <w:r>
        <w:rPr>
          <w:rStyle w:val="NormalCharacter"/>
          <w:rFonts w:ascii="仿宋_GB2312" w:eastAsia="仿宋_GB2312" w:hAnsi="仿宋_GB2312"/>
          <w:sz w:val="32"/>
          <w:szCs w:val="32"/>
          <w:lang w:val="zh-CN"/>
        </w:rPr>
        <w:t>期，版型采用大</w:t>
      </w:r>
      <w:r>
        <w:rPr>
          <w:rStyle w:val="NormalCharacter"/>
          <w:rFonts w:ascii="仿宋_GB2312" w:eastAsia="仿宋_GB2312" w:hAnsi="仿宋_GB2312"/>
          <w:sz w:val="32"/>
          <w:szCs w:val="32"/>
          <w:lang w:val="zh-CN"/>
        </w:rPr>
        <w:t>16</w:t>
      </w:r>
      <w:r>
        <w:rPr>
          <w:rStyle w:val="NormalCharacter"/>
          <w:rFonts w:ascii="仿宋_GB2312" w:eastAsia="仿宋_GB2312" w:hAnsi="仿宋_GB2312"/>
          <w:sz w:val="32"/>
          <w:szCs w:val="32"/>
          <w:lang w:val="zh-CN"/>
        </w:rPr>
        <w:t>开版，全彩</w:t>
      </w:r>
      <w:r>
        <w:rPr>
          <w:rStyle w:val="NormalCharacter"/>
          <w:rFonts w:ascii="仿宋_GB2312" w:eastAsia="仿宋_GB2312" w:hAnsi="仿宋_GB2312"/>
          <w:sz w:val="32"/>
          <w:szCs w:val="32"/>
          <w:lang w:val="zh-CN"/>
        </w:rPr>
        <w:t>96</w:t>
      </w:r>
      <w:r>
        <w:rPr>
          <w:rStyle w:val="NormalCharacter"/>
          <w:rFonts w:ascii="仿宋_GB2312" w:eastAsia="仿宋_GB2312" w:hAnsi="仿宋_GB2312"/>
          <w:sz w:val="32"/>
          <w:szCs w:val="32"/>
          <w:lang w:val="zh-CN"/>
        </w:rPr>
        <w:t>页，内页采用</w:t>
      </w:r>
      <w:r>
        <w:rPr>
          <w:rStyle w:val="NormalCharacter"/>
          <w:rFonts w:ascii="仿宋_GB2312" w:eastAsia="仿宋_GB2312" w:hAnsi="仿宋_GB2312"/>
          <w:sz w:val="32"/>
          <w:szCs w:val="32"/>
        </w:rPr>
        <w:t>157</w:t>
      </w:r>
      <w:r>
        <w:rPr>
          <w:rStyle w:val="NormalCharacter"/>
          <w:rFonts w:ascii="仿宋_GB2312" w:eastAsia="仿宋_GB2312" w:hAnsi="仿宋_GB2312"/>
          <w:sz w:val="32"/>
          <w:szCs w:val="32"/>
        </w:rPr>
        <w:t>克铜版纸，封面封底采用</w:t>
      </w:r>
      <w:r>
        <w:rPr>
          <w:rStyle w:val="NormalCharacter"/>
          <w:rFonts w:ascii="仿宋_GB2312" w:eastAsia="仿宋_GB2312" w:hAnsi="仿宋_GB2312"/>
          <w:sz w:val="32"/>
          <w:szCs w:val="32"/>
        </w:rPr>
        <w:t>300</w:t>
      </w:r>
      <w:r>
        <w:rPr>
          <w:rStyle w:val="NormalCharacter"/>
          <w:rFonts w:ascii="仿宋_GB2312" w:eastAsia="仿宋_GB2312" w:hAnsi="仿宋_GB2312"/>
          <w:sz w:val="32"/>
          <w:szCs w:val="32"/>
        </w:rPr>
        <w:t>克铜版纸，</w:t>
      </w:r>
      <w:r>
        <w:rPr>
          <w:rStyle w:val="NormalCharacter"/>
          <w:rFonts w:ascii="仿宋_GB2312" w:eastAsia="仿宋_GB2312" w:hAnsi="仿宋_GB2312"/>
          <w:sz w:val="32"/>
          <w:szCs w:val="32"/>
          <w:lang w:val="zh-CN"/>
        </w:rPr>
        <w:t>一期印刷</w:t>
      </w:r>
      <w:r>
        <w:rPr>
          <w:rStyle w:val="NormalCharacter"/>
          <w:rFonts w:ascii="仿宋_GB2312" w:eastAsia="仿宋_GB2312" w:hAnsi="仿宋_GB2312"/>
          <w:sz w:val="32"/>
          <w:szCs w:val="32"/>
        </w:rPr>
        <w:t>2000</w:t>
      </w:r>
      <w:r>
        <w:rPr>
          <w:rStyle w:val="NormalCharacter"/>
          <w:rFonts w:ascii="仿宋_GB2312" w:eastAsia="仿宋_GB2312" w:hAnsi="仿宋_GB2312"/>
          <w:sz w:val="32"/>
          <w:szCs w:val="32"/>
        </w:rPr>
        <w:t>册</w:t>
      </w:r>
      <w:r>
        <w:rPr>
          <w:rStyle w:val="NormalCharacter"/>
          <w:rFonts w:ascii="仿宋_GB2312" w:eastAsia="仿宋_GB2312" w:hAnsi="仿宋_GB2312"/>
          <w:sz w:val="32"/>
          <w:szCs w:val="32"/>
          <w:lang w:val="zh-CN"/>
        </w:rPr>
        <w:t>。因受疫情的不可控影响，项目完成情况与申报内容有出入：</w:t>
      </w:r>
      <w:r>
        <w:rPr>
          <w:rStyle w:val="NormalCharacter"/>
          <w:rFonts w:ascii="仿宋_GB2312" w:eastAsia="仿宋_GB2312" w:hAnsi="仿宋_GB2312"/>
          <w:sz w:val="32"/>
          <w:szCs w:val="32"/>
          <w:lang w:val="zh-CN"/>
        </w:rPr>
        <w:t>5</w:t>
      </w:r>
      <w:r>
        <w:rPr>
          <w:rStyle w:val="NormalCharacter"/>
          <w:rFonts w:ascii="仿宋_GB2312" w:eastAsia="仿宋_GB2312" w:hAnsi="仿宋_GB2312"/>
          <w:sz w:val="32"/>
          <w:szCs w:val="32"/>
          <w:lang w:val="zh-CN"/>
        </w:rPr>
        <w:t>月下旬方才通过改版方案，</w:t>
      </w:r>
      <w:r>
        <w:rPr>
          <w:rStyle w:val="NormalCharacter"/>
          <w:rFonts w:ascii="仿宋_GB2312" w:eastAsia="仿宋_GB2312" w:hAnsi="仿宋_GB2312"/>
          <w:sz w:val="32"/>
          <w:szCs w:val="32"/>
          <w:lang w:val="zh-CN"/>
        </w:rPr>
        <w:t>6</w:t>
      </w:r>
      <w:r>
        <w:rPr>
          <w:rStyle w:val="NormalCharacter"/>
          <w:rFonts w:ascii="仿宋_GB2312" w:eastAsia="仿宋_GB2312" w:hAnsi="仿宋_GB2312"/>
          <w:sz w:val="32"/>
          <w:szCs w:val="32"/>
          <w:lang w:val="zh-CN"/>
        </w:rPr>
        <w:t>月编辑出版第一期，全年编辑出</w:t>
      </w:r>
      <w:r>
        <w:rPr>
          <w:rStyle w:val="NormalCharacter"/>
          <w:rFonts w:ascii="仿宋_GB2312" w:eastAsia="仿宋_GB2312" w:hAnsi="仿宋_GB2312"/>
          <w:sz w:val="32"/>
          <w:szCs w:val="32"/>
          <w:lang w:val="zh-CN"/>
        </w:rPr>
        <w:t>版共</w:t>
      </w:r>
      <w:r>
        <w:rPr>
          <w:rStyle w:val="NormalCharacter"/>
          <w:rFonts w:ascii="仿宋_GB2312" w:eastAsia="仿宋_GB2312" w:hAnsi="仿宋_GB2312"/>
          <w:sz w:val="32"/>
          <w:szCs w:val="32"/>
          <w:lang w:val="zh-CN"/>
        </w:rPr>
        <w:t>3</w:t>
      </w:r>
      <w:r>
        <w:rPr>
          <w:rStyle w:val="NormalCharacter"/>
          <w:rFonts w:ascii="仿宋_GB2312" w:eastAsia="仿宋_GB2312" w:hAnsi="仿宋_GB2312"/>
          <w:sz w:val="32"/>
          <w:szCs w:val="32"/>
          <w:lang w:val="zh-CN"/>
        </w:rPr>
        <w:t>期。</w:t>
      </w:r>
      <w:r>
        <w:rPr>
          <w:rStyle w:val="NormalCharacter"/>
          <w:rFonts w:ascii="仿宋_GB2312" w:eastAsia="仿宋_GB2312" w:hAnsi="仿宋_GB2312"/>
          <w:sz w:val="32"/>
          <w:szCs w:val="32"/>
        </w:rPr>
        <w:t>发现的主要问题：由于全市旅游景点和</w:t>
      </w:r>
      <w:proofErr w:type="gramStart"/>
      <w:r>
        <w:rPr>
          <w:rStyle w:val="NormalCharacter"/>
          <w:rFonts w:ascii="仿宋_GB2312" w:eastAsia="仿宋_GB2312" w:hAnsi="仿宋_GB2312"/>
          <w:sz w:val="32"/>
          <w:szCs w:val="32"/>
        </w:rPr>
        <w:t>版块</w:t>
      </w:r>
      <w:proofErr w:type="gramEnd"/>
      <w:r>
        <w:rPr>
          <w:rStyle w:val="NormalCharacter"/>
          <w:rFonts w:ascii="仿宋_GB2312" w:eastAsia="仿宋_GB2312" w:hAnsi="仿宋_GB2312"/>
          <w:sz w:val="32"/>
          <w:szCs w:val="32"/>
        </w:rPr>
        <w:t>的局限性和作者的有限性，抒写行走遂宁，就存在着重叠交叉反复的问题。下一步改进措施：来年打破盆地意识，走出四川冲破国门，与世界连通共享，形成全球文化旅游经济链。</w:t>
      </w:r>
    </w:p>
    <w:p w14:paraId="72854B1D" w14:textId="77777777" w:rsidR="00A60C43" w:rsidRDefault="00B00991">
      <w:pPr>
        <w:spacing w:line="580"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5</w:t>
      </w:r>
      <w:r>
        <w:rPr>
          <w:rStyle w:val="NormalCharacter"/>
          <w:rFonts w:ascii="仿宋_GB2312" w:eastAsia="仿宋_GB2312" w:hAnsi="仿宋_GB2312"/>
          <w:sz w:val="32"/>
          <w:szCs w:val="32"/>
        </w:rPr>
        <w:t>）周末小剧场落成首演项目绩效目标完成情况综述。项目全年预算数</w:t>
      </w:r>
      <w:r>
        <w:rPr>
          <w:rStyle w:val="NormalCharacter"/>
          <w:rFonts w:ascii="仿宋_GB2312" w:eastAsia="仿宋_GB2312" w:hAnsi="仿宋_GB2312"/>
          <w:sz w:val="32"/>
          <w:szCs w:val="32"/>
        </w:rPr>
        <w:t>21.95</w:t>
      </w:r>
      <w:r>
        <w:rPr>
          <w:rStyle w:val="NormalCharacter"/>
          <w:rFonts w:ascii="仿宋_GB2312" w:eastAsia="仿宋_GB2312" w:hAnsi="仿宋_GB2312"/>
          <w:sz w:val="32"/>
          <w:szCs w:val="32"/>
        </w:rPr>
        <w:t>万元，执行数为</w:t>
      </w:r>
      <w:r>
        <w:rPr>
          <w:rStyle w:val="NormalCharacter"/>
          <w:rFonts w:ascii="仿宋_GB2312" w:eastAsia="仿宋_GB2312" w:hAnsi="仿宋_GB2312"/>
          <w:sz w:val="32"/>
          <w:szCs w:val="32"/>
        </w:rPr>
        <w:t>18.15</w:t>
      </w:r>
      <w:r>
        <w:rPr>
          <w:rStyle w:val="NormalCharacter"/>
          <w:rFonts w:ascii="仿宋_GB2312" w:eastAsia="仿宋_GB2312" w:hAnsi="仿宋_GB2312"/>
          <w:sz w:val="32"/>
          <w:szCs w:val="32"/>
        </w:rPr>
        <w:t>万元，完成预算的</w:t>
      </w:r>
      <w:r>
        <w:rPr>
          <w:rStyle w:val="NormalCharacter"/>
          <w:rFonts w:ascii="仿宋_GB2312" w:eastAsia="仿宋_GB2312" w:hAnsi="仿宋_GB2312"/>
          <w:sz w:val="32"/>
          <w:szCs w:val="32"/>
        </w:rPr>
        <w:t>82.7%</w:t>
      </w:r>
      <w:r>
        <w:rPr>
          <w:rStyle w:val="NormalCharacter"/>
          <w:rFonts w:ascii="仿宋_GB2312" w:eastAsia="仿宋_GB2312" w:hAnsi="仿宋_GB2312"/>
          <w:sz w:val="32"/>
          <w:szCs w:val="32"/>
        </w:rPr>
        <w:t>。通过项目实施，</w:t>
      </w:r>
      <w:r>
        <w:rPr>
          <w:rStyle w:val="NormalCharacter"/>
          <w:rFonts w:eastAsia="仿宋_GB2312"/>
          <w:sz w:val="32"/>
          <w:szCs w:val="22"/>
        </w:rPr>
        <w:t>三场演出均完美呈现，观</w:t>
      </w:r>
      <w:proofErr w:type="gramStart"/>
      <w:r>
        <w:rPr>
          <w:rStyle w:val="NormalCharacter"/>
          <w:rFonts w:eastAsia="仿宋_GB2312"/>
          <w:sz w:val="32"/>
          <w:szCs w:val="22"/>
        </w:rPr>
        <w:t>演人数</w:t>
      </w:r>
      <w:proofErr w:type="gramEnd"/>
      <w:r>
        <w:rPr>
          <w:rStyle w:val="NormalCharacter"/>
          <w:rFonts w:eastAsia="仿宋_GB2312"/>
          <w:sz w:val="32"/>
          <w:szCs w:val="22"/>
        </w:rPr>
        <w:t>达</w:t>
      </w:r>
      <w:r>
        <w:rPr>
          <w:rStyle w:val="NormalCharacter"/>
          <w:rFonts w:eastAsia="仿宋_GB2312"/>
          <w:sz w:val="32"/>
          <w:szCs w:val="22"/>
        </w:rPr>
        <w:t>1000</w:t>
      </w:r>
      <w:r>
        <w:rPr>
          <w:rStyle w:val="NormalCharacter"/>
          <w:rFonts w:eastAsia="仿宋_GB2312"/>
          <w:sz w:val="32"/>
          <w:szCs w:val="22"/>
        </w:rPr>
        <w:t>余人，观众满意度超过预期目标。</w:t>
      </w:r>
      <w:r>
        <w:rPr>
          <w:rStyle w:val="NormalCharacter"/>
          <w:sz w:val="32"/>
          <w:szCs w:val="22"/>
        </w:rPr>
        <w:t>周末小剧场演出活动意在于</w:t>
      </w:r>
      <w:proofErr w:type="gramStart"/>
      <w:r>
        <w:rPr>
          <w:rStyle w:val="NormalCharacter"/>
          <w:rFonts w:eastAsia="仿宋_GB2312"/>
          <w:sz w:val="32"/>
          <w:szCs w:val="22"/>
        </w:rPr>
        <w:t>更好地彰显</w:t>
      </w:r>
      <w:proofErr w:type="gramEnd"/>
      <w:r>
        <w:rPr>
          <w:rStyle w:val="NormalCharacter"/>
          <w:rFonts w:eastAsia="仿宋_GB2312"/>
          <w:sz w:val="32"/>
          <w:szCs w:val="22"/>
        </w:rPr>
        <w:t>遂宁文化内涵，</w:t>
      </w:r>
      <w:proofErr w:type="gramStart"/>
      <w:r>
        <w:rPr>
          <w:rStyle w:val="NormalCharacter"/>
          <w:rFonts w:eastAsia="仿宋_GB2312"/>
          <w:sz w:val="32"/>
          <w:szCs w:val="22"/>
        </w:rPr>
        <w:t>提升市</w:t>
      </w:r>
      <w:proofErr w:type="gramEnd"/>
      <w:r>
        <w:rPr>
          <w:rStyle w:val="NormalCharacter"/>
          <w:rFonts w:eastAsia="仿宋_GB2312"/>
          <w:sz w:val="32"/>
          <w:szCs w:val="22"/>
        </w:rPr>
        <w:t>文化中心观光旅游人气，丰富群众精神文化生活</w:t>
      </w:r>
      <w:r>
        <w:rPr>
          <w:rStyle w:val="NormalCharacter"/>
          <w:rFonts w:eastAsia="仿宋_GB2312"/>
          <w:sz w:val="32"/>
          <w:szCs w:val="22"/>
        </w:rPr>
        <w:t>，促进文化和旅游融合发展。</w:t>
      </w:r>
    </w:p>
    <w:p w14:paraId="7E9F9317" w14:textId="77777777" w:rsidR="00A60C43" w:rsidRDefault="00A60C43">
      <w:pPr>
        <w:spacing w:line="580" w:lineRule="exact"/>
        <w:ind w:firstLineChars="200" w:firstLine="640"/>
        <w:rPr>
          <w:rStyle w:val="NormalCharacter"/>
          <w:rFonts w:ascii="仿宋_GB2312" w:eastAsia="仿宋_GB2312" w:hAnsi="仿宋_GB2312"/>
          <w:sz w:val="32"/>
          <w:szCs w:val="32"/>
        </w:rPr>
      </w:pPr>
    </w:p>
    <w:p w14:paraId="4ADAC76D" w14:textId="77777777" w:rsidR="00A60C43" w:rsidRDefault="00A60C43">
      <w:pPr>
        <w:spacing w:line="580" w:lineRule="exact"/>
        <w:ind w:firstLineChars="200" w:firstLine="640"/>
        <w:rPr>
          <w:rStyle w:val="NormalCharacter"/>
          <w:rFonts w:ascii="仿宋_GB2312" w:eastAsia="仿宋_GB2312" w:hAnsi="仿宋_GB2312"/>
          <w:sz w:val="32"/>
          <w:szCs w:val="32"/>
        </w:rPr>
      </w:pPr>
    </w:p>
    <w:p w14:paraId="462173FE" w14:textId="77777777" w:rsidR="00A60C43" w:rsidRDefault="00A60C43">
      <w:pPr>
        <w:pStyle w:val="PlainText"/>
        <w:rPr>
          <w:rStyle w:val="NormalCharacter"/>
          <w:rFonts w:ascii="仿宋_GB2312" w:eastAsia="仿宋_GB2312" w:hAnsi="仿宋_GB2312"/>
          <w:sz w:val="32"/>
          <w:szCs w:val="32"/>
        </w:rPr>
      </w:pPr>
    </w:p>
    <w:p w14:paraId="0C6BB77C" w14:textId="77777777" w:rsidR="00A60C43" w:rsidRDefault="00A60C43">
      <w:pPr>
        <w:pStyle w:val="PlainText"/>
        <w:rPr>
          <w:rStyle w:val="NormalCharacter"/>
          <w:rFonts w:ascii="仿宋_GB2312" w:eastAsia="仿宋_GB2312" w:hAnsi="仿宋_GB2312"/>
          <w:sz w:val="32"/>
          <w:szCs w:val="32"/>
        </w:rPr>
      </w:pPr>
    </w:p>
    <w:p w14:paraId="1B6ACC38" w14:textId="77777777" w:rsidR="00A60C43" w:rsidRDefault="00A60C43">
      <w:pPr>
        <w:pStyle w:val="PlainText"/>
        <w:rPr>
          <w:rStyle w:val="NormalCharacter"/>
          <w:rFonts w:ascii="仿宋_GB2312" w:eastAsia="仿宋_GB2312" w:hAnsi="仿宋_GB2312"/>
          <w:sz w:val="32"/>
          <w:szCs w:val="32"/>
        </w:rPr>
      </w:pPr>
    </w:p>
    <w:p w14:paraId="6B292E59" w14:textId="77777777" w:rsidR="00A60C43" w:rsidRDefault="00A60C43">
      <w:pPr>
        <w:pStyle w:val="PlainText"/>
        <w:rPr>
          <w:rStyle w:val="NormalCharacter"/>
          <w:rFonts w:ascii="仿宋_GB2312" w:eastAsia="仿宋_GB2312" w:hAnsi="仿宋_GB2312"/>
          <w:sz w:val="32"/>
          <w:szCs w:val="32"/>
        </w:rPr>
      </w:pPr>
    </w:p>
    <w:p w14:paraId="25E3FA67" w14:textId="77777777" w:rsidR="00A60C43" w:rsidRDefault="00A60C43">
      <w:pPr>
        <w:pStyle w:val="PlainText"/>
        <w:rPr>
          <w:rStyle w:val="NormalCharacter"/>
          <w:rFonts w:ascii="仿宋_GB2312" w:eastAsia="仿宋_GB2312" w:hAnsi="仿宋_GB2312"/>
          <w:sz w:val="32"/>
          <w:szCs w:val="32"/>
        </w:rPr>
      </w:pPr>
    </w:p>
    <w:p w14:paraId="360A14D0" w14:textId="77777777" w:rsidR="00A60C43" w:rsidRDefault="00A60C43">
      <w:pPr>
        <w:pStyle w:val="PlainText"/>
        <w:rPr>
          <w:rStyle w:val="NormalCharacter"/>
          <w:rFonts w:ascii="仿宋_GB2312" w:eastAsia="仿宋_GB2312" w:hAnsi="仿宋_GB2312"/>
          <w:sz w:val="32"/>
          <w:szCs w:val="32"/>
        </w:rPr>
      </w:pPr>
    </w:p>
    <w:p w14:paraId="3BCD4FC5" w14:textId="77777777" w:rsidR="00A60C43" w:rsidRDefault="00A60C43">
      <w:pPr>
        <w:pStyle w:val="PlainText"/>
        <w:rPr>
          <w:rStyle w:val="NormalCharacter"/>
          <w:rFonts w:ascii="仿宋_GB2312" w:eastAsia="仿宋_GB2312" w:hAnsi="仿宋_GB2312"/>
          <w:sz w:val="32"/>
          <w:szCs w:val="32"/>
        </w:rPr>
      </w:pPr>
    </w:p>
    <w:p w14:paraId="4E7A1B19" w14:textId="77777777" w:rsidR="00A60C43" w:rsidRDefault="00A60C43">
      <w:pPr>
        <w:spacing w:line="580" w:lineRule="exact"/>
        <w:rPr>
          <w:rStyle w:val="NormalCharacter"/>
          <w:rFonts w:ascii="仿宋_GB2312" w:eastAsia="仿宋_GB2312" w:hAnsi="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A60C43" w14:paraId="4EC3C3D9" w14:textId="77777777">
        <w:trPr>
          <w:trHeight w:val="1034"/>
          <w:jc w:val="center"/>
        </w:trPr>
        <w:tc>
          <w:tcPr>
            <w:tcW w:w="9960" w:type="dxa"/>
            <w:gridSpan w:val="6"/>
            <w:tcBorders>
              <w:top w:val="nil"/>
              <w:left w:val="nil"/>
              <w:bottom w:val="nil"/>
              <w:right w:val="nil"/>
            </w:tcBorders>
            <w:vAlign w:val="center"/>
          </w:tcPr>
          <w:p w14:paraId="3D6E6274" w14:textId="77777777" w:rsidR="00A60C43" w:rsidRDefault="00B00991">
            <w:pPr>
              <w:jc w:val="center"/>
              <w:textAlignment w:val="center"/>
              <w:rPr>
                <w:rStyle w:val="NormalCharacter"/>
                <w:rFonts w:ascii="宋体"/>
                <w:color w:val="000000"/>
                <w:sz w:val="36"/>
                <w:szCs w:val="36"/>
              </w:rPr>
            </w:pPr>
            <w:r>
              <w:rPr>
                <w:rStyle w:val="NormalCharacter"/>
                <w:rFonts w:ascii="宋体" w:hAnsi="宋体" w:cs="宋体"/>
                <w:b/>
                <w:bCs/>
                <w:color w:val="000000"/>
                <w:kern w:val="0"/>
                <w:sz w:val="36"/>
                <w:szCs w:val="36"/>
              </w:rPr>
              <w:t>项目绩效目标完成情况表</w:t>
            </w:r>
            <w:r>
              <w:rPr>
                <w:rStyle w:val="NormalCharacter"/>
                <w:rFonts w:ascii="宋体" w:cs="宋体"/>
                <w:b/>
                <w:bCs/>
                <w:color w:val="000000"/>
                <w:kern w:val="0"/>
                <w:sz w:val="36"/>
                <w:szCs w:val="36"/>
              </w:rPr>
              <w:br/>
            </w:r>
            <w:r>
              <w:rPr>
                <w:rStyle w:val="NormalCharacter"/>
                <w:rFonts w:ascii="宋体" w:hAnsi="宋体"/>
                <w:color w:val="000000"/>
                <w:kern w:val="0"/>
                <w:sz w:val="36"/>
                <w:szCs w:val="36"/>
              </w:rPr>
              <w:t>(2020</w:t>
            </w:r>
            <w:r>
              <w:rPr>
                <w:rStyle w:val="NormalCharacter"/>
                <w:rFonts w:ascii="宋体" w:hAnsi="宋体"/>
                <w:color w:val="000000"/>
                <w:kern w:val="0"/>
                <w:sz w:val="36"/>
                <w:szCs w:val="36"/>
              </w:rPr>
              <w:t>年度</w:t>
            </w:r>
            <w:r>
              <w:rPr>
                <w:rStyle w:val="NormalCharacter"/>
                <w:rFonts w:ascii="宋体" w:hAnsi="宋体"/>
                <w:color w:val="000000"/>
                <w:kern w:val="0"/>
                <w:sz w:val="36"/>
                <w:szCs w:val="36"/>
              </w:rPr>
              <w:t>)</w:t>
            </w:r>
          </w:p>
        </w:tc>
      </w:tr>
      <w:tr w:rsidR="00A60C43" w14:paraId="62E9B06E" w14:textId="7777777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vAlign w:val="center"/>
          </w:tcPr>
          <w:p w14:paraId="473D2F27"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vAlign w:val="center"/>
          </w:tcPr>
          <w:p w14:paraId="1146C469"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2020</w:t>
            </w:r>
            <w:r>
              <w:rPr>
                <w:rStyle w:val="NormalCharacter"/>
                <w:rFonts w:ascii="宋体"/>
                <w:color w:val="000000"/>
                <w:sz w:val="24"/>
              </w:rPr>
              <w:t>年涪江文化艺术节</w:t>
            </w:r>
            <w:r>
              <w:rPr>
                <w:rStyle w:val="NormalCharacter"/>
                <w:rFonts w:ascii="宋体"/>
                <w:color w:val="000000"/>
                <w:sz w:val="24"/>
              </w:rPr>
              <w:t>——</w:t>
            </w:r>
            <w:r>
              <w:rPr>
                <w:rStyle w:val="NormalCharacter"/>
                <w:rFonts w:ascii="宋体"/>
                <w:color w:val="000000"/>
                <w:sz w:val="24"/>
              </w:rPr>
              <w:t>泛涪江流域非遗产品展示活动</w:t>
            </w:r>
          </w:p>
        </w:tc>
      </w:tr>
      <w:tr w:rsidR="00A60C43" w14:paraId="50983861" w14:textId="7777777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vAlign w:val="center"/>
          </w:tcPr>
          <w:p w14:paraId="3A226652"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vAlign w:val="center"/>
          </w:tcPr>
          <w:p w14:paraId="54BC2304"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遂宁市文化馆</w:t>
            </w:r>
          </w:p>
        </w:tc>
      </w:tr>
      <w:tr w:rsidR="00A60C43" w14:paraId="3ED2F0B4" w14:textId="777777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vAlign w:val="center"/>
          </w:tcPr>
          <w:p w14:paraId="7AB7B89A"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预算执行情况</w:t>
            </w:r>
            <w:r>
              <w:rPr>
                <w:rStyle w:val="NormalCharacter"/>
                <w:rFonts w:ascii="宋体" w:hAnsi="宋体"/>
                <w:color w:val="000000"/>
                <w:kern w:val="0"/>
                <w:sz w:val="24"/>
              </w:rPr>
              <w:t>(</w:t>
            </w:r>
            <w:r>
              <w:rPr>
                <w:rStyle w:val="NormalCharacter"/>
                <w:rFonts w:ascii="宋体" w:hAnsi="宋体"/>
                <w:color w:val="000000"/>
                <w:kern w:val="0"/>
                <w:sz w:val="24"/>
              </w:rPr>
              <w:t>万元</w:t>
            </w:r>
            <w:r>
              <w:rPr>
                <w:rStyle w:val="NormalCharacter"/>
                <w:rFonts w:ascii="宋体" w:hAnsi="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14:paraId="7531E434"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预算数</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160C8D43"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40</w:t>
            </w:r>
            <w:r>
              <w:rPr>
                <w:rStyle w:val="NormalCharacter"/>
                <w:rFonts w:ascii="宋体"/>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vAlign w:val="center"/>
          </w:tcPr>
          <w:p w14:paraId="7A940C3E"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执行数</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1CA69C9D"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19.08</w:t>
            </w:r>
            <w:r>
              <w:rPr>
                <w:rStyle w:val="NormalCharacter"/>
                <w:rFonts w:ascii="宋体"/>
                <w:color w:val="000000"/>
                <w:sz w:val="24"/>
              </w:rPr>
              <w:t>万</w:t>
            </w:r>
          </w:p>
        </w:tc>
      </w:tr>
      <w:tr w:rsidR="00A60C43" w14:paraId="32CB100C" w14:textId="7777777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vAlign w:val="center"/>
          </w:tcPr>
          <w:p w14:paraId="3D68EFAD" w14:textId="77777777" w:rsidR="00A60C43" w:rsidRDefault="00A60C43">
            <w:pPr>
              <w:jc w:val="center"/>
              <w:rPr>
                <w:rStyle w:val="NormalCharacter"/>
                <w:rFonts w:ascii="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14:paraId="7DBF81DB"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其中</w:t>
            </w:r>
            <w:r>
              <w:rPr>
                <w:rStyle w:val="NormalCharacter"/>
                <w:rFonts w:ascii="宋体"/>
                <w:color w:val="000000"/>
                <w:kern w:val="0"/>
                <w:sz w:val="24"/>
              </w:rPr>
              <w:t>-</w:t>
            </w:r>
            <w:r>
              <w:rPr>
                <w:rStyle w:val="NormalCharacter"/>
                <w:rFonts w:ascii="宋体" w:hAnsi="宋体"/>
                <w:color w:val="000000"/>
                <w:kern w:val="0"/>
                <w:sz w:val="24"/>
              </w:rPr>
              <w:t>财政拨款</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36E5AFBC"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40</w:t>
            </w:r>
            <w:r>
              <w:rPr>
                <w:rStyle w:val="NormalCharacter"/>
                <w:rFonts w:ascii="宋体"/>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vAlign w:val="center"/>
          </w:tcPr>
          <w:p w14:paraId="24939ED5"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其中</w:t>
            </w:r>
            <w:r>
              <w:rPr>
                <w:rStyle w:val="NormalCharacter"/>
                <w:rFonts w:ascii="宋体"/>
                <w:color w:val="000000"/>
                <w:kern w:val="0"/>
                <w:sz w:val="24"/>
              </w:rPr>
              <w:t>-</w:t>
            </w:r>
            <w:r>
              <w:rPr>
                <w:rStyle w:val="NormalCharacter"/>
                <w:rFonts w:ascii="宋体" w:hAnsi="宋体"/>
                <w:color w:val="000000"/>
                <w:kern w:val="0"/>
                <w:sz w:val="24"/>
              </w:rPr>
              <w:t>财政拨款</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4E411B8F"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19.08</w:t>
            </w:r>
            <w:r>
              <w:rPr>
                <w:rStyle w:val="NormalCharacter"/>
                <w:rFonts w:ascii="宋体"/>
                <w:color w:val="000000"/>
                <w:sz w:val="24"/>
              </w:rPr>
              <w:t>万</w:t>
            </w:r>
          </w:p>
        </w:tc>
      </w:tr>
      <w:tr w:rsidR="00A60C43" w14:paraId="2DD2D413" w14:textId="77777777">
        <w:trPr>
          <w:trHeight w:val="1144"/>
          <w:jc w:val="center"/>
        </w:trPr>
        <w:tc>
          <w:tcPr>
            <w:tcW w:w="390" w:type="dxa"/>
            <w:vMerge/>
            <w:tcBorders>
              <w:top w:val="single" w:sz="4" w:space="0" w:color="000000"/>
              <w:left w:val="single" w:sz="4" w:space="0" w:color="000000"/>
              <w:bottom w:val="single" w:sz="4" w:space="0" w:color="000000"/>
              <w:right w:val="single" w:sz="4" w:space="0" w:color="000000"/>
            </w:tcBorders>
            <w:vAlign w:val="center"/>
          </w:tcPr>
          <w:p w14:paraId="333360B2" w14:textId="77777777" w:rsidR="00A60C43" w:rsidRDefault="00A60C43">
            <w:pPr>
              <w:jc w:val="center"/>
              <w:rPr>
                <w:rStyle w:val="NormalCharacter"/>
                <w:rFonts w:ascii="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14:paraId="55115951"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其它资金</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159C4B4D"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无</w:t>
            </w:r>
          </w:p>
        </w:tc>
        <w:tc>
          <w:tcPr>
            <w:tcW w:w="2394" w:type="dxa"/>
            <w:tcBorders>
              <w:top w:val="single" w:sz="4" w:space="0" w:color="000000"/>
              <w:left w:val="single" w:sz="4" w:space="0" w:color="000000"/>
              <w:bottom w:val="single" w:sz="4" w:space="0" w:color="000000"/>
              <w:right w:val="single" w:sz="4" w:space="0" w:color="000000"/>
            </w:tcBorders>
            <w:vAlign w:val="center"/>
          </w:tcPr>
          <w:p w14:paraId="28017867"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其它资金</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5B74E06E" w14:textId="77777777" w:rsidR="00A60C43" w:rsidRDefault="00B00991">
            <w:pPr>
              <w:jc w:val="center"/>
              <w:rPr>
                <w:rStyle w:val="NormalCharacter"/>
                <w:rFonts w:ascii="宋体"/>
                <w:color w:val="000000"/>
                <w:sz w:val="24"/>
              </w:rPr>
            </w:pPr>
            <w:r>
              <w:rPr>
                <w:rStyle w:val="NormalCharacter"/>
                <w:rFonts w:ascii="宋体"/>
                <w:color w:val="000000"/>
                <w:sz w:val="24"/>
              </w:rPr>
              <w:t>无</w:t>
            </w:r>
          </w:p>
        </w:tc>
      </w:tr>
      <w:tr w:rsidR="00A60C43" w14:paraId="1E741723" w14:textId="777777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vAlign w:val="center"/>
          </w:tcPr>
          <w:p w14:paraId="0C1E96E6"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vAlign w:val="center"/>
          </w:tcPr>
          <w:p w14:paraId="0C8FBFAA"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vAlign w:val="center"/>
          </w:tcPr>
          <w:p w14:paraId="01B88287"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实际完成目标</w:t>
            </w:r>
          </w:p>
        </w:tc>
      </w:tr>
      <w:tr w:rsidR="00A60C43" w14:paraId="4144B51B" w14:textId="7777777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vAlign w:val="center"/>
          </w:tcPr>
          <w:p w14:paraId="66A865FE" w14:textId="77777777" w:rsidR="00A60C43" w:rsidRDefault="00A60C43">
            <w:pPr>
              <w:jc w:val="center"/>
              <w:rPr>
                <w:rStyle w:val="NormalCharacter"/>
                <w:rFonts w:ascii="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vAlign w:val="center"/>
          </w:tcPr>
          <w:p w14:paraId="655DAEAB" w14:textId="77777777" w:rsidR="00A60C43" w:rsidRDefault="00B00991">
            <w:pPr>
              <w:jc w:val="left"/>
              <w:textAlignment w:val="center"/>
              <w:rPr>
                <w:rStyle w:val="NormalCharacter"/>
                <w:rFonts w:ascii="宋体"/>
                <w:color w:val="000000"/>
                <w:sz w:val="24"/>
              </w:rPr>
            </w:pPr>
            <w:r>
              <w:rPr>
                <w:rStyle w:val="NormalCharacter"/>
                <w:rFonts w:ascii="仿宋_GB2312" w:eastAsia="仿宋_GB2312" w:hAnsi="宋体"/>
                <w:sz w:val="24"/>
              </w:rPr>
              <w:t>通过采取有效措施，使我市文化遗产保护得到全面加强。让具有历史、文化和科学价值的文化遗产得到全面有效保护，使保护文化遗产深入人心，成为全社会的自觉行动。</w:t>
            </w:r>
          </w:p>
        </w:tc>
        <w:tc>
          <w:tcPr>
            <w:tcW w:w="4786" w:type="dxa"/>
            <w:gridSpan w:val="2"/>
            <w:tcBorders>
              <w:top w:val="single" w:sz="4" w:space="0" w:color="000000"/>
              <w:left w:val="single" w:sz="4" w:space="0" w:color="000000"/>
              <w:bottom w:val="single" w:sz="4" w:space="0" w:color="000000"/>
              <w:right w:val="single" w:sz="4" w:space="0" w:color="000000"/>
            </w:tcBorders>
            <w:vAlign w:val="center"/>
          </w:tcPr>
          <w:p w14:paraId="5602B774" w14:textId="77777777" w:rsidR="00A60C43" w:rsidRDefault="00B00991">
            <w:pPr>
              <w:jc w:val="left"/>
              <w:textAlignment w:val="center"/>
              <w:rPr>
                <w:rStyle w:val="NormalCharacter"/>
                <w:rFonts w:ascii="宋体"/>
                <w:color w:val="000000"/>
                <w:sz w:val="24"/>
              </w:rPr>
            </w:pPr>
            <w:r>
              <w:rPr>
                <w:rStyle w:val="NormalCharacter"/>
                <w:rFonts w:ascii="仿宋_GB2312" w:eastAsia="仿宋_GB2312" w:hAnsi="宋体"/>
                <w:sz w:val="24"/>
              </w:rPr>
              <w:t>已完成工作方案、活动方案、舞台设计与搭建招标等前期工作。</w:t>
            </w:r>
          </w:p>
        </w:tc>
      </w:tr>
      <w:tr w:rsidR="00A60C43" w14:paraId="484F121F" w14:textId="77777777">
        <w:trPr>
          <w:trHeight w:val="1042"/>
          <w:jc w:val="center"/>
        </w:trPr>
        <w:tc>
          <w:tcPr>
            <w:tcW w:w="390" w:type="dxa"/>
            <w:vMerge w:val="restart"/>
            <w:tcBorders>
              <w:top w:val="single" w:sz="4" w:space="0" w:color="000000"/>
              <w:left w:val="single" w:sz="4" w:space="0" w:color="000000"/>
              <w:right w:val="single" w:sz="4" w:space="0" w:color="000000"/>
            </w:tcBorders>
            <w:vAlign w:val="center"/>
          </w:tcPr>
          <w:p w14:paraId="03E4B018"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sz w:val="24"/>
              </w:rPr>
              <w:t>绩效指</w:t>
            </w:r>
            <w:r>
              <w:rPr>
                <w:rStyle w:val="NormalCharacter"/>
                <w:rFonts w:ascii="宋体" w:hAnsi="宋体"/>
                <w:color w:val="000000"/>
                <w:sz w:val="24"/>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vAlign w:val="center"/>
          </w:tcPr>
          <w:p w14:paraId="77442FAE"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0DE61170"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4E37A677"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vAlign w:val="center"/>
          </w:tcPr>
          <w:p w14:paraId="47FA0696"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预期指标值</w:t>
            </w:r>
            <w:r>
              <w:rPr>
                <w:rStyle w:val="NormalCharacter"/>
                <w:rFonts w:ascii="宋体" w:hAnsi="宋体"/>
                <w:color w:val="000000"/>
                <w:kern w:val="0"/>
                <w:sz w:val="24"/>
              </w:rPr>
              <w:t>(</w:t>
            </w:r>
            <w:r>
              <w:rPr>
                <w:rStyle w:val="NormalCharacter"/>
                <w:rFonts w:ascii="宋体" w:hAnsi="宋体"/>
                <w:color w:val="000000"/>
                <w:kern w:val="0"/>
                <w:sz w:val="24"/>
              </w:rPr>
              <w:t>包含数字及文字描述</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5DDB7CC9"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实际完成指标值</w:t>
            </w:r>
            <w:r>
              <w:rPr>
                <w:rStyle w:val="NormalCharacter"/>
                <w:rFonts w:ascii="宋体" w:hAnsi="宋体"/>
                <w:color w:val="000000"/>
                <w:kern w:val="0"/>
                <w:sz w:val="24"/>
              </w:rPr>
              <w:t>(</w:t>
            </w:r>
            <w:r>
              <w:rPr>
                <w:rStyle w:val="NormalCharacter"/>
                <w:rFonts w:ascii="宋体" w:hAnsi="宋体"/>
                <w:color w:val="000000"/>
                <w:kern w:val="0"/>
                <w:sz w:val="24"/>
              </w:rPr>
              <w:t>包含数字及文字描述</w:t>
            </w:r>
            <w:r>
              <w:rPr>
                <w:rStyle w:val="NormalCharacter"/>
                <w:rFonts w:ascii="宋体" w:hAnsi="宋体"/>
                <w:color w:val="000000"/>
                <w:kern w:val="0"/>
                <w:sz w:val="24"/>
              </w:rPr>
              <w:t>)</w:t>
            </w:r>
          </w:p>
        </w:tc>
      </w:tr>
      <w:tr w:rsidR="00A60C43" w14:paraId="3AC206D8" w14:textId="77777777">
        <w:trPr>
          <w:trHeight w:val="953"/>
          <w:jc w:val="center"/>
        </w:trPr>
        <w:tc>
          <w:tcPr>
            <w:tcW w:w="390" w:type="dxa"/>
            <w:vMerge/>
            <w:tcBorders>
              <w:left w:val="single" w:sz="4" w:space="0" w:color="000000"/>
              <w:right w:val="single" w:sz="4" w:space="0" w:color="000000"/>
            </w:tcBorders>
            <w:vAlign w:val="center"/>
          </w:tcPr>
          <w:p w14:paraId="1C7706B5" w14:textId="77777777" w:rsidR="00A60C43" w:rsidRDefault="00A60C43">
            <w:pPr>
              <w:jc w:val="center"/>
              <w:textAlignment w:val="center"/>
              <w:rPr>
                <w:rStyle w:val="NormalCharacter"/>
                <w:rFonts w:asci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1D490042"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149BA7CA"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3280B29F" w14:textId="77777777" w:rsidR="00A60C43" w:rsidRDefault="00B00991">
            <w:pPr>
              <w:spacing w:line="520" w:lineRule="exact"/>
              <w:jc w:val="center"/>
              <w:textAlignment w:val="center"/>
              <w:rPr>
                <w:rStyle w:val="NormalCharacter"/>
                <w:rFonts w:ascii="宋体"/>
                <w:color w:val="000000"/>
                <w:sz w:val="24"/>
              </w:rPr>
            </w:pPr>
            <w:r>
              <w:rPr>
                <w:rStyle w:val="NormalCharacter"/>
                <w:rFonts w:ascii="仿宋_GB2312" w:eastAsia="仿宋_GB2312" w:hAnsi="宋体"/>
                <w:kern w:val="0"/>
                <w:sz w:val="24"/>
              </w:rPr>
              <w:t>涉及地市州</w:t>
            </w:r>
          </w:p>
        </w:tc>
        <w:tc>
          <w:tcPr>
            <w:tcW w:w="2394" w:type="dxa"/>
            <w:tcBorders>
              <w:top w:val="single" w:sz="4" w:space="0" w:color="000000"/>
              <w:left w:val="single" w:sz="4" w:space="0" w:color="000000"/>
              <w:bottom w:val="single" w:sz="4" w:space="0" w:color="000000"/>
              <w:right w:val="single" w:sz="4" w:space="0" w:color="000000"/>
            </w:tcBorders>
            <w:vAlign w:val="center"/>
          </w:tcPr>
          <w:p w14:paraId="0E51471F" w14:textId="77777777" w:rsidR="00A60C43" w:rsidRDefault="00B00991">
            <w:pPr>
              <w:spacing w:line="520" w:lineRule="exact"/>
              <w:jc w:val="center"/>
              <w:textAlignment w:val="center"/>
              <w:rPr>
                <w:rStyle w:val="NormalCharacter"/>
                <w:rFonts w:ascii="宋体"/>
                <w:color w:val="000000"/>
                <w:sz w:val="24"/>
              </w:rPr>
            </w:pPr>
            <w:r>
              <w:rPr>
                <w:rStyle w:val="NormalCharacter"/>
                <w:rFonts w:ascii="仿宋_GB2312" w:eastAsia="仿宋_GB2312" w:hAnsi="宋体"/>
                <w:kern w:val="0"/>
                <w:sz w:val="24"/>
              </w:rPr>
              <w:t>≥</w:t>
            </w:r>
            <w:r>
              <w:rPr>
                <w:rStyle w:val="NormalCharacter"/>
                <w:rFonts w:ascii="仿宋_GB2312" w:eastAsia="仿宋_GB2312" w:hAnsi="宋体"/>
                <w:kern w:val="0"/>
                <w:sz w:val="24"/>
              </w:rPr>
              <w:t>11</w:t>
            </w:r>
            <w:r>
              <w:rPr>
                <w:rStyle w:val="NormalCharacter"/>
                <w:rFonts w:ascii="仿宋_GB2312" w:eastAsia="仿宋_GB2312" w:hAnsi="宋体"/>
                <w:kern w:val="0"/>
                <w:sz w:val="24"/>
              </w:rPr>
              <w:t>个</w:t>
            </w:r>
          </w:p>
        </w:tc>
        <w:tc>
          <w:tcPr>
            <w:tcW w:w="2392" w:type="dxa"/>
            <w:tcBorders>
              <w:top w:val="single" w:sz="4" w:space="0" w:color="000000"/>
              <w:left w:val="single" w:sz="4" w:space="0" w:color="000000"/>
              <w:bottom w:val="single" w:sz="4" w:space="0" w:color="000000"/>
              <w:right w:val="single" w:sz="4" w:space="0" w:color="000000"/>
            </w:tcBorders>
            <w:vAlign w:val="center"/>
          </w:tcPr>
          <w:p w14:paraId="5F221D11" w14:textId="77777777" w:rsidR="00A60C43" w:rsidRDefault="00B00991">
            <w:pPr>
              <w:spacing w:line="520" w:lineRule="exact"/>
              <w:jc w:val="center"/>
              <w:textAlignment w:val="center"/>
              <w:rPr>
                <w:rStyle w:val="NormalCharacter"/>
                <w:rFonts w:ascii="宋体"/>
                <w:color w:val="000000"/>
                <w:sz w:val="24"/>
              </w:rPr>
            </w:pPr>
            <w:r>
              <w:rPr>
                <w:rStyle w:val="NormalCharacter"/>
                <w:rFonts w:ascii="宋体"/>
                <w:color w:val="000000"/>
                <w:sz w:val="24"/>
              </w:rPr>
              <w:t>因</w:t>
            </w:r>
            <w:r>
              <w:rPr>
                <w:rStyle w:val="NormalCharacter"/>
                <w:rFonts w:ascii="宋体"/>
                <w:color w:val="000000"/>
                <w:sz w:val="24"/>
              </w:rPr>
              <w:t>2020</w:t>
            </w:r>
            <w:r>
              <w:rPr>
                <w:rStyle w:val="NormalCharacter"/>
                <w:rFonts w:ascii="宋体"/>
                <w:color w:val="000000"/>
                <w:sz w:val="24"/>
              </w:rPr>
              <w:t>年疫情防控原因暂停活动</w:t>
            </w:r>
          </w:p>
        </w:tc>
      </w:tr>
      <w:tr w:rsidR="00A60C43" w14:paraId="6813D247" w14:textId="77777777">
        <w:trPr>
          <w:trHeight w:val="1297"/>
          <w:jc w:val="center"/>
        </w:trPr>
        <w:tc>
          <w:tcPr>
            <w:tcW w:w="390" w:type="dxa"/>
            <w:vMerge/>
            <w:tcBorders>
              <w:left w:val="single" w:sz="4" w:space="0" w:color="000000"/>
              <w:right w:val="single" w:sz="4" w:space="0" w:color="000000"/>
            </w:tcBorders>
            <w:vAlign w:val="center"/>
          </w:tcPr>
          <w:p w14:paraId="408D5500" w14:textId="77777777" w:rsidR="00A60C43" w:rsidRDefault="00A60C43">
            <w:pPr>
              <w:jc w:val="center"/>
              <w:textAlignment w:val="center"/>
              <w:rPr>
                <w:rStyle w:val="NormalCharacter"/>
                <w:rFonts w:asci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0902B440"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47C9A728"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1E1E944E" w14:textId="77777777" w:rsidR="00A60C43" w:rsidRDefault="00B00991">
            <w:pPr>
              <w:spacing w:line="520" w:lineRule="exact"/>
              <w:jc w:val="center"/>
              <w:textAlignment w:val="center"/>
              <w:rPr>
                <w:rStyle w:val="NormalCharacter"/>
                <w:rFonts w:ascii="宋体"/>
                <w:color w:val="000000"/>
                <w:sz w:val="24"/>
              </w:rPr>
            </w:pPr>
            <w:r>
              <w:rPr>
                <w:rStyle w:val="NormalCharacter"/>
                <w:rFonts w:ascii="仿宋_GB2312" w:eastAsia="仿宋_GB2312" w:hAnsi="宋体"/>
                <w:kern w:val="0"/>
                <w:sz w:val="24"/>
              </w:rPr>
              <w:t>举办非遗展演活动场次</w:t>
            </w:r>
          </w:p>
        </w:tc>
        <w:tc>
          <w:tcPr>
            <w:tcW w:w="2394" w:type="dxa"/>
            <w:tcBorders>
              <w:top w:val="single" w:sz="4" w:space="0" w:color="000000"/>
              <w:left w:val="single" w:sz="4" w:space="0" w:color="000000"/>
              <w:bottom w:val="single" w:sz="4" w:space="0" w:color="000000"/>
              <w:right w:val="single" w:sz="4" w:space="0" w:color="000000"/>
            </w:tcBorders>
            <w:vAlign w:val="center"/>
          </w:tcPr>
          <w:p w14:paraId="162C47F5" w14:textId="77777777" w:rsidR="00A60C43" w:rsidRDefault="00B00991">
            <w:pPr>
              <w:spacing w:line="520" w:lineRule="exact"/>
              <w:jc w:val="center"/>
              <w:textAlignment w:val="center"/>
              <w:rPr>
                <w:rStyle w:val="NormalCharacter"/>
                <w:rFonts w:ascii="宋体"/>
                <w:color w:val="000000"/>
                <w:sz w:val="24"/>
              </w:rPr>
            </w:pPr>
            <w:r>
              <w:rPr>
                <w:rStyle w:val="NormalCharacter"/>
                <w:rFonts w:ascii="仿宋_GB2312" w:eastAsia="仿宋_GB2312" w:hAnsi="宋体"/>
                <w:kern w:val="0"/>
                <w:sz w:val="24"/>
              </w:rPr>
              <w:t>≥</w:t>
            </w:r>
            <w:r>
              <w:rPr>
                <w:rStyle w:val="NormalCharacter"/>
                <w:rFonts w:ascii="仿宋_GB2312" w:eastAsia="仿宋_GB2312" w:hAnsi="宋体"/>
                <w:kern w:val="0"/>
                <w:sz w:val="24"/>
              </w:rPr>
              <w:t>4</w:t>
            </w:r>
            <w:r>
              <w:rPr>
                <w:rStyle w:val="NormalCharacter"/>
                <w:rFonts w:ascii="仿宋_GB2312" w:eastAsia="仿宋_GB2312" w:hAnsi="宋体"/>
                <w:kern w:val="0"/>
                <w:sz w:val="24"/>
              </w:rPr>
              <w:t>场</w:t>
            </w:r>
          </w:p>
        </w:tc>
        <w:tc>
          <w:tcPr>
            <w:tcW w:w="2392" w:type="dxa"/>
            <w:tcBorders>
              <w:top w:val="single" w:sz="4" w:space="0" w:color="000000"/>
              <w:left w:val="single" w:sz="4" w:space="0" w:color="000000"/>
              <w:bottom w:val="single" w:sz="4" w:space="0" w:color="000000"/>
              <w:right w:val="single" w:sz="4" w:space="0" w:color="000000"/>
            </w:tcBorders>
            <w:vAlign w:val="center"/>
          </w:tcPr>
          <w:p w14:paraId="3BD150C1" w14:textId="77777777" w:rsidR="00A60C43" w:rsidRDefault="00B00991">
            <w:pPr>
              <w:spacing w:line="520" w:lineRule="exact"/>
              <w:jc w:val="center"/>
              <w:textAlignment w:val="center"/>
              <w:rPr>
                <w:rStyle w:val="NormalCharacter"/>
                <w:rFonts w:ascii="宋体"/>
                <w:color w:val="000000"/>
                <w:sz w:val="24"/>
              </w:rPr>
            </w:pPr>
            <w:r>
              <w:rPr>
                <w:rStyle w:val="NormalCharacter"/>
                <w:rFonts w:ascii="宋体"/>
                <w:color w:val="000000"/>
                <w:sz w:val="24"/>
              </w:rPr>
              <w:t>因</w:t>
            </w:r>
            <w:r>
              <w:rPr>
                <w:rStyle w:val="NormalCharacter"/>
                <w:rFonts w:ascii="宋体"/>
                <w:color w:val="000000"/>
                <w:sz w:val="24"/>
              </w:rPr>
              <w:t>2020</w:t>
            </w:r>
            <w:r>
              <w:rPr>
                <w:rStyle w:val="NormalCharacter"/>
                <w:rFonts w:ascii="宋体"/>
                <w:color w:val="000000"/>
                <w:sz w:val="24"/>
              </w:rPr>
              <w:t>年疫情防控原因暂停活动</w:t>
            </w:r>
          </w:p>
        </w:tc>
      </w:tr>
      <w:tr w:rsidR="00A60C43" w14:paraId="35E33D65" w14:textId="77777777">
        <w:trPr>
          <w:trHeight w:val="1042"/>
          <w:jc w:val="center"/>
        </w:trPr>
        <w:tc>
          <w:tcPr>
            <w:tcW w:w="390" w:type="dxa"/>
            <w:vMerge/>
            <w:tcBorders>
              <w:left w:val="single" w:sz="4" w:space="0" w:color="000000"/>
              <w:right w:val="single" w:sz="4" w:space="0" w:color="000000"/>
            </w:tcBorders>
            <w:vAlign w:val="center"/>
          </w:tcPr>
          <w:p w14:paraId="5B76E9A6" w14:textId="77777777" w:rsidR="00A60C43" w:rsidRDefault="00A60C43">
            <w:pPr>
              <w:jc w:val="center"/>
              <w:textAlignment w:val="center"/>
              <w:rPr>
                <w:rStyle w:val="NormalCharacter"/>
                <w:rFonts w:asci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7BEE68CE"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0437AF6F"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6751EDE5" w14:textId="77777777" w:rsidR="00A60C43" w:rsidRDefault="00B00991">
            <w:pPr>
              <w:spacing w:line="520" w:lineRule="exact"/>
              <w:jc w:val="center"/>
              <w:textAlignment w:val="center"/>
              <w:rPr>
                <w:rStyle w:val="NormalCharacter"/>
                <w:rFonts w:ascii="宋体"/>
                <w:color w:val="000000"/>
                <w:sz w:val="24"/>
              </w:rPr>
            </w:pPr>
            <w:r>
              <w:rPr>
                <w:rStyle w:val="NormalCharacter"/>
                <w:rFonts w:ascii="仿宋_GB2312" w:eastAsia="仿宋_GB2312" w:hAnsi="宋体"/>
                <w:kern w:val="0"/>
                <w:sz w:val="24"/>
              </w:rPr>
              <w:t>非遗展演活动现场观众人数</w:t>
            </w:r>
          </w:p>
        </w:tc>
        <w:tc>
          <w:tcPr>
            <w:tcW w:w="2394" w:type="dxa"/>
            <w:tcBorders>
              <w:top w:val="single" w:sz="4" w:space="0" w:color="000000"/>
              <w:left w:val="single" w:sz="4" w:space="0" w:color="000000"/>
              <w:bottom w:val="single" w:sz="4" w:space="0" w:color="000000"/>
              <w:right w:val="single" w:sz="4" w:space="0" w:color="000000"/>
            </w:tcBorders>
            <w:vAlign w:val="center"/>
          </w:tcPr>
          <w:p w14:paraId="4D20495A" w14:textId="77777777" w:rsidR="00A60C43" w:rsidRDefault="00B00991">
            <w:pPr>
              <w:spacing w:line="520" w:lineRule="exact"/>
              <w:jc w:val="center"/>
              <w:textAlignment w:val="center"/>
              <w:rPr>
                <w:rStyle w:val="NormalCharacter"/>
                <w:rFonts w:ascii="宋体"/>
                <w:color w:val="000000"/>
                <w:sz w:val="24"/>
              </w:rPr>
            </w:pPr>
            <w:r>
              <w:rPr>
                <w:rStyle w:val="NormalCharacter"/>
                <w:rFonts w:ascii="仿宋_GB2312" w:eastAsia="仿宋_GB2312" w:hAnsi="宋体"/>
                <w:kern w:val="0"/>
                <w:sz w:val="24"/>
              </w:rPr>
              <w:t>≥</w:t>
            </w:r>
            <w:r>
              <w:rPr>
                <w:rStyle w:val="NormalCharacter"/>
                <w:rFonts w:ascii="仿宋_GB2312" w:eastAsia="仿宋_GB2312" w:hAnsi="宋体"/>
                <w:kern w:val="0"/>
                <w:sz w:val="24"/>
              </w:rPr>
              <w:t>5000</w:t>
            </w:r>
            <w:r>
              <w:rPr>
                <w:rStyle w:val="NormalCharacter"/>
                <w:rFonts w:ascii="仿宋_GB2312" w:eastAsia="仿宋_GB2312" w:hAnsi="宋体"/>
                <w:kern w:val="0"/>
                <w:sz w:val="24"/>
              </w:rPr>
              <w:t>人</w:t>
            </w:r>
          </w:p>
        </w:tc>
        <w:tc>
          <w:tcPr>
            <w:tcW w:w="2392" w:type="dxa"/>
            <w:tcBorders>
              <w:top w:val="single" w:sz="4" w:space="0" w:color="000000"/>
              <w:left w:val="single" w:sz="4" w:space="0" w:color="000000"/>
              <w:bottom w:val="single" w:sz="4" w:space="0" w:color="000000"/>
              <w:right w:val="single" w:sz="4" w:space="0" w:color="000000"/>
            </w:tcBorders>
            <w:vAlign w:val="center"/>
          </w:tcPr>
          <w:p w14:paraId="6AAACF65" w14:textId="77777777" w:rsidR="00A60C43" w:rsidRDefault="00B00991">
            <w:pPr>
              <w:spacing w:line="520" w:lineRule="exact"/>
              <w:jc w:val="center"/>
              <w:textAlignment w:val="center"/>
              <w:rPr>
                <w:rStyle w:val="NormalCharacter"/>
                <w:rFonts w:ascii="宋体"/>
                <w:color w:val="000000"/>
                <w:sz w:val="24"/>
              </w:rPr>
            </w:pPr>
            <w:r>
              <w:rPr>
                <w:rStyle w:val="NormalCharacter"/>
                <w:rFonts w:ascii="宋体"/>
                <w:color w:val="000000"/>
                <w:sz w:val="24"/>
              </w:rPr>
              <w:t>因</w:t>
            </w:r>
            <w:r>
              <w:rPr>
                <w:rStyle w:val="NormalCharacter"/>
                <w:rFonts w:ascii="宋体"/>
                <w:color w:val="000000"/>
                <w:sz w:val="24"/>
              </w:rPr>
              <w:t>2020</w:t>
            </w:r>
            <w:r>
              <w:rPr>
                <w:rStyle w:val="NormalCharacter"/>
                <w:rFonts w:ascii="宋体"/>
                <w:color w:val="000000"/>
                <w:sz w:val="24"/>
              </w:rPr>
              <w:t>年疫情防控原因暂停活动</w:t>
            </w:r>
          </w:p>
        </w:tc>
      </w:tr>
      <w:tr w:rsidR="00A60C43" w14:paraId="2B920256" w14:textId="77777777">
        <w:trPr>
          <w:trHeight w:val="1042"/>
          <w:jc w:val="center"/>
        </w:trPr>
        <w:tc>
          <w:tcPr>
            <w:tcW w:w="390" w:type="dxa"/>
            <w:vMerge/>
            <w:tcBorders>
              <w:left w:val="single" w:sz="4" w:space="0" w:color="000000"/>
              <w:right w:val="single" w:sz="4" w:space="0" w:color="000000"/>
            </w:tcBorders>
            <w:vAlign w:val="center"/>
          </w:tcPr>
          <w:p w14:paraId="69B70E27" w14:textId="77777777" w:rsidR="00A60C43" w:rsidRDefault="00A60C43">
            <w:pPr>
              <w:jc w:val="center"/>
              <w:textAlignment w:val="center"/>
              <w:rPr>
                <w:rStyle w:val="NormalCharacter"/>
                <w:rFonts w:asci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2EA6CC6E" w14:textId="77777777" w:rsidR="00A60C43" w:rsidRDefault="00B00991">
            <w:pPr>
              <w:jc w:val="center"/>
              <w:textAlignment w:val="center"/>
              <w:rPr>
                <w:rStyle w:val="NormalCharacter"/>
                <w:rFonts w:ascii="宋体"/>
                <w:color w:val="000000"/>
                <w:kern w:val="0"/>
                <w:sz w:val="24"/>
              </w:rPr>
            </w:pPr>
            <w:r>
              <w:rPr>
                <w:rStyle w:val="NormalCharacter"/>
                <w:rFonts w:ascii="宋体" w:hAnsi="宋体"/>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4FFD5EC4"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462977FE" w14:textId="77777777" w:rsidR="00A60C43" w:rsidRDefault="00B00991">
            <w:pPr>
              <w:spacing w:line="520" w:lineRule="exact"/>
              <w:jc w:val="center"/>
              <w:textAlignment w:val="center"/>
              <w:rPr>
                <w:rStyle w:val="NormalCharacter"/>
                <w:rFonts w:ascii="宋体"/>
                <w:color w:val="000000"/>
                <w:sz w:val="24"/>
              </w:rPr>
            </w:pPr>
            <w:r>
              <w:rPr>
                <w:rStyle w:val="NormalCharacter"/>
                <w:rFonts w:ascii="仿宋_GB2312" w:eastAsia="仿宋_GB2312" w:hAnsi="宋体"/>
                <w:kern w:val="0"/>
                <w:sz w:val="24"/>
              </w:rPr>
              <w:t>非</w:t>
            </w:r>
            <w:proofErr w:type="gramStart"/>
            <w:r>
              <w:rPr>
                <w:rStyle w:val="NormalCharacter"/>
                <w:rFonts w:ascii="仿宋_GB2312" w:eastAsia="仿宋_GB2312" w:hAnsi="宋体"/>
                <w:kern w:val="0"/>
                <w:sz w:val="24"/>
              </w:rPr>
              <w:t>遗活动线</w:t>
            </w:r>
            <w:proofErr w:type="gramEnd"/>
            <w:r>
              <w:rPr>
                <w:rStyle w:val="NormalCharacter"/>
                <w:rFonts w:ascii="仿宋_GB2312" w:eastAsia="仿宋_GB2312" w:hAnsi="宋体"/>
                <w:kern w:val="0"/>
                <w:sz w:val="24"/>
              </w:rPr>
              <w:t>上直播活动次数</w:t>
            </w:r>
          </w:p>
        </w:tc>
        <w:tc>
          <w:tcPr>
            <w:tcW w:w="2394" w:type="dxa"/>
            <w:tcBorders>
              <w:top w:val="single" w:sz="4" w:space="0" w:color="000000"/>
              <w:left w:val="single" w:sz="4" w:space="0" w:color="000000"/>
              <w:bottom w:val="single" w:sz="4" w:space="0" w:color="000000"/>
              <w:right w:val="single" w:sz="4" w:space="0" w:color="000000"/>
            </w:tcBorders>
            <w:vAlign w:val="center"/>
          </w:tcPr>
          <w:p w14:paraId="3FED2F9A" w14:textId="77777777" w:rsidR="00A60C43" w:rsidRDefault="00B00991">
            <w:pPr>
              <w:spacing w:line="520" w:lineRule="exact"/>
              <w:jc w:val="center"/>
              <w:textAlignment w:val="center"/>
              <w:rPr>
                <w:rStyle w:val="NormalCharacter"/>
                <w:rFonts w:ascii="宋体"/>
                <w:color w:val="000000"/>
                <w:sz w:val="24"/>
              </w:rPr>
            </w:pPr>
            <w:r>
              <w:rPr>
                <w:rStyle w:val="NormalCharacter"/>
                <w:rFonts w:ascii="仿宋_GB2312" w:eastAsia="仿宋_GB2312" w:hAnsi="宋体"/>
                <w:kern w:val="0"/>
                <w:sz w:val="24"/>
              </w:rPr>
              <w:t>≥</w:t>
            </w:r>
            <w:r>
              <w:rPr>
                <w:rStyle w:val="NormalCharacter"/>
                <w:rFonts w:ascii="仿宋_GB2312" w:eastAsia="仿宋_GB2312" w:hAnsi="宋体"/>
                <w:kern w:val="0"/>
                <w:sz w:val="24"/>
              </w:rPr>
              <w:t>2</w:t>
            </w:r>
            <w:r>
              <w:rPr>
                <w:rStyle w:val="NormalCharacter"/>
                <w:rFonts w:ascii="仿宋_GB2312" w:eastAsia="仿宋_GB2312" w:hAnsi="宋体"/>
                <w:kern w:val="0"/>
                <w:sz w:val="24"/>
              </w:rPr>
              <w:t>次</w:t>
            </w:r>
          </w:p>
        </w:tc>
        <w:tc>
          <w:tcPr>
            <w:tcW w:w="2392" w:type="dxa"/>
            <w:tcBorders>
              <w:top w:val="single" w:sz="4" w:space="0" w:color="000000"/>
              <w:left w:val="single" w:sz="4" w:space="0" w:color="000000"/>
              <w:bottom w:val="single" w:sz="4" w:space="0" w:color="000000"/>
              <w:right w:val="single" w:sz="4" w:space="0" w:color="000000"/>
            </w:tcBorders>
            <w:vAlign w:val="center"/>
          </w:tcPr>
          <w:p w14:paraId="0948091B" w14:textId="77777777" w:rsidR="00A60C43" w:rsidRDefault="00B00991">
            <w:pPr>
              <w:spacing w:line="520" w:lineRule="exact"/>
              <w:jc w:val="center"/>
              <w:textAlignment w:val="center"/>
              <w:rPr>
                <w:rStyle w:val="NormalCharacter"/>
                <w:rFonts w:ascii="宋体"/>
                <w:color w:val="000000"/>
                <w:sz w:val="24"/>
              </w:rPr>
            </w:pPr>
            <w:r>
              <w:rPr>
                <w:rStyle w:val="NormalCharacter"/>
                <w:rFonts w:ascii="宋体"/>
                <w:color w:val="000000"/>
                <w:sz w:val="24"/>
              </w:rPr>
              <w:t>因</w:t>
            </w:r>
            <w:r>
              <w:rPr>
                <w:rStyle w:val="NormalCharacter"/>
                <w:rFonts w:ascii="宋体"/>
                <w:color w:val="000000"/>
                <w:sz w:val="24"/>
              </w:rPr>
              <w:t>2020</w:t>
            </w:r>
            <w:r>
              <w:rPr>
                <w:rStyle w:val="NormalCharacter"/>
                <w:rFonts w:ascii="宋体"/>
                <w:color w:val="000000"/>
                <w:sz w:val="24"/>
              </w:rPr>
              <w:t>年疫情防控原因暂停活动</w:t>
            </w:r>
          </w:p>
        </w:tc>
      </w:tr>
      <w:tr w:rsidR="00A60C43" w14:paraId="32257E65" w14:textId="77777777">
        <w:trPr>
          <w:trHeight w:val="1042"/>
          <w:jc w:val="center"/>
        </w:trPr>
        <w:tc>
          <w:tcPr>
            <w:tcW w:w="390" w:type="dxa"/>
            <w:vMerge/>
            <w:tcBorders>
              <w:left w:val="single" w:sz="4" w:space="0" w:color="000000"/>
              <w:right w:val="single" w:sz="4" w:space="0" w:color="000000"/>
            </w:tcBorders>
            <w:vAlign w:val="center"/>
          </w:tcPr>
          <w:p w14:paraId="1B70798E" w14:textId="77777777" w:rsidR="00A60C43" w:rsidRDefault="00A60C43">
            <w:pPr>
              <w:jc w:val="center"/>
              <w:textAlignment w:val="center"/>
              <w:rPr>
                <w:rStyle w:val="NormalCharacter"/>
                <w:rFonts w:asci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44F40E08"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61CB33C1"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4B8D4DB4" w14:textId="77777777" w:rsidR="00A60C43" w:rsidRDefault="00B00991">
            <w:pPr>
              <w:spacing w:line="520" w:lineRule="exact"/>
              <w:jc w:val="center"/>
              <w:textAlignment w:val="center"/>
              <w:rPr>
                <w:rStyle w:val="NormalCharacter"/>
                <w:rFonts w:ascii="宋体"/>
                <w:color w:val="000000"/>
                <w:sz w:val="24"/>
              </w:rPr>
            </w:pPr>
            <w:r>
              <w:rPr>
                <w:rStyle w:val="NormalCharacter"/>
                <w:rFonts w:ascii="仿宋_GB2312" w:eastAsia="仿宋_GB2312" w:hAnsi="宋体"/>
                <w:kern w:val="0"/>
                <w:sz w:val="24"/>
              </w:rPr>
              <w:t>非遗展演展示活动场次</w:t>
            </w:r>
          </w:p>
        </w:tc>
        <w:tc>
          <w:tcPr>
            <w:tcW w:w="2394" w:type="dxa"/>
            <w:tcBorders>
              <w:top w:val="single" w:sz="4" w:space="0" w:color="000000"/>
              <w:left w:val="single" w:sz="4" w:space="0" w:color="000000"/>
              <w:bottom w:val="single" w:sz="4" w:space="0" w:color="000000"/>
              <w:right w:val="single" w:sz="4" w:space="0" w:color="000000"/>
            </w:tcBorders>
            <w:vAlign w:val="center"/>
          </w:tcPr>
          <w:p w14:paraId="06EABD06" w14:textId="77777777" w:rsidR="00A60C43" w:rsidRDefault="00B00991">
            <w:pPr>
              <w:spacing w:line="520" w:lineRule="exact"/>
              <w:jc w:val="center"/>
              <w:textAlignment w:val="center"/>
              <w:rPr>
                <w:rStyle w:val="NormalCharacter"/>
                <w:rFonts w:ascii="宋体"/>
                <w:color w:val="000000"/>
                <w:sz w:val="24"/>
              </w:rPr>
            </w:pPr>
            <w:r>
              <w:rPr>
                <w:rStyle w:val="NormalCharacter"/>
                <w:rFonts w:ascii="仿宋_GB2312" w:eastAsia="仿宋_GB2312" w:hAnsi="宋体"/>
                <w:kern w:val="0"/>
                <w:sz w:val="24"/>
              </w:rPr>
              <w:t>≥</w:t>
            </w:r>
            <w:r>
              <w:rPr>
                <w:rStyle w:val="NormalCharacter"/>
                <w:rFonts w:ascii="仿宋_GB2312" w:eastAsia="仿宋_GB2312" w:hAnsi="宋体"/>
                <w:kern w:val="0"/>
                <w:sz w:val="24"/>
              </w:rPr>
              <w:t>1</w:t>
            </w:r>
            <w:r>
              <w:rPr>
                <w:rStyle w:val="NormalCharacter"/>
                <w:rFonts w:ascii="仿宋_GB2312" w:eastAsia="仿宋_GB2312" w:hAnsi="宋体"/>
                <w:kern w:val="0"/>
                <w:sz w:val="24"/>
              </w:rPr>
              <w:t>次</w:t>
            </w:r>
          </w:p>
        </w:tc>
        <w:tc>
          <w:tcPr>
            <w:tcW w:w="2392" w:type="dxa"/>
            <w:tcBorders>
              <w:top w:val="single" w:sz="4" w:space="0" w:color="000000"/>
              <w:left w:val="single" w:sz="4" w:space="0" w:color="000000"/>
              <w:bottom w:val="single" w:sz="4" w:space="0" w:color="000000"/>
              <w:right w:val="single" w:sz="4" w:space="0" w:color="000000"/>
            </w:tcBorders>
            <w:vAlign w:val="center"/>
          </w:tcPr>
          <w:p w14:paraId="76623F5B" w14:textId="77777777" w:rsidR="00A60C43" w:rsidRDefault="00B00991">
            <w:pPr>
              <w:spacing w:line="520" w:lineRule="exact"/>
              <w:jc w:val="center"/>
              <w:textAlignment w:val="center"/>
              <w:rPr>
                <w:rStyle w:val="NormalCharacter"/>
                <w:rFonts w:ascii="宋体"/>
                <w:color w:val="000000"/>
                <w:sz w:val="24"/>
              </w:rPr>
            </w:pPr>
            <w:r>
              <w:rPr>
                <w:rStyle w:val="NormalCharacter"/>
                <w:rFonts w:ascii="宋体"/>
                <w:color w:val="000000"/>
                <w:sz w:val="24"/>
              </w:rPr>
              <w:t>因</w:t>
            </w:r>
            <w:r>
              <w:rPr>
                <w:rStyle w:val="NormalCharacter"/>
                <w:rFonts w:ascii="宋体"/>
                <w:color w:val="000000"/>
                <w:sz w:val="24"/>
              </w:rPr>
              <w:t>2020</w:t>
            </w:r>
            <w:r>
              <w:rPr>
                <w:rStyle w:val="NormalCharacter"/>
                <w:rFonts w:ascii="宋体"/>
                <w:color w:val="000000"/>
                <w:sz w:val="24"/>
              </w:rPr>
              <w:t>年疫情防控原因暂停活动</w:t>
            </w:r>
          </w:p>
        </w:tc>
      </w:tr>
      <w:tr w:rsidR="00A60C43" w14:paraId="14AE7170" w14:textId="77777777">
        <w:trPr>
          <w:trHeight w:val="1042"/>
          <w:jc w:val="center"/>
        </w:trPr>
        <w:tc>
          <w:tcPr>
            <w:tcW w:w="390" w:type="dxa"/>
            <w:vMerge/>
            <w:tcBorders>
              <w:left w:val="single" w:sz="4" w:space="0" w:color="000000"/>
              <w:right w:val="single" w:sz="4" w:space="0" w:color="000000"/>
            </w:tcBorders>
            <w:vAlign w:val="center"/>
          </w:tcPr>
          <w:p w14:paraId="636EB7BD" w14:textId="77777777" w:rsidR="00A60C43" w:rsidRDefault="00A60C43">
            <w:pPr>
              <w:jc w:val="center"/>
              <w:textAlignment w:val="center"/>
              <w:rPr>
                <w:rStyle w:val="NormalCharacter"/>
                <w:rFonts w:asci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298BBFB4"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71462166"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2A7C2B0F" w14:textId="77777777" w:rsidR="00A60C43" w:rsidRDefault="00B00991">
            <w:pPr>
              <w:spacing w:line="520" w:lineRule="exact"/>
              <w:jc w:val="center"/>
              <w:textAlignment w:val="center"/>
              <w:rPr>
                <w:rStyle w:val="NormalCharacter"/>
                <w:rFonts w:ascii="宋体"/>
                <w:color w:val="000000"/>
                <w:sz w:val="24"/>
              </w:rPr>
            </w:pPr>
            <w:r>
              <w:rPr>
                <w:rStyle w:val="NormalCharacter"/>
                <w:rFonts w:ascii="仿宋_GB2312" w:eastAsia="仿宋_GB2312" w:hAnsi="宋体"/>
                <w:kern w:val="0"/>
                <w:sz w:val="24"/>
              </w:rPr>
              <w:t>非遗展演展示场地面积</w:t>
            </w:r>
          </w:p>
        </w:tc>
        <w:tc>
          <w:tcPr>
            <w:tcW w:w="2394" w:type="dxa"/>
            <w:tcBorders>
              <w:top w:val="single" w:sz="4" w:space="0" w:color="000000"/>
              <w:left w:val="single" w:sz="4" w:space="0" w:color="000000"/>
              <w:bottom w:val="single" w:sz="4" w:space="0" w:color="000000"/>
              <w:right w:val="single" w:sz="4" w:space="0" w:color="000000"/>
            </w:tcBorders>
            <w:vAlign w:val="center"/>
          </w:tcPr>
          <w:p w14:paraId="788CB297" w14:textId="77777777" w:rsidR="00A60C43" w:rsidRDefault="00B00991">
            <w:pPr>
              <w:spacing w:line="520" w:lineRule="exact"/>
              <w:jc w:val="center"/>
              <w:textAlignment w:val="center"/>
              <w:rPr>
                <w:rStyle w:val="NormalCharacter"/>
                <w:rFonts w:ascii="宋体"/>
                <w:color w:val="000000"/>
                <w:sz w:val="24"/>
              </w:rPr>
            </w:pPr>
            <w:r>
              <w:rPr>
                <w:rStyle w:val="NormalCharacter"/>
                <w:rFonts w:ascii="仿宋_GB2312" w:eastAsia="仿宋_GB2312" w:hAnsi="宋体"/>
                <w:kern w:val="0"/>
                <w:sz w:val="24"/>
              </w:rPr>
              <w:t>≥</w:t>
            </w:r>
            <w:r>
              <w:rPr>
                <w:rStyle w:val="NormalCharacter"/>
                <w:rFonts w:ascii="仿宋_GB2312" w:eastAsia="仿宋_GB2312" w:hAnsi="宋体"/>
                <w:kern w:val="0"/>
                <w:sz w:val="24"/>
              </w:rPr>
              <w:t>2000</w:t>
            </w:r>
            <w:r>
              <w:rPr>
                <w:rStyle w:val="NormalCharacter"/>
                <w:rFonts w:ascii="仿宋_GB2312" w:eastAsia="仿宋_GB2312" w:hAnsi="宋体"/>
                <w:kern w:val="0"/>
                <w:sz w:val="24"/>
              </w:rPr>
              <w:t>平方米</w:t>
            </w:r>
          </w:p>
        </w:tc>
        <w:tc>
          <w:tcPr>
            <w:tcW w:w="2392" w:type="dxa"/>
            <w:tcBorders>
              <w:top w:val="single" w:sz="4" w:space="0" w:color="000000"/>
              <w:left w:val="single" w:sz="4" w:space="0" w:color="000000"/>
              <w:bottom w:val="single" w:sz="4" w:space="0" w:color="000000"/>
              <w:right w:val="single" w:sz="4" w:space="0" w:color="000000"/>
            </w:tcBorders>
            <w:vAlign w:val="center"/>
          </w:tcPr>
          <w:p w14:paraId="48AC4A62" w14:textId="77777777" w:rsidR="00A60C43" w:rsidRDefault="00A60C43">
            <w:pPr>
              <w:spacing w:line="520" w:lineRule="exact"/>
              <w:jc w:val="center"/>
              <w:textAlignment w:val="center"/>
              <w:rPr>
                <w:rStyle w:val="NormalCharacter"/>
                <w:rFonts w:ascii="宋体"/>
                <w:color w:val="000000"/>
                <w:sz w:val="24"/>
              </w:rPr>
            </w:pPr>
          </w:p>
        </w:tc>
      </w:tr>
      <w:tr w:rsidR="00A60C43" w14:paraId="1A512051" w14:textId="77777777">
        <w:trPr>
          <w:trHeight w:val="1042"/>
          <w:jc w:val="center"/>
        </w:trPr>
        <w:tc>
          <w:tcPr>
            <w:tcW w:w="390" w:type="dxa"/>
            <w:vMerge/>
            <w:tcBorders>
              <w:left w:val="single" w:sz="4" w:space="0" w:color="000000"/>
              <w:right w:val="single" w:sz="4" w:space="0" w:color="000000"/>
            </w:tcBorders>
            <w:vAlign w:val="center"/>
          </w:tcPr>
          <w:p w14:paraId="03429561" w14:textId="77777777" w:rsidR="00A60C43" w:rsidRDefault="00A60C43">
            <w:pPr>
              <w:jc w:val="center"/>
              <w:textAlignment w:val="center"/>
              <w:rPr>
                <w:rStyle w:val="NormalCharacter"/>
                <w:rFonts w:asci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2C696CDA"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6381AD07" w14:textId="77777777" w:rsidR="00A60C43" w:rsidRDefault="00B00991">
            <w:pPr>
              <w:spacing w:line="520" w:lineRule="exact"/>
              <w:jc w:val="center"/>
              <w:textAlignment w:val="center"/>
              <w:rPr>
                <w:rStyle w:val="NormalCharacter"/>
                <w:rFonts w:ascii="宋体"/>
                <w:color w:val="000000"/>
                <w:sz w:val="24"/>
              </w:rPr>
            </w:pPr>
            <w:r>
              <w:rPr>
                <w:rStyle w:val="NormalCharacter"/>
                <w:rFonts w:ascii="仿宋_GB2312" w:eastAsia="仿宋_GB2312" w:hAnsi="宋体"/>
                <w:kern w:val="0"/>
                <w:sz w:val="24"/>
              </w:rPr>
              <w:t>经济效益指标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00D7E17B" w14:textId="77777777" w:rsidR="00A60C43" w:rsidRDefault="00B00991">
            <w:pPr>
              <w:spacing w:line="520" w:lineRule="exact"/>
              <w:jc w:val="center"/>
              <w:textAlignment w:val="center"/>
              <w:rPr>
                <w:rStyle w:val="NormalCharacter"/>
                <w:rFonts w:ascii="宋体"/>
                <w:color w:val="000000"/>
                <w:sz w:val="24"/>
              </w:rPr>
            </w:pPr>
            <w:r>
              <w:rPr>
                <w:rStyle w:val="NormalCharacter"/>
                <w:rFonts w:ascii="仿宋_GB2312" w:eastAsia="仿宋_GB2312" w:hAnsi="宋体"/>
                <w:kern w:val="0"/>
                <w:sz w:val="24"/>
              </w:rPr>
              <w:t>非</w:t>
            </w:r>
            <w:proofErr w:type="gramStart"/>
            <w:r>
              <w:rPr>
                <w:rStyle w:val="NormalCharacter"/>
                <w:rFonts w:ascii="仿宋_GB2312" w:eastAsia="仿宋_GB2312" w:hAnsi="宋体"/>
                <w:kern w:val="0"/>
                <w:sz w:val="24"/>
              </w:rPr>
              <w:t>遗相关</w:t>
            </w:r>
            <w:proofErr w:type="gramEnd"/>
            <w:r>
              <w:rPr>
                <w:rStyle w:val="NormalCharacter"/>
                <w:rFonts w:ascii="仿宋_GB2312" w:eastAsia="仿宋_GB2312" w:hAnsi="宋体"/>
                <w:kern w:val="0"/>
                <w:sz w:val="24"/>
              </w:rPr>
              <w:t>产品销售额增长率</w:t>
            </w:r>
          </w:p>
        </w:tc>
        <w:tc>
          <w:tcPr>
            <w:tcW w:w="2394" w:type="dxa"/>
            <w:tcBorders>
              <w:top w:val="single" w:sz="4" w:space="0" w:color="000000"/>
              <w:left w:val="single" w:sz="4" w:space="0" w:color="000000"/>
              <w:bottom w:val="single" w:sz="4" w:space="0" w:color="000000"/>
              <w:right w:val="single" w:sz="4" w:space="0" w:color="000000"/>
            </w:tcBorders>
            <w:vAlign w:val="center"/>
          </w:tcPr>
          <w:p w14:paraId="74F1C96D" w14:textId="77777777" w:rsidR="00A60C43" w:rsidRDefault="00B00991">
            <w:pPr>
              <w:spacing w:line="520" w:lineRule="exact"/>
              <w:jc w:val="center"/>
              <w:textAlignment w:val="center"/>
              <w:rPr>
                <w:rStyle w:val="NormalCharacter"/>
                <w:rFonts w:ascii="宋体"/>
                <w:color w:val="000000"/>
                <w:sz w:val="24"/>
              </w:rPr>
            </w:pPr>
            <w:r>
              <w:rPr>
                <w:rStyle w:val="NormalCharacter"/>
                <w:rFonts w:ascii="仿宋_GB2312" w:eastAsia="仿宋_GB2312" w:hAnsi="宋体"/>
                <w:kern w:val="0"/>
                <w:sz w:val="24"/>
              </w:rPr>
              <w:t>10%</w:t>
            </w:r>
            <w:r>
              <w:rPr>
                <w:rStyle w:val="NormalCharacter"/>
                <w:rFonts w:ascii="仿宋_GB2312" w:eastAsia="仿宋_GB2312" w:hAnsi="宋体"/>
                <w:kern w:val="0"/>
                <w:sz w:val="24"/>
              </w:rPr>
              <w:t>以上</w:t>
            </w:r>
          </w:p>
        </w:tc>
        <w:tc>
          <w:tcPr>
            <w:tcW w:w="2392" w:type="dxa"/>
            <w:tcBorders>
              <w:top w:val="single" w:sz="4" w:space="0" w:color="000000"/>
              <w:left w:val="single" w:sz="4" w:space="0" w:color="000000"/>
              <w:bottom w:val="single" w:sz="4" w:space="0" w:color="000000"/>
              <w:right w:val="single" w:sz="4" w:space="0" w:color="000000"/>
            </w:tcBorders>
            <w:vAlign w:val="center"/>
          </w:tcPr>
          <w:p w14:paraId="7AC95F12" w14:textId="77777777" w:rsidR="00A60C43" w:rsidRDefault="00A60C43">
            <w:pPr>
              <w:spacing w:line="520" w:lineRule="exact"/>
              <w:jc w:val="center"/>
              <w:textAlignment w:val="center"/>
              <w:rPr>
                <w:rStyle w:val="NormalCharacter"/>
                <w:rFonts w:ascii="宋体"/>
                <w:color w:val="000000"/>
                <w:sz w:val="24"/>
              </w:rPr>
            </w:pPr>
          </w:p>
        </w:tc>
      </w:tr>
      <w:tr w:rsidR="00A60C43" w14:paraId="7EC0C823" w14:textId="77777777">
        <w:trPr>
          <w:trHeight w:val="1297"/>
          <w:jc w:val="center"/>
        </w:trPr>
        <w:tc>
          <w:tcPr>
            <w:tcW w:w="390" w:type="dxa"/>
            <w:vMerge/>
            <w:tcBorders>
              <w:left w:val="single" w:sz="4" w:space="0" w:color="000000"/>
              <w:right w:val="single" w:sz="4" w:space="0" w:color="000000"/>
            </w:tcBorders>
            <w:vAlign w:val="center"/>
          </w:tcPr>
          <w:p w14:paraId="355170C2" w14:textId="77777777" w:rsidR="00A60C43" w:rsidRDefault="00A60C43">
            <w:pPr>
              <w:jc w:val="center"/>
              <w:textAlignment w:val="center"/>
              <w:rPr>
                <w:rStyle w:val="NormalCharacter"/>
                <w:rFonts w:asci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105F9833"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3E5E8836" w14:textId="77777777" w:rsidR="00A60C43" w:rsidRDefault="00B00991">
            <w:pPr>
              <w:spacing w:line="520" w:lineRule="exact"/>
              <w:jc w:val="center"/>
              <w:textAlignment w:val="center"/>
              <w:rPr>
                <w:rStyle w:val="NormalCharacter"/>
                <w:rFonts w:ascii="宋体"/>
                <w:color w:val="000000"/>
                <w:sz w:val="24"/>
              </w:rPr>
            </w:pPr>
            <w:r>
              <w:rPr>
                <w:rStyle w:val="NormalCharacter"/>
                <w:rFonts w:ascii="仿宋_GB2312" w:eastAsia="仿宋_GB2312" w:hAnsi="宋体"/>
                <w:kern w:val="0"/>
                <w:sz w:val="24"/>
              </w:rPr>
              <w:t>社会效益指标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4B9C557C" w14:textId="77777777" w:rsidR="00A60C43" w:rsidRDefault="00B00991">
            <w:pPr>
              <w:spacing w:line="520" w:lineRule="exact"/>
              <w:jc w:val="center"/>
              <w:textAlignment w:val="center"/>
              <w:rPr>
                <w:rStyle w:val="NormalCharacter"/>
                <w:rFonts w:ascii="宋体"/>
                <w:color w:val="000000"/>
                <w:sz w:val="24"/>
              </w:rPr>
            </w:pPr>
            <w:r>
              <w:rPr>
                <w:rStyle w:val="NormalCharacter"/>
                <w:rFonts w:ascii="仿宋_GB2312" w:eastAsia="仿宋_GB2312" w:hAnsi="宋体"/>
                <w:kern w:val="0"/>
                <w:sz w:val="24"/>
              </w:rPr>
              <w:t>非</w:t>
            </w:r>
            <w:proofErr w:type="gramStart"/>
            <w:r>
              <w:rPr>
                <w:rStyle w:val="NormalCharacter"/>
                <w:rFonts w:ascii="仿宋_GB2312" w:eastAsia="仿宋_GB2312" w:hAnsi="宋体"/>
                <w:kern w:val="0"/>
                <w:sz w:val="24"/>
              </w:rPr>
              <w:t>遗宣传</w:t>
            </w:r>
            <w:proofErr w:type="gramEnd"/>
            <w:r>
              <w:rPr>
                <w:rStyle w:val="NormalCharacter"/>
                <w:rFonts w:ascii="仿宋_GB2312" w:eastAsia="仿宋_GB2312" w:hAnsi="宋体"/>
                <w:kern w:val="0"/>
                <w:sz w:val="24"/>
              </w:rPr>
              <w:t>传播覆盖人群增长率</w:t>
            </w:r>
          </w:p>
        </w:tc>
        <w:tc>
          <w:tcPr>
            <w:tcW w:w="2394" w:type="dxa"/>
            <w:tcBorders>
              <w:top w:val="single" w:sz="4" w:space="0" w:color="000000"/>
              <w:left w:val="single" w:sz="4" w:space="0" w:color="000000"/>
              <w:bottom w:val="single" w:sz="4" w:space="0" w:color="000000"/>
              <w:right w:val="single" w:sz="4" w:space="0" w:color="000000"/>
            </w:tcBorders>
            <w:vAlign w:val="center"/>
          </w:tcPr>
          <w:p w14:paraId="47885608" w14:textId="77777777" w:rsidR="00A60C43" w:rsidRDefault="00B00991">
            <w:pPr>
              <w:spacing w:line="520" w:lineRule="exact"/>
              <w:jc w:val="center"/>
              <w:textAlignment w:val="center"/>
              <w:rPr>
                <w:rStyle w:val="NormalCharacter"/>
                <w:rFonts w:ascii="宋体"/>
                <w:color w:val="000000"/>
                <w:sz w:val="24"/>
              </w:rPr>
            </w:pPr>
            <w:r>
              <w:rPr>
                <w:rStyle w:val="NormalCharacter"/>
                <w:rFonts w:ascii="仿宋_GB2312" w:eastAsia="仿宋_GB2312" w:hAnsi="宋体"/>
                <w:kern w:val="0"/>
                <w:sz w:val="24"/>
              </w:rPr>
              <w:t>10%</w:t>
            </w:r>
            <w:r>
              <w:rPr>
                <w:rStyle w:val="NormalCharacter"/>
                <w:rFonts w:ascii="仿宋_GB2312" w:eastAsia="仿宋_GB2312" w:hAnsi="宋体"/>
                <w:kern w:val="0"/>
                <w:sz w:val="24"/>
              </w:rPr>
              <w:t>以上</w:t>
            </w:r>
          </w:p>
        </w:tc>
        <w:tc>
          <w:tcPr>
            <w:tcW w:w="2392" w:type="dxa"/>
            <w:tcBorders>
              <w:top w:val="single" w:sz="4" w:space="0" w:color="000000"/>
              <w:left w:val="single" w:sz="4" w:space="0" w:color="000000"/>
              <w:bottom w:val="single" w:sz="4" w:space="0" w:color="000000"/>
              <w:right w:val="single" w:sz="4" w:space="0" w:color="000000"/>
            </w:tcBorders>
            <w:vAlign w:val="center"/>
          </w:tcPr>
          <w:p w14:paraId="54593E88" w14:textId="77777777" w:rsidR="00A60C43" w:rsidRDefault="00A60C43">
            <w:pPr>
              <w:spacing w:line="520" w:lineRule="exact"/>
              <w:jc w:val="center"/>
              <w:textAlignment w:val="center"/>
              <w:rPr>
                <w:rStyle w:val="NormalCharacter"/>
                <w:rFonts w:ascii="宋体"/>
                <w:color w:val="000000"/>
                <w:sz w:val="24"/>
              </w:rPr>
            </w:pPr>
          </w:p>
        </w:tc>
      </w:tr>
      <w:tr w:rsidR="00A60C43" w14:paraId="7C51234F" w14:textId="77777777">
        <w:trPr>
          <w:trHeight w:val="1297"/>
          <w:jc w:val="center"/>
        </w:trPr>
        <w:tc>
          <w:tcPr>
            <w:tcW w:w="390" w:type="dxa"/>
            <w:vMerge/>
            <w:tcBorders>
              <w:left w:val="single" w:sz="4" w:space="0" w:color="000000"/>
              <w:right w:val="single" w:sz="4" w:space="0" w:color="000000"/>
            </w:tcBorders>
            <w:vAlign w:val="center"/>
          </w:tcPr>
          <w:p w14:paraId="44CAD3A9" w14:textId="77777777" w:rsidR="00A60C43" w:rsidRDefault="00A60C43">
            <w:pPr>
              <w:jc w:val="center"/>
              <w:textAlignment w:val="center"/>
              <w:rPr>
                <w:rStyle w:val="NormalCharacter"/>
                <w:rFonts w:asci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3426D86E" w14:textId="77777777" w:rsidR="00A60C43" w:rsidRDefault="00B00991">
            <w:pPr>
              <w:jc w:val="center"/>
              <w:textAlignment w:val="center"/>
              <w:rPr>
                <w:rStyle w:val="NormalCharacter"/>
                <w:rFonts w:ascii="宋体"/>
                <w:color w:val="000000"/>
                <w:kern w:val="0"/>
                <w:sz w:val="24"/>
              </w:rPr>
            </w:pPr>
            <w:r>
              <w:rPr>
                <w:rStyle w:val="NormalCharacter"/>
                <w:rFonts w:ascii="宋体" w:hAnsi="宋体"/>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5149CC3A" w14:textId="77777777" w:rsidR="00A60C43" w:rsidRDefault="00B00991">
            <w:pPr>
              <w:jc w:val="center"/>
              <w:textAlignment w:val="center"/>
              <w:rPr>
                <w:rStyle w:val="NormalCharacter"/>
                <w:rFonts w:ascii="宋体"/>
                <w:color w:val="000000"/>
                <w:sz w:val="24"/>
              </w:rPr>
            </w:pPr>
            <w:r>
              <w:rPr>
                <w:rStyle w:val="NormalCharacter"/>
                <w:rFonts w:ascii="仿宋_GB2312" w:eastAsia="仿宋_GB2312" w:hAnsi="宋体"/>
                <w:kern w:val="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172CA5DD" w14:textId="77777777" w:rsidR="00A60C43" w:rsidRDefault="00B00991">
            <w:pPr>
              <w:spacing w:line="520" w:lineRule="exact"/>
              <w:jc w:val="center"/>
              <w:textAlignment w:val="center"/>
              <w:rPr>
                <w:rStyle w:val="NormalCharacter"/>
                <w:rFonts w:ascii="宋体"/>
                <w:color w:val="000000"/>
                <w:sz w:val="24"/>
              </w:rPr>
            </w:pPr>
            <w:r>
              <w:rPr>
                <w:rStyle w:val="NormalCharacter"/>
                <w:rFonts w:ascii="仿宋_GB2312" w:eastAsia="仿宋_GB2312" w:hAnsi="宋体"/>
                <w:kern w:val="0"/>
                <w:sz w:val="24"/>
              </w:rPr>
              <w:t>群众满意度</w:t>
            </w:r>
          </w:p>
        </w:tc>
        <w:tc>
          <w:tcPr>
            <w:tcW w:w="2394" w:type="dxa"/>
            <w:tcBorders>
              <w:top w:val="single" w:sz="4" w:space="0" w:color="000000"/>
              <w:left w:val="single" w:sz="4" w:space="0" w:color="000000"/>
              <w:bottom w:val="single" w:sz="4" w:space="0" w:color="000000"/>
              <w:right w:val="single" w:sz="4" w:space="0" w:color="000000"/>
            </w:tcBorders>
            <w:vAlign w:val="center"/>
          </w:tcPr>
          <w:p w14:paraId="26E3CC21" w14:textId="77777777" w:rsidR="00A60C43" w:rsidRDefault="00B00991">
            <w:pPr>
              <w:spacing w:line="520" w:lineRule="exact"/>
              <w:jc w:val="center"/>
              <w:textAlignment w:val="center"/>
              <w:rPr>
                <w:rStyle w:val="NormalCharacter"/>
                <w:rFonts w:ascii="宋体"/>
                <w:color w:val="000000"/>
                <w:sz w:val="24"/>
              </w:rPr>
            </w:pPr>
            <w:r>
              <w:rPr>
                <w:rStyle w:val="NormalCharacter"/>
                <w:rFonts w:ascii="宋体"/>
                <w:color w:val="000000"/>
                <w:sz w:val="24"/>
              </w:rPr>
              <w:t>≥</w:t>
            </w:r>
            <w:r>
              <w:rPr>
                <w:rStyle w:val="NormalCharacter"/>
                <w:rFonts w:ascii="宋体"/>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vAlign w:val="center"/>
          </w:tcPr>
          <w:p w14:paraId="0C1AD459" w14:textId="77777777" w:rsidR="00A60C43" w:rsidRDefault="00B00991">
            <w:pPr>
              <w:spacing w:line="520" w:lineRule="exact"/>
              <w:jc w:val="center"/>
              <w:textAlignment w:val="center"/>
              <w:rPr>
                <w:rStyle w:val="NormalCharacter"/>
                <w:rFonts w:ascii="宋体"/>
                <w:color w:val="000000"/>
                <w:sz w:val="24"/>
              </w:rPr>
            </w:pPr>
            <w:r>
              <w:rPr>
                <w:rStyle w:val="NormalCharacter"/>
                <w:rFonts w:ascii="宋体"/>
                <w:color w:val="000000"/>
                <w:sz w:val="24"/>
              </w:rPr>
              <w:t>因</w:t>
            </w:r>
            <w:r>
              <w:rPr>
                <w:rStyle w:val="NormalCharacter"/>
                <w:rFonts w:ascii="宋体"/>
                <w:color w:val="000000"/>
                <w:sz w:val="24"/>
              </w:rPr>
              <w:t>2020</w:t>
            </w:r>
            <w:r>
              <w:rPr>
                <w:rStyle w:val="NormalCharacter"/>
                <w:rFonts w:ascii="宋体"/>
                <w:color w:val="000000"/>
                <w:sz w:val="24"/>
              </w:rPr>
              <w:t>年疫情防控原因暂停活动</w:t>
            </w:r>
          </w:p>
        </w:tc>
      </w:tr>
    </w:tbl>
    <w:p w14:paraId="4FC48AC1" w14:textId="77777777" w:rsidR="00A60C43" w:rsidRDefault="00A60C43">
      <w:pPr>
        <w:spacing w:line="580" w:lineRule="exact"/>
        <w:rPr>
          <w:rStyle w:val="NormalCharacter"/>
          <w:rFonts w:ascii="仿宋_GB2312" w:eastAsia="仿宋_GB2312" w:hAnsi="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2392"/>
        <w:gridCol w:w="2392"/>
        <w:gridCol w:w="2394"/>
        <w:gridCol w:w="2392"/>
      </w:tblGrid>
      <w:tr w:rsidR="00A60C43" w14:paraId="5EBA02B5" w14:textId="77777777">
        <w:trPr>
          <w:trHeight w:val="1034"/>
          <w:jc w:val="center"/>
        </w:trPr>
        <w:tc>
          <w:tcPr>
            <w:tcW w:w="9960" w:type="dxa"/>
            <w:gridSpan w:val="5"/>
            <w:tcBorders>
              <w:top w:val="nil"/>
              <w:left w:val="nil"/>
              <w:bottom w:val="nil"/>
              <w:right w:val="nil"/>
            </w:tcBorders>
            <w:vAlign w:val="center"/>
          </w:tcPr>
          <w:p w14:paraId="420BEE19" w14:textId="77777777" w:rsidR="00A60C43" w:rsidRDefault="00B00991">
            <w:pPr>
              <w:jc w:val="center"/>
              <w:textAlignment w:val="center"/>
              <w:rPr>
                <w:rStyle w:val="NormalCharacter"/>
                <w:rFonts w:ascii="宋体"/>
                <w:color w:val="000000"/>
                <w:sz w:val="36"/>
                <w:szCs w:val="36"/>
              </w:rPr>
            </w:pPr>
            <w:r>
              <w:rPr>
                <w:rStyle w:val="NormalCharacter"/>
                <w:rFonts w:ascii="宋体" w:hAnsi="宋体" w:cs="宋体"/>
                <w:b/>
                <w:bCs/>
                <w:color w:val="000000"/>
                <w:kern w:val="0"/>
                <w:sz w:val="36"/>
                <w:szCs w:val="36"/>
              </w:rPr>
              <w:t>项目绩效目标完成情况表</w:t>
            </w:r>
            <w:r>
              <w:rPr>
                <w:rStyle w:val="NormalCharacter"/>
                <w:rFonts w:ascii="宋体" w:cs="宋体"/>
                <w:b/>
                <w:bCs/>
                <w:color w:val="000000"/>
                <w:kern w:val="0"/>
                <w:sz w:val="36"/>
                <w:szCs w:val="36"/>
              </w:rPr>
              <w:br/>
            </w:r>
            <w:r>
              <w:rPr>
                <w:rStyle w:val="NormalCharacter"/>
                <w:rFonts w:ascii="宋体" w:hAnsi="宋体"/>
                <w:color w:val="000000"/>
                <w:kern w:val="0"/>
                <w:sz w:val="36"/>
                <w:szCs w:val="36"/>
              </w:rPr>
              <w:t>(2020</w:t>
            </w:r>
            <w:r>
              <w:rPr>
                <w:rStyle w:val="NormalCharacter"/>
                <w:rFonts w:ascii="宋体" w:hAnsi="宋体"/>
                <w:color w:val="000000"/>
                <w:kern w:val="0"/>
                <w:sz w:val="36"/>
                <w:szCs w:val="36"/>
              </w:rPr>
              <w:t>年度</w:t>
            </w:r>
            <w:r>
              <w:rPr>
                <w:rStyle w:val="NormalCharacter"/>
                <w:rFonts w:ascii="宋体" w:hAnsi="宋体"/>
                <w:color w:val="000000"/>
                <w:kern w:val="0"/>
                <w:sz w:val="36"/>
                <w:szCs w:val="36"/>
              </w:rPr>
              <w:t>)</w:t>
            </w:r>
          </w:p>
        </w:tc>
      </w:tr>
      <w:tr w:rsidR="00A60C43" w14:paraId="4E64D528" w14:textId="77777777">
        <w:trPr>
          <w:trHeight w:val="276"/>
          <w:jc w:val="center"/>
        </w:trPr>
        <w:tc>
          <w:tcPr>
            <w:tcW w:w="2782" w:type="dxa"/>
            <w:gridSpan w:val="2"/>
            <w:tcBorders>
              <w:top w:val="single" w:sz="4" w:space="0" w:color="000000"/>
              <w:left w:val="single" w:sz="4" w:space="0" w:color="000000"/>
              <w:bottom w:val="single" w:sz="4" w:space="0" w:color="000000"/>
              <w:right w:val="single" w:sz="4" w:space="0" w:color="000000"/>
            </w:tcBorders>
            <w:vAlign w:val="center"/>
          </w:tcPr>
          <w:p w14:paraId="2106BA7D"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vAlign w:val="center"/>
          </w:tcPr>
          <w:p w14:paraId="1A2D13FF"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首批市级非遗代表性传承人抢救性记录工作</w:t>
            </w:r>
          </w:p>
        </w:tc>
      </w:tr>
      <w:tr w:rsidR="00A60C43" w14:paraId="0A83E41F" w14:textId="77777777">
        <w:trPr>
          <w:trHeight w:val="276"/>
          <w:jc w:val="center"/>
        </w:trPr>
        <w:tc>
          <w:tcPr>
            <w:tcW w:w="2782" w:type="dxa"/>
            <w:gridSpan w:val="2"/>
            <w:tcBorders>
              <w:top w:val="single" w:sz="4" w:space="0" w:color="000000"/>
              <w:left w:val="single" w:sz="4" w:space="0" w:color="000000"/>
              <w:bottom w:val="single" w:sz="4" w:space="0" w:color="000000"/>
              <w:right w:val="single" w:sz="4" w:space="0" w:color="000000"/>
            </w:tcBorders>
            <w:vAlign w:val="center"/>
          </w:tcPr>
          <w:p w14:paraId="0D52503A"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vAlign w:val="center"/>
          </w:tcPr>
          <w:p w14:paraId="29DC7BBE"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遂宁市文化馆</w:t>
            </w:r>
          </w:p>
        </w:tc>
      </w:tr>
      <w:tr w:rsidR="00A60C43" w14:paraId="10F5F2BA" w14:textId="777777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vAlign w:val="center"/>
          </w:tcPr>
          <w:p w14:paraId="00D3204E"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预算</w:t>
            </w:r>
            <w:r>
              <w:rPr>
                <w:rStyle w:val="NormalCharacter"/>
                <w:rFonts w:ascii="宋体" w:hAnsi="宋体"/>
                <w:color w:val="000000"/>
                <w:kern w:val="0"/>
                <w:sz w:val="24"/>
              </w:rPr>
              <w:lastRenderedPageBreak/>
              <w:t>执行情况</w:t>
            </w:r>
            <w:r>
              <w:rPr>
                <w:rStyle w:val="NormalCharacter"/>
                <w:rFonts w:ascii="宋体" w:hAnsi="宋体"/>
                <w:color w:val="000000"/>
                <w:kern w:val="0"/>
                <w:sz w:val="24"/>
              </w:rPr>
              <w:t>(</w:t>
            </w:r>
            <w:r>
              <w:rPr>
                <w:rStyle w:val="NormalCharacter"/>
                <w:rFonts w:ascii="宋体" w:hAnsi="宋体"/>
                <w:color w:val="000000"/>
                <w:kern w:val="0"/>
                <w:sz w:val="24"/>
              </w:rPr>
              <w:t>万元</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3E8AF5CD"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lastRenderedPageBreak/>
              <w:t>预算数</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74048C6B"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40</w:t>
            </w:r>
            <w:r>
              <w:rPr>
                <w:rStyle w:val="NormalCharacter"/>
                <w:rFonts w:ascii="宋体"/>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vAlign w:val="center"/>
          </w:tcPr>
          <w:p w14:paraId="6D8BCD18"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执行数</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27480509"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31.89</w:t>
            </w:r>
            <w:r>
              <w:rPr>
                <w:rStyle w:val="NormalCharacter"/>
                <w:rFonts w:ascii="宋体"/>
                <w:color w:val="000000"/>
                <w:sz w:val="24"/>
              </w:rPr>
              <w:t>万</w:t>
            </w:r>
          </w:p>
        </w:tc>
      </w:tr>
      <w:tr w:rsidR="00A60C43" w14:paraId="1EEE0B26" w14:textId="7777777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vAlign w:val="center"/>
          </w:tcPr>
          <w:p w14:paraId="466D95D9" w14:textId="77777777" w:rsidR="00A60C43" w:rsidRDefault="00A60C43">
            <w:pPr>
              <w:jc w:val="center"/>
              <w:rPr>
                <w:rStyle w:val="NormalCharacter"/>
                <w:rFonts w:asci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vAlign w:val="center"/>
          </w:tcPr>
          <w:p w14:paraId="751A7C39"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其中</w:t>
            </w:r>
            <w:r>
              <w:rPr>
                <w:rStyle w:val="NormalCharacter"/>
                <w:rFonts w:ascii="宋体"/>
                <w:color w:val="000000"/>
                <w:kern w:val="0"/>
                <w:sz w:val="24"/>
              </w:rPr>
              <w:t>-</w:t>
            </w:r>
            <w:r>
              <w:rPr>
                <w:rStyle w:val="NormalCharacter"/>
                <w:rFonts w:ascii="宋体" w:hAnsi="宋体"/>
                <w:color w:val="000000"/>
                <w:kern w:val="0"/>
                <w:sz w:val="24"/>
              </w:rPr>
              <w:t>财政拨款</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141C811C"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40</w:t>
            </w:r>
            <w:r>
              <w:rPr>
                <w:rStyle w:val="NormalCharacter"/>
                <w:rFonts w:ascii="宋体"/>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vAlign w:val="center"/>
          </w:tcPr>
          <w:p w14:paraId="2491BFF4"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其中</w:t>
            </w:r>
            <w:r>
              <w:rPr>
                <w:rStyle w:val="NormalCharacter"/>
                <w:rFonts w:ascii="宋体"/>
                <w:color w:val="000000"/>
                <w:kern w:val="0"/>
                <w:sz w:val="24"/>
              </w:rPr>
              <w:t>-</w:t>
            </w:r>
            <w:r>
              <w:rPr>
                <w:rStyle w:val="NormalCharacter"/>
                <w:rFonts w:ascii="宋体" w:hAnsi="宋体"/>
                <w:color w:val="000000"/>
                <w:kern w:val="0"/>
                <w:sz w:val="24"/>
              </w:rPr>
              <w:t>财政拨款</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067DB0A3"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31.89</w:t>
            </w:r>
            <w:r>
              <w:rPr>
                <w:rStyle w:val="NormalCharacter"/>
                <w:rFonts w:ascii="宋体"/>
                <w:color w:val="000000"/>
                <w:sz w:val="24"/>
              </w:rPr>
              <w:t>万</w:t>
            </w:r>
          </w:p>
        </w:tc>
      </w:tr>
      <w:tr w:rsidR="00A60C43" w14:paraId="4297EE1A" w14:textId="77777777">
        <w:trPr>
          <w:trHeight w:val="1844"/>
          <w:jc w:val="center"/>
        </w:trPr>
        <w:tc>
          <w:tcPr>
            <w:tcW w:w="390" w:type="dxa"/>
            <w:vMerge/>
            <w:tcBorders>
              <w:top w:val="single" w:sz="4" w:space="0" w:color="000000"/>
              <w:left w:val="single" w:sz="4" w:space="0" w:color="000000"/>
              <w:bottom w:val="single" w:sz="4" w:space="0" w:color="000000"/>
              <w:right w:val="single" w:sz="4" w:space="0" w:color="000000"/>
            </w:tcBorders>
            <w:vAlign w:val="center"/>
          </w:tcPr>
          <w:p w14:paraId="2D2E718B" w14:textId="77777777" w:rsidR="00A60C43" w:rsidRDefault="00A60C43">
            <w:pPr>
              <w:jc w:val="center"/>
              <w:rPr>
                <w:rStyle w:val="NormalCharacter"/>
                <w:rFonts w:asci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vAlign w:val="center"/>
          </w:tcPr>
          <w:p w14:paraId="69C6B8EF"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其它资金</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07B1A80E"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无</w:t>
            </w:r>
          </w:p>
        </w:tc>
        <w:tc>
          <w:tcPr>
            <w:tcW w:w="2394" w:type="dxa"/>
            <w:tcBorders>
              <w:top w:val="single" w:sz="4" w:space="0" w:color="000000"/>
              <w:left w:val="single" w:sz="4" w:space="0" w:color="000000"/>
              <w:bottom w:val="single" w:sz="4" w:space="0" w:color="000000"/>
              <w:right w:val="single" w:sz="4" w:space="0" w:color="000000"/>
            </w:tcBorders>
            <w:vAlign w:val="center"/>
          </w:tcPr>
          <w:p w14:paraId="4588E4E5"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其它资金</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2FC20DCB" w14:textId="77777777" w:rsidR="00A60C43" w:rsidRDefault="00B00991">
            <w:pPr>
              <w:jc w:val="center"/>
              <w:rPr>
                <w:rStyle w:val="NormalCharacter"/>
                <w:rFonts w:ascii="宋体"/>
                <w:color w:val="000000"/>
                <w:sz w:val="24"/>
              </w:rPr>
            </w:pPr>
            <w:r>
              <w:rPr>
                <w:rStyle w:val="NormalCharacter"/>
                <w:rFonts w:ascii="宋体"/>
                <w:color w:val="000000"/>
                <w:sz w:val="24"/>
              </w:rPr>
              <w:t>无</w:t>
            </w:r>
          </w:p>
        </w:tc>
      </w:tr>
      <w:tr w:rsidR="00A60C43" w14:paraId="21606BFB" w14:textId="777777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vAlign w:val="center"/>
          </w:tcPr>
          <w:p w14:paraId="59962E9D"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年度目标完成情况</w:t>
            </w:r>
          </w:p>
        </w:tc>
        <w:tc>
          <w:tcPr>
            <w:tcW w:w="4784" w:type="dxa"/>
            <w:gridSpan w:val="2"/>
            <w:tcBorders>
              <w:top w:val="single" w:sz="4" w:space="0" w:color="000000"/>
              <w:left w:val="single" w:sz="4" w:space="0" w:color="000000"/>
              <w:bottom w:val="single" w:sz="4" w:space="0" w:color="000000"/>
              <w:right w:val="single" w:sz="4" w:space="0" w:color="000000"/>
            </w:tcBorders>
            <w:vAlign w:val="center"/>
          </w:tcPr>
          <w:p w14:paraId="71872EB3"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vAlign w:val="center"/>
          </w:tcPr>
          <w:p w14:paraId="6A1777EB"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实际完成目标</w:t>
            </w:r>
          </w:p>
        </w:tc>
      </w:tr>
      <w:tr w:rsidR="00A60C43" w14:paraId="4AC0F53D" w14:textId="7777777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vAlign w:val="center"/>
          </w:tcPr>
          <w:p w14:paraId="0B1B4E75" w14:textId="77777777" w:rsidR="00A60C43" w:rsidRDefault="00A60C43">
            <w:pPr>
              <w:jc w:val="center"/>
              <w:rPr>
                <w:rStyle w:val="NormalCharacter"/>
                <w:rFonts w:ascii="宋体"/>
                <w:color w:val="000000"/>
                <w:sz w:val="24"/>
              </w:rPr>
            </w:pPr>
          </w:p>
        </w:tc>
        <w:tc>
          <w:tcPr>
            <w:tcW w:w="4784" w:type="dxa"/>
            <w:gridSpan w:val="2"/>
            <w:tcBorders>
              <w:top w:val="single" w:sz="4" w:space="0" w:color="000000"/>
              <w:left w:val="single" w:sz="4" w:space="0" w:color="000000"/>
              <w:bottom w:val="single" w:sz="4" w:space="0" w:color="000000"/>
              <w:right w:val="single" w:sz="4" w:space="0" w:color="000000"/>
            </w:tcBorders>
            <w:vAlign w:val="center"/>
          </w:tcPr>
          <w:p w14:paraId="319DA2EA" w14:textId="77777777" w:rsidR="00A60C43" w:rsidRDefault="00B00991">
            <w:pPr>
              <w:jc w:val="left"/>
              <w:textAlignment w:val="center"/>
              <w:rPr>
                <w:rStyle w:val="NormalCharacter"/>
                <w:rFonts w:ascii="宋体"/>
                <w:color w:val="000000"/>
                <w:sz w:val="24"/>
              </w:rPr>
            </w:pPr>
            <w:r>
              <w:rPr>
                <w:rStyle w:val="NormalCharacter"/>
                <w:rFonts w:ascii="仿宋_GB2312" w:eastAsia="仿宋_GB2312" w:hAnsi="宋体"/>
                <w:sz w:val="24"/>
              </w:rPr>
              <w:t>完成首批遂宁市市级非物质文化遗产代表性传承人（</w:t>
            </w:r>
            <w:r>
              <w:rPr>
                <w:rStyle w:val="NormalCharacter"/>
                <w:rFonts w:ascii="仿宋_GB2312" w:eastAsia="仿宋_GB2312" w:hAnsi="宋体"/>
                <w:sz w:val="24"/>
              </w:rPr>
              <w:t>2</w:t>
            </w:r>
            <w:r>
              <w:rPr>
                <w:rStyle w:val="NormalCharacter"/>
                <w:rFonts w:ascii="仿宋_GB2312" w:eastAsia="仿宋_GB2312" w:hAnsi="宋体"/>
                <w:sz w:val="24"/>
              </w:rPr>
              <w:t>名）抢救性记录及验收工作。</w:t>
            </w:r>
          </w:p>
        </w:tc>
        <w:tc>
          <w:tcPr>
            <w:tcW w:w="4786" w:type="dxa"/>
            <w:gridSpan w:val="2"/>
            <w:tcBorders>
              <w:top w:val="single" w:sz="4" w:space="0" w:color="000000"/>
              <w:left w:val="single" w:sz="4" w:space="0" w:color="000000"/>
              <w:bottom w:val="single" w:sz="4" w:space="0" w:color="000000"/>
              <w:right w:val="single" w:sz="4" w:space="0" w:color="000000"/>
            </w:tcBorders>
            <w:vAlign w:val="center"/>
          </w:tcPr>
          <w:p w14:paraId="077FBEA2" w14:textId="77777777" w:rsidR="00A60C43" w:rsidRDefault="00B00991">
            <w:pPr>
              <w:jc w:val="left"/>
              <w:textAlignment w:val="center"/>
              <w:rPr>
                <w:rStyle w:val="NormalCharacter"/>
                <w:rFonts w:ascii="宋体"/>
                <w:color w:val="000000"/>
                <w:sz w:val="24"/>
              </w:rPr>
            </w:pPr>
            <w:r>
              <w:rPr>
                <w:rStyle w:val="NormalCharacter"/>
                <w:rFonts w:ascii="仿宋_GB2312" w:eastAsia="仿宋_GB2312" w:hAnsi="宋体"/>
                <w:sz w:val="24"/>
              </w:rPr>
              <w:t>已经完成</w:t>
            </w:r>
            <w:r>
              <w:rPr>
                <w:rStyle w:val="NormalCharacter"/>
                <w:rFonts w:ascii="仿宋_GB2312" w:eastAsia="仿宋_GB2312" w:hAnsi="宋体"/>
                <w:sz w:val="24"/>
              </w:rPr>
              <w:t>1</w:t>
            </w:r>
            <w:r>
              <w:rPr>
                <w:rStyle w:val="NormalCharacter"/>
                <w:rFonts w:ascii="仿宋_GB2312" w:eastAsia="仿宋_GB2312" w:hAnsi="宋体"/>
                <w:sz w:val="24"/>
              </w:rPr>
              <w:t>名市级传承人（翟兴元）记录工作，徐兴国抢救性记录工作也在拍摄中。</w:t>
            </w:r>
          </w:p>
        </w:tc>
      </w:tr>
    </w:tbl>
    <w:p w14:paraId="678CFB53" w14:textId="77777777" w:rsidR="00A60C43" w:rsidRDefault="00A60C43">
      <w:pPr>
        <w:rPr>
          <w:rStyle w:val="NormalCharacter"/>
        </w:rPr>
      </w:pPr>
    </w:p>
    <w:tbl>
      <w:tblPr>
        <w:tblpPr w:leftFromText="180" w:rightFromText="180" w:vertAnchor="text" w:horzAnchor="page" w:tblpXSpec="center" w:tblpY="7413"/>
        <w:tblOverlap w:val="never"/>
        <w:tblW w:w="9960" w:type="dxa"/>
        <w:jc w:val="center"/>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A60C43" w14:paraId="7D320D8E" w14:textId="77777777">
        <w:trPr>
          <w:trHeight w:val="1042"/>
          <w:jc w:val="center"/>
        </w:trPr>
        <w:tc>
          <w:tcPr>
            <w:tcW w:w="390" w:type="dxa"/>
            <w:tcBorders>
              <w:top w:val="single" w:sz="4" w:space="0" w:color="000000"/>
              <w:left w:val="single" w:sz="4" w:space="0" w:color="000000"/>
              <w:right w:val="single" w:sz="4" w:space="0" w:color="000000"/>
            </w:tcBorders>
            <w:vAlign w:val="center"/>
          </w:tcPr>
          <w:p w14:paraId="26929B03"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sz w:val="24"/>
              </w:rPr>
              <w:t>绩效指标完</w:t>
            </w:r>
            <w:r>
              <w:rPr>
                <w:rStyle w:val="NormalCharacter"/>
                <w:rFonts w:ascii="宋体" w:hAnsi="宋体"/>
                <w:color w:val="000000"/>
                <w:sz w:val="24"/>
              </w:rPr>
              <w:lastRenderedPageBreak/>
              <w:t>成情况</w:t>
            </w:r>
          </w:p>
        </w:tc>
        <w:tc>
          <w:tcPr>
            <w:tcW w:w="1367" w:type="dxa"/>
            <w:tcBorders>
              <w:top w:val="single" w:sz="4" w:space="0" w:color="000000"/>
              <w:left w:val="single" w:sz="4" w:space="0" w:color="000000"/>
              <w:bottom w:val="single" w:sz="4" w:space="0" w:color="000000"/>
              <w:right w:val="single" w:sz="4" w:space="0" w:color="000000"/>
            </w:tcBorders>
            <w:vAlign w:val="center"/>
          </w:tcPr>
          <w:p w14:paraId="61517F3B"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0E8ADCAB"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0040449F"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vAlign w:val="center"/>
          </w:tcPr>
          <w:p w14:paraId="3C953997"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预期指标值</w:t>
            </w:r>
            <w:r>
              <w:rPr>
                <w:rStyle w:val="NormalCharacter"/>
                <w:rFonts w:ascii="宋体" w:hAnsi="宋体"/>
                <w:color w:val="000000"/>
                <w:kern w:val="0"/>
                <w:sz w:val="24"/>
              </w:rPr>
              <w:t>(</w:t>
            </w:r>
            <w:r>
              <w:rPr>
                <w:rStyle w:val="NormalCharacter"/>
                <w:rFonts w:ascii="宋体" w:hAnsi="宋体"/>
                <w:color w:val="000000"/>
                <w:kern w:val="0"/>
                <w:sz w:val="24"/>
              </w:rPr>
              <w:t>包含数字及文字描述</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43CF27AE"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实际完成指标值</w:t>
            </w:r>
            <w:r>
              <w:rPr>
                <w:rStyle w:val="NormalCharacter"/>
                <w:rFonts w:ascii="宋体" w:hAnsi="宋体"/>
                <w:color w:val="000000"/>
                <w:kern w:val="0"/>
                <w:sz w:val="24"/>
              </w:rPr>
              <w:t>(</w:t>
            </w:r>
            <w:r>
              <w:rPr>
                <w:rStyle w:val="NormalCharacter"/>
                <w:rFonts w:ascii="宋体" w:hAnsi="宋体"/>
                <w:color w:val="000000"/>
                <w:kern w:val="0"/>
                <w:sz w:val="24"/>
              </w:rPr>
              <w:t>包含数字及文字描述</w:t>
            </w:r>
            <w:r>
              <w:rPr>
                <w:rStyle w:val="NormalCharacter"/>
                <w:rFonts w:ascii="宋体" w:hAnsi="宋体"/>
                <w:color w:val="000000"/>
                <w:kern w:val="0"/>
                <w:sz w:val="24"/>
              </w:rPr>
              <w:t>)</w:t>
            </w:r>
          </w:p>
        </w:tc>
      </w:tr>
      <w:tr w:rsidR="00A60C43" w14:paraId="64DC192A" w14:textId="77777777">
        <w:trPr>
          <w:trHeight w:val="953"/>
          <w:jc w:val="center"/>
        </w:trPr>
        <w:tc>
          <w:tcPr>
            <w:tcW w:w="390" w:type="dxa"/>
            <w:tcBorders>
              <w:left w:val="single" w:sz="4" w:space="0" w:color="000000"/>
              <w:right w:val="single" w:sz="4" w:space="0" w:color="000000"/>
            </w:tcBorders>
            <w:vAlign w:val="center"/>
          </w:tcPr>
          <w:p w14:paraId="043F0E81" w14:textId="77777777" w:rsidR="00A60C43" w:rsidRDefault="00A60C43">
            <w:pPr>
              <w:jc w:val="center"/>
              <w:textAlignment w:val="center"/>
              <w:rPr>
                <w:rStyle w:val="NormalCharacter"/>
                <w:rFonts w:asci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021C1F8B" w14:textId="77777777" w:rsidR="00A60C43" w:rsidRDefault="00B00991">
            <w:pPr>
              <w:jc w:val="left"/>
              <w:textAlignment w:val="center"/>
              <w:rPr>
                <w:rStyle w:val="NormalCharacter"/>
                <w:rFonts w:ascii="宋体" w:hAnsi="宋体"/>
                <w:color w:val="000000"/>
                <w:kern w:val="0"/>
                <w:sz w:val="24"/>
              </w:rPr>
            </w:pPr>
            <w:r>
              <w:rPr>
                <w:rStyle w:val="NormalCharacter"/>
                <w:rFonts w:ascii="宋体" w:hAnsi="宋体"/>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0BF2BF36" w14:textId="77777777" w:rsidR="00A60C43" w:rsidRDefault="00B00991">
            <w:pPr>
              <w:jc w:val="left"/>
              <w:textAlignment w:val="center"/>
              <w:rPr>
                <w:rStyle w:val="NormalCharacter"/>
                <w:rFonts w:ascii="宋体" w:hAnsi="宋体"/>
                <w:color w:val="000000"/>
                <w:kern w:val="0"/>
                <w:sz w:val="24"/>
              </w:rPr>
            </w:pPr>
            <w:r>
              <w:rPr>
                <w:rStyle w:val="NormalCharacter"/>
                <w:rFonts w:ascii="宋体" w:hAnsi="宋体"/>
                <w:color w:val="000000"/>
                <w:kern w:val="0"/>
                <w:sz w:val="24"/>
              </w:rPr>
              <w:t>质量指标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7A9E386F" w14:textId="77777777" w:rsidR="00A60C43" w:rsidRDefault="00B00991">
            <w:pPr>
              <w:jc w:val="left"/>
              <w:textAlignment w:val="center"/>
              <w:rPr>
                <w:rStyle w:val="NormalCharacter"/>
                <w:rFonts w:ascii="宋体" w:hAnsi="宋体"/>
                <w:color w:val="000000"/>
                <w:kern w:val="0"/>
                <w:sz w:val="24"/>
              </w:rPr>
            </w:pPr>
            <w:r>
              <w:rPr>
                <w:rStyle w:val="NormalCharacter"/>
                <w:rFonts w:ascii="宋体" w:hAnsi="宋体"/>
                <w:color w:val="000000"/>
                <w:kern w:val="0"/>
                <w:sz w:val="24"/>
              </w:rPr>
              <w:t xml:space="preserve"> </w:t>
            </w:r>
            <w:r>
              <w:rPr>
                <w:rStyle w:val="NormalCharacter"/>
                <w:rFonts w:ascii="宋体" w:hAnsi="宋体"/>
                <w:color w:val="000000"/>
                <w:kern w:val="0"/>
                <w:sz w:val="24"/>
              </w:rPr>
              <w:t>项目验收合格率</w:t>
            </w:r>
          </w:p>
        </w:tc>
        <w:tc>
          <w:tcPr>
            <w:tcW w:w="2394" w:type="dxa"/>
            <w:tcBorders>
              <w:top w:val="single" w:sz="4" w:space="0" w:color="000000"/>
              <w:left w:val="single" w:sz="4" w:space="0" w:color="000000"/>
              <w:bottom w:val="single" w:sz="4" w:space="0" w:color="000000"/>
              <w:right w:val="single" w:sz="4" w:space="0" w:color="000000"/>
            </w:tcBorders>
            <w:vAlign w:val="center"/>
          </w:tcPr>
          <w:p w14:paraId="22E7E58A" w14:textId="77777777" w:rsidR="00A60C43" w:rsidRDefault="00B00991">
            <w:pPr>
              <w:jc w:val="left"/>
              <w:textAlignment w:val="center"/>
              <w:rPr>
                <w:rStyle w:val="NormalCharacter"/>
                <w:rFonts w:ascii="宋体" w:hAnsi="宋体"/>
                <w:color w:val="000000"/>
                <w:kern w:val="0"/>
                <w:sz w:val="24"/>
              </w:rPr>
            </w:pPr>
            <w:r>
              <w:rPr>
                <w:rStyle w:val="NormalCharacter"/>
                <w:rFonts w:ascii="宋体" w:hAnsi="宋体"/>
                <w:color w:val="000000"/>
                <w:kern w:val="0"/>
                <w:sz w:val="24"/>
              </w:rPr>
              <w:t>100%</w:t>
            </w:r>
          </w:p>
        </w:tc>
        <w:tc>
          <w:tcPr>
            <w:tcW w:w="2392" w:type="dxa"/>
            <w:tcBorders>
              <w:top w:val="single" w:sz="4" w:space="0" w:color="000000"/>
              <w:left w:val="single" w:sz="4" w:space="0" w:color="000000"/>
              <w:bottom w:val="single" w:sz="4" w:space="0" w:color="000000"/>
              <w:right w:val="single" w:sz="4" w:space="0" w:color="000000"/>
            </w:tcBorders>
            <w:vAlign w:val="center"/>
          </w:tcPr>
          <w:p w14:paraId="355DA6FD" w14:textId="77777777" w:rsidR="00A60C43" w:rsidRDefault="00B00991">
            <w:pPr>
              <w:jc w:val="left"/>
              <w:textAlignment w:val="center"/>
              <w:rPr>
                <w:rStyle w:val="NormalCharacter"/>
                <w:rFonts w:ascii="宋体" w:hAnsi="宋体"/>
                <w:color w:val="000000"/>
                <w:kern w:val="0"/>
                <w:sz w:val="24"/>
              </w:rPr>
            </w:pPr>
            <w:r>
              <w:rPr>
                <w:rStyle w:val="NormalCharacter"/>
                <w:rFonts w:ascii="宋体" w:hAnsi="宋体"/>
                <w:color w:val="000000"/>
                <w:kern w:val="0"/>
                <w:sz w:val="24"/>
              </w:rPr>
              <w:t>50%</w:t>
            </w:r>
            <w:r>
              <w:rPr>
                <w:rStyle w:val="NormalCharacter"/>
                <w:rFonts w:ascii="宋体" w:hAnsi="宋体"/>
                <w:color w:val="000000"/>
                <w:kern w:val="0"/>
                <w:sz w:val="24"/>
              </w:rPr>
              <w:t>，因</w:t>
            </w:r>
            <w:r>
              <w:rPr>
                <w:rStyle w:val="NormalCharacter"/>
                <w:rFonts w:ascii="宋体" w:hAnsi="宋体"/>
                <w:color w:val="000000"/>
                <w:kern w:val="0"/>
                <w:sz w:val="24"/>
              </w:rPr>
              <w:t>2020</w:t>
            </w:r>
            <w:r>
              <w:rPr>
                <w:rStyle w:val="NormalCharacter"/>
                <w:rFonts w:ascii="宋体" w:hAnsi="宋体"/>
                <w:color w:val="000000"/>
                <w:kern w:val="0"/>
                <w:sz w:val="24"/>
              </w:rPr>
              <w:t>年资金到位时间为</w:t>
            </w:r>
            <w:r>
              <w:rPr>
                <w:rStyle w:val="NormalCharacter"/>
                <w:rFonts w:ascii="宋体" w:hAnsi="宋体"/>
                <w:color w:val="000000"/>
                <w:kern w:val="0"/>
                <w:sz w:val="24"/>
              </w:rPr>
              <w:t>20</w:t>
            </w:r>
            <w:r>
              <w:rPr>
                <w:rStyle w:val="NormalCharacter"/>
                <w:rFonts w:ascii="宋体" w:hAnsi="宋体"/>
                <w:color w:val="000000"/>
                <w:kern w:val="0"/>
                <w:sz w:val="24"/>
              </w:rPr>
              <w:t>年</w:t>
            </w:r>
            <w:r>
              <w:rPr>
                <w:rStyle w:val="NormalCharacter"/>
                <w:rFonts w:ascii="宋体" w:hAnsi="宋体"/>
                <w:color w:val="000000"/>
                <w:kern w:val="0"/>
                <w:sz w:val="24"/>
              </w:rPr>
              <w:t>11</w:t>
            </w:r>
            <w:r>
              <w:rPr>
                <w:rStyle w:val="NormalCharacter"/>
                <w:rFonts w:ascii="宋体" w:hAnsi="宋体"/>
                <w:color w:val="000000"/>
                <w:kern w:val="0"/>
                <w:sz w:val="24"/>
              </w:rPr>
              <w:t>月，项目未到</w:t>
            </w:r>
            <w:proofErr w:type="gramStart"/>
            <w:r>
              <w:rPr>
                <w:rStyle w:val="NormalCharacter"/>
                <w:rFonts w:ascii="宋体" w:hAnsi="宋体"/>
                <w:color w:val="000000"/>
                <w:kern w:val="0"/>
                <w:sz w:val="24"/>
              </w:rPr>
              <w:t>结项时间</w:t>
            </w:r>
            <w:proofErr w:type="gramEnd"/>
          </w:p>
        </w:tc>
      </w:tr>
      <w:tr w:rsidR="00A60C43" w14:paraId="3087C18B" w14:textId="77777777">
        <w:trPr>
          <w:trHeight w:val="1297"/>
          <w:jc w:val="center"/>
        </w:trPr>
        <w:tc>
          <w:tcPr>
            <w:tcW w:w="390" w:type="dxa"/>
            <w:tcBorders>
              <w:left w:val="single" w:sz="4" w:space="0" w:color="000000"/>
              <w:right w:val="single" w:sz="4" w:space="0" w:color="000000"/>
            </w:tcBorders>
            <w:vAlign w:val="center"/>
          </w:tcPr>
          <w:p w14:paraId="6ABE579E" w14:textId="77777777" w:rsidR="00A60C43" w:rsidRDefault="00A60C43">
            <w:pPr>
              <w:jc w:val="center"/>
              <w:textAlignment w:val="center"/>
              <w:rPr>
                <w:rStyle w:val="NormalCharacter"/>
                <w:rFonts w:asci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23342FCD" w14:textId="77777777" w:rsidR="00A60C43" w:rsidRDefault="00B00991">
            <w:pPr>
              <w:jc w:val="left"/>
              <w:textAlignment w:val="center"/>
              <w:rPr>
                <w:rStyle w:val="NormalCharacter"/>
                <w:rFonts w:ascii="宋体" w:hAnsi="宋体"/>
                <w:color w:val="000000"/>
                <w:kern w:val="0"/>
                <w:sz w:val="24"/>
              </w:rPr>
            </w:pPr>
            <w:r>
              <w:rPr>
                <w:rStyle w:val="NormalCharacter"/>
                <w:rFonts w:ascii="宋体" w:hAnsi="宋体"/>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241A986D" w14:textId="77777777" w:rsidR="00A60C43" w:rsidRDefault="00B00991">
            <w:pPr>
              <w:jc w:val="left"/>
              <w:textAlignment w:val="center"/>
              <w:rPr>
                <w:rStyle w:val="NormalCharacter"/>
                <w:rFonts w:ascii="宋体" w:hAnsi="宋体"/>
                <w:color w:val="000000"/>
                <w:kern w:val="0"/>
                <w:sz w:val="24"/>
              </w:rPr>
            </w:pPr>
            <w:r>
              <w:rPr>
                <w:rStyle w:val="NormalCharacter"/>
                <w:rFonts w:ascii="宋体" w:hAnsi="宋体"/>
                <w:color w:val="000000"/>
                <w:kern w:val="0"/>
                <w:sz w:val="24"/>
              </w:rPr>
              <w:t>可持续指标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2B5655FB" w14:textId="77777777" w:rsidR="00A60C43" w:rsidRDefault="00B00991">
            <w:pPr>
              <w:jc w:val="left"/>
              <w:textAlignment w:val="center"/>
              <w:rPr>
                <w:rStyle w:val="NormalCharacter"/>
                <w:rFonts w:ascii="宋体" w:hAnsi="宋体"/>
                <w:color w:val="000000"/>
                <w:kern w:val="0"/>
                <w:sz w:val="24"/>
              </w:rPr>
            </w:pPr>
            <w:r>
              <w:rPr>
                <w:rStyle w:val="NormalCharacter"/>
                <w:rFonts w:ascii="宋体" w:hAnsi="宋体"/>
                <w:color w:val="000000"/>
                <w:kern w:val="0"/>
                <w:sz w:val="24"/>
              </w:rPr>
              <w:t>对我市市级非遗传承人进行全面、真实、系统地记录，保留优秀传统文化基因，为后人传承、研究、宣传、利用非物质文化遗产留下宝贵资料</w:t>
            </w:r>
          </w:p>
        </w:tc>
        <w:tc>
          <w:tcPr>
            <w:tcW w:w="2394" w:type="dxa"/>
            <w:tcBorders>
              <w:top w:val="single" w:sz="4" w:space="0" w:color="000000"/>
              <w:left w:val="single" w:sz="4" w:space="0" w:color="000000"/>
              <w:bottom w:val="single" w:sz="4" w:space="0" w:color="000000"/>
              <w:right w:val="single" w:sz="4" w:space="0" w:color="000000"/>
            </w:tcBorders>
            <w:vAlign w:val="center"/>
          </w:tcPr>
          <w:p w14:paraId="2A2D437E" w14:textId="77777777" w:rsidR="00A60C43" w:rsidRDefault="00B00991">
            <w:pPr>
              <w:jc w:val="left"/>
              <w:textAlignment w:val="center"/>
              <w:rPr>
                <w:rStyle w:val="NormalCharacter"/>
                <w:rFonts w:ascii="宋体" w:hAnsi="宋体"/>
                <w:color w:val="000000"/>
                <w:kern w:val="0"/>
                <w:sz w:val="24"/>
              </w:rPr>
            </w:pPr>
            <w:r>
              <w:rPr>
                <w:rStyle w:val="NormalCharacter"/>
                <w:rFonts w:ascii="宋体" w:hAnsi="宋体"/>
                <w:color w:val="000000"/>
                <w:kern w:val="0"/>
                <w:sz w:val="24"/>
              </w:rPr>
              <w:t>对我市市级非遗传承人进行全面、真实、系统地记录，保留优秀传统文化基因，为后人传承、研究、宣传、利用非物质文化遗产留下宝贵资料</w:t>
            </w:r>
          </w:p>
        </w:tc>
        <w:tc>
          <w:tcPr>
            <w:tcW w:w="2392" w:type="dxa"/>
            <w:tcBorders>
              <w:top w:val="single" w:sz="4" w:space="0" w:color="000000"/>
              <w:left w:val="single" w:sz="4" w:space="0" w:color="000000"/>
              <w:bottom w:val="single" w:sz="4" w:space="0" w:color="000000"/>
              <w:right w:val="single" w:sz="4" w:space="0" w:color="000000"/>
            </w:tcBorders>
            <w:vAlign w:val="center"/>
          </w:tcPr>
          <w:p w14:paraId="2583134A" w14:textId="77777777" w:rsidR="00A60C43" w:rsidRDefault="00B00991">
            <w:pPr>
              <w:jc w:val="left"/>
              <w:textAlignment w:val="center"/>
              <w:rPr>
                <w:rStyle w:val="NormalCharacter"/>
                <w:rFonts w:ascii="宋体" w:hAnsi="宋体"/>
                <w:color w:val="000000"/>
                <w:kern w:val="0"/>
                <w:sz w:val="24"/>
              </w:rPr>
            </w:pPr>
            <w:r>
              <w:rPr>
                <w:rStyle w:val="NormalCharacter"/>
                <w:rFonts w:ascii="宋体" w:hAnsi="宋体"/>
                <w:color w:val="000000"/>
                <w:kern w:val="0"/>
                <w:sz w:val="24"/>
              </w:rPr>
              <w:t>持续中；因</w:t>
            </w:r>
            <w:r>
              <w:rPr>
                <w:rStyle w:val="NormalCharacter"/>
                <w:rFonts w:ascii="宋体" w:hAnsi="宋体"/>
                <w:color w:val="000000"/>
                <w:kern w:val="0"/>
                <w:sz w:val="24"/>
              </w:rPr>
              <w:t>2020</w:t>
            </w:r>
            <w:r>
              <w:rPr>
                <w:rStyle w:val="NormalCharacter"/>
                <w:rFonts w:ascii="宋体" w:hAnsi="宋体"/>
                <w:color w:val="000000"/>
                <w:kern w:val="0"/>
                <w:sz w:val="24"/>
              </w:rPr>
              <w:t>年资金到位时间为</w:t>
            </w:r>
            <w:r>
              <w:rPr>
                <w:rStyle w:val="NormalCharacter"/>
                <w:rFonts w:ascii="宋体" w:hAnsi="宋体"/>
                <w:color w:val="000000"/>
                <w:kern w:val="0"/>
                <w:sz w:val="24"/>
              </w:rPr>
              <w:t>20</w:t>
            </w:r>
            <w:r>
              <w:rPr>
                <w:rStyle w:val="NormalCharacter"/>
                <w:rFonts w:ascii="宋体" w:hAnsi="宋体"/>
                <w:color w:val="000000"/>
                <w:kern w:val="0"/>
                <w:sz w:val="24"/>
              </w:rPr>
              <w:t>年</w:t>
            </w:r>
            <w:r>
              <w:rPr>
                <w:rStyle w:val="NormalCharacter"/>
                <w:rFonts w:ascii="宋体" w:hAnsi="宋体"/>
                <w:color w:val="000000"/>
                <w:kern w:val="0"/>
                <w:sz w:val="24"/>
              </w:rPr>
              <w:t>11</w:t>
            </w:r>
            <w:r>
              <w:rPr>
                <w:rStyle w:val="NormalCharacter"/>
                <w:rFonts w:ascii="宋体" w:hAnsi="宋体"/>
                <w:color w:val="000000"/>
                <w:kern w:val="0"/>
                <w:sz w:val="24"/>
              </w:rPr>
              <w:t>月，项目未到</w:t>
            </w:r>
            <w:proofErr w:type="gramStart"/>
            <w:r>
              <w:rPr>
                <w:rStyle w:val="NormalCharacter"/>
                <w:rFonts w:ascii="宋体" w:hAnsi="宋体"/>
                <w:color w:val="000000"/>
                <w:kern w:val="0"/>
                <w:sz w:val="24"/>
              </w:rPr>
              <w:t>结项时间</w:t>
            </w:r>
            <w:proofErr w:type="gramEnd"/>
          </w:p>
        </w:tc>
      </w:tr>
      <w:tr w:rsidR="00A60C43" w14:paraId="7407056A" w14:textId="77777777">
        <w:trPr>
          <w:trHeight w:val="1042"/>
          <w:jc w:val="center"/>
        </w:trPr>
        <w:tc>
          <w:tcPr>
            <w:tcW w:w="390" w:type="dxa"/>
            <w:tcBorders>
              <w:left w:val="single" w:sz="4" w:space="0" w:color="000000"/>
              <w:right w:val="single" w:sz="4" w:space="0" w:color="000000"/>
            </w:tcBorders>
            <w:vAlign w:val="center"/>
          </w:tcPr>
          <w:p w14:paraId="6318CC28" w14:textId="77777777" w:rsidR="00A60C43" w:rsidRDefault="00A60C43">
            <w:pPr>
              <w:jc w:val="center"/>
              <w:textAlignment w:val="center"/>
              <w:rPr>
                <w:rStyle w:val="NormalCharacter"/>
                <w:rFonts w:asci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495D127E" w14:textId="77777777" w:rsidR="00A60C43" w:rsidRDefault="00B00991">
            <w:pPr>
              <w:jc w:val="left"/>
              <w:textAlignment w:val="center"/>
              <w:rPr>
                <w:rStyle w:val="NormalCharacter"/>
                <w:rFonts w:ascii="宋体" w:hAnsi="宋体"/>
                <w:color w:val="000000"/>
                <w:kern w:val="0"/>
                <w:sz w:val="24"/>
              </w:rPr>
            </w:pPr>
            <w:r>
              <w:rPr>
                <w:rStyle w:val="NormalCharacter"/>
                <w:rFonts w:ascii="宋体" w:hAnsi="宋体"/>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129B3E33" w14:textId="77777777" w:rsidR="00A60C43" w:rsidRDefault="00B00991">
            <w:pPr>
              <w:jc w:val="left"/>
              <w:textAlignment w:val="center"/>
              <w:rPr>
                <w:rStyle w:val="NormalCharacter"/>
                <w:rFonts w:ascii="宋体" w:hAnsi="宋体"/>
                <w:color w:val="000000"/>
                <w:kern w:val="0"/>
                <w:sz w:val="24"/>
              </w:rPr>
            </w:pPr>
            <w:r>
              <w:rPr>
                <w:rStyle w:val="NormalCharacter"/>
                <w:rFonts w:ascii="宋体" w:hAnsi="宋体"/>
                <w:color w:val="000000"/>
                <w:kern w:val="0"/>
                <w:sz w:val="24"/>
              </w:rPr>
              <w:t>社会效益指标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68ADD682" w14:textId="77777777" w:rsidR="00A60C43" w:rsidRDefault="00B00991">
            <w:pPr>
              <w:jc w:val="left"/>
              <w:textAlignment w:val="center"/>
              <w:rPr>
                <w:rStyle w:val="NormalCharacter"/>
                <w:rFonts w:ascii="宋体" w:hAnsi="宋体"/>
                <w:color w:val="000000"/>
                <w:kern w:val="0"/>
                <w:sz w:val="24"/>
              </w:rPr>
            </w:pPr>
            <w:r>
              <w:rPr>
                <w:rStyle w:val="NormalCharacter"/>
                <w:rFonts w:ascii="宋体" w:hAnsi="宋体"/>
                <w:color w:val="000000"/>
                <w:kern w:val="0"/>
                <w:sz w:val="24"/>
              </w:rPr>
              <w:t>加强传承人保护、促进非</w:t>
            </w:r>
            <w:proofErr w:type="gramStart"/>
            <w:r>
              <w:rPr>
                <w:rStyle w:val="NormalCharacter"/>
                <w:rFonts w:ascii="宋体" w:hAnsi="宋体"/>
                <w:color w:val="000000"/>
                <w:kern w:val="0"/>
                <w:sz w:val="24"/>
              </w:rPr>
              <w:t>遗有效</w:t>
            </w:r>
            <w:proofErr w:type="gramEnd"/>
            <w:r>
              <w:rPr>
                <w:rStyle w:val="NormalCharacter"/>
                <w:rFonts w:ascii="宋体" w:hAnsi="宋体"/>
                <w:color w:val="000000"/>
                <w:kern w:val="0"/>
                <w:sz w:val="24"/>
              </w:rPr>
              <w:t>传承</w:t>
            </w:r>
          </w:p>
        </w:tc>
        <w:tc>
          <w:tcPr>
            <w:tcW w:w="2394" w:type="dxa"/>
            <w:tcBorders>
              <w:top w:val="single" w:sz="4" w:space="0" w:color="000000"/>
              <w:left w:val="single" w:sz="4" w:space="0" w:color="000000"/>
              <w:bottom w:val="single" w:sz="4" w:space="0" w:color="000000"/>
              <w:right w:val="single" w:sz="4" w:space="0" w:color="000000"/>
            </w:tcBorders>
            <w:vAlign w:val="center"/>
          </w:tcPr>
          <w:p w14:paraId="700B2AF7" w14:textId="77777777" w:rsidR="00A60C43" w:rsidRDefault="00B00991">
            <w:pPr>
              <w:jc w:val="left"/>
              <w:textAlignment w:val="center"/>
              <w:rPr>
                <w:rStyle w:val="NormalCharacter"/>
                <w:rFonts w:ascii="宋体" w:hAnsi="宋体"/>
                <w:color w:val="000000"/>
                <w:kern w:val="0"/>
                <w:sz w:val="24"/>
              </w:rPr>
            </w:pPr>
            <w:r>
              <w:rPr>
                <w:rStyle w:val="NormalCharacter"/>
                <w:rFonts w:ascii="宋体" w:hAnsi="宋体"/>
                <w:color w:val="000000"/>
                <w:kern w:val="0"/>
                <w:sz w:val="24"/>
              </w:rPr>
              <w:t>加强传承人保护、促进非</w:t>
            </w:r>
            <w:proofErr w:type="gramStart"/>
            <w:r>
              <w:rPr>
                <w:rStyle w:val="NormalCharacter"/>
                <w:rFonts w:ascii="宋体" w:hAnsi="宋体"/>
                <w:color w:val="000000"/>
                <w:kern w:val="0"/>
                <w:sz w:val="24"/>
              </w:rPr>
              <w:t>遗有效</w:t>
            </w:r>
            <w:proofErr w:type="gramEnd"/>
            <w:r>
              <w:rPr>
                <w:rStyle w:val="NormalCharacter"/>
                <w:rFonts w:ascii="宋体" w:hAnsi="宋体"/>
                <w:color w:val="000000"/>
                <w:kern w:val="0"/>
                <w:sz w:val="24"/>
              </w:rPr>
              <w:t>传承</w:t>
            </w:r>
          </w:p>
        </w:tc>
        <w:tc>
          <w:tcPr>
            <w:tcW w:w="2392" w:type="dxa"/>
            <w:tcBorders>
              <w:top w:val="single" w:sz="4" w:space="0" w:color="000000"/>
              <w:left w:val="single" w:sz="4" w:space="0" w:color="000000"/>
              <w:bottom w:val="single" w:sz="4" w:space="0" w:color="000000"/>
              <w:right w:val="single" w:sz="4" w:space="0" w:color="000000"/>
            </w:tcBorders>
            <w:vAlign w:val="center"/>
          </w:tcPr>
          <w:p w14:paraId="777C3B97" w14:textId="77777777" w:rsidR="00A60C43" w:rsidRDefault="00B00991">
            <w:pPr>
              <w:jc w:val="left"/>
              <w:textAlignment w:val="center"/>
              <w:rPr>
                <w:rStyle w:val="NormalCharacter"/>
                <w:rFonts w:ascii="宋体" w:hAnsi="宋体"/>
                <w:color w:val="000000"/>
                <w:kern w:val="0"/>
                <w:sz w:val="24"/>
              </w:rPr>
            </w:pPr>
            <w:r>
              <w:rPr>
                <w:rStyle w:val="NormalCharacter"/>
                <w:rFonts w:ascii="宋体" w:hAnsi="宋体"/>
                <w:color w:val="000000"/>
                <w:kern w:val="0"/>
                <w:sz w:val="24"/>
              </w:rPr>
              <w:t>持续中；因</w:t>
            </w:r>
            <w:r>
              <w:rPr>
                <w:rStyle w:val="NormalCharacter"/>
                <w:rFonts w:ascii="宋体" w:hAnsi="宋体"/>
                <w:color w:val="000000"/>
                <w:kern w:val="0"/>
                <w:sz w:val="24"/>
              </w:rPr>
              <w:t>2020</w:t>
            </w:r>
            <w:r>
              <w:rPr>
                <w:rStyle w:val="NormalCharacter"/>
                <w:rFonts w:ascii="宋体" w:hAnsi="宋体"/>
                <w:color w:val="000000"/>
                <w:kern w:val="0"/>
                <w:sz w:val="24"/>
              </w:rPr>
              <w:t>年资金到位时间为</w:t>
            </w:r>
            <w:r>
              <w:rPr>
                <w:rStyle w:val="NormalCharacter"/>
                <w:rFonts w:ascii="宋体" w:hAnsi="宋体"/>
                <w:color w:val="000000"/>
                <w:kern w:val="0"/>
                <w:sz w:val="24"/>
              </w:rPr>
              <w:t>20</w:t>
            </w:r>
            <w:r>
              <w:rPr>
                <w:rStyle w:val="NormalCharacter"/>
                <w:rFonts w:ascii="宋体" w:hAnsi="宋体"/>
                <w:color w:val="000000"/>
                <w:kern w:val="0"/>
                <w:sz w:val="24"/>
              </w:rPr>
              <w:t>年</w:t>
            </w:r>
            <w:r>
              <w:rPr>
                <w:rStyle w:val="NormalCharacter"/>
                <w:rFonts w:ascii="宋体" w:hAnsi="宋体"/>
                <w:color w:val="000000"/>
                <w:kern w:val="0"/>
                <w:sz w:val="24"/>
              </w:rPr>
              <w:t>11</w:t>
            </w:r>
            <w:r>
              <w:rPr>
                <w:rStyle w:val="NormalCharacter"/>
                <w:rFonts w:ascii="宋体" w:hAnsi="宋体"/>
                <w:color w:val="000000"/>
                <w:kern w:val="0"/>
                <w:sz w:val="24"/>
              </w:rPr>
              <w:t>月，项目未到</w:t>
            </w:r>
            <w:proofErr w:type="gramStart"/>
            <w:r>
              <w:rPr>
                <w:rStyle w:val="NormalCharacter"/>
                <w:rFonts w:ascii="宋体" w:hAnsi="宋体"/>
                <w:color w:val="000000"/>
                <w:kern w:val="0"/>
                <w:sz w:val="24"/>
              </w:rPr>
              <w:t>结项时间</w:t>
            </w:r>
            <w:proofErr w:type="gramEnd"/>
          </w:p>
        </w:tc>
      </w:tr>
      <w:tr w:rsidR="00A60C43" w14:paraId="1BC2379E" w14:textId="77777777">
        <w:trPr>
          <w:trHeight w:val="1042"/>
          <w:jc w:val="center"/>
        </w:trPr>
        <w:tc>
          <w:tcPr>
            <w:tcW w:w="390" w:type="dxa"/>
            <w:tcBorders>
              <w:left w:val="single" w:sz="4" w:space="0" w:color="000000"/>
              <w:right w:val="single" w:sz="4" w:space="0" w:color="000000"/>
            </w:tcBorders>
            <w:vAlign w:val="center"/>
          </w:tcPr>
          <w:p w14:paraId="4C67B38F" w14:textId="77777777" w:rsidR="00A60C43" w:rsidRDefault="00A60C43">
            <w:pPr>
              <w:jc w:val="center"/>
              <w:textAlignment w:val="center"/>
              <w:rPr>
                <w:rStyle w:val="NormalCharacter"/>
                <w:rFonts w:asci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41605F1F" w14:textId="77777777" w:rsidR="00A60C43" w:rsidRDefault="00B00991">
            <w:pPr>
              <w:jc w:val="left"/>
              <w:textAlignment w:val="center"/>
              <w:rPr>
                <w:rStyle w:val="NormalCharacter"/>
                <w:rFonts w:ascii="宋体" w:hAnsi="宋体"/>
                <w:color w:val="000000"/>
                <w:kern w:val="0"/>
                <w:sz w:val="24"/>
              </w:rPr>
            </w:pPr>
            <w:r>
              <w:rPr>
                <w:rStyle w:val="NormalCharacter"/>
                <w:rFonts w:ascii="宋体" w:hAnsi="宋体"/>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292E10DD" w14:textId="77777777" w:rsidR="00A60C43" w:rsidRDefault="00B00991">
            <w:pPr>
              <w:jc w:val="left"/>
              <w:textAlignment w:val="center"/>
              <w:rPr>
                <w:rStyle w:val="NormalCharacter"/>
                <w:rFonts w:ascii="宋体" w:hAnsi="宋体"/>
                <w:color w:val="000000"/>
                <w:kern w:val="0"/>
                <w:sz w:val="24"/>
              </w:rPr>
            </w:pPr>
            <w:r>
              <w:rPr>
                <w:rStyle w:val="NormalCharacter"/>
                <w:rFonts w:ascii="宋体" w:hAnsi="宋体"/>
                <w:color w:val="000000"/>
                <w:kern w:val="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6749B7A3" w14:textId="77777777" w:rsidR="00A60C43" w:rsidRDefault="00B00991">
            <w:pPr>
              <w:jc w:val="left"/>
              <w:textAlignment w:val="center"/>
              <w:rPr>
                <w:rStyle w:val="NormalCharacter"/>
                <w:rFonts w:ascii="宋体" w:hAnsi="宋体"/>
                <w:color w:val="000000"/>
                <w:kern w:val="0"/>
                <w:sz w:val="24"/>
              </w:rPr>
            </w:pPr>
            <w:r>
              <w:rPr>
                <w:rStyle w:val="NormalCharacter"/>
                <w:rFonts w:ascii="宋体" w:hAnsi="宋体"/>
                <w:color w:val="000000"/>
                <w:kern w:val="0"/>
                <w:sz w:val="24"/>
              </w:rPr>
              <w:t>记录对象满意度</w:t>
            </w:r>
          </w:p>
        </w:tc>
        <w:tc>
          <w:tcPr>
            <w:tcW w:w="2394" w:type="dxa"/>
            <w:tcBorders>
              <w:top w:val="single" w:sz="4" w:space="0" w:color="000000"/>
              <w:left w:val="single" w:sz="4" w:space="0" w:color="000000"/>
              <w:bottom w:val="single" w:sz="4" w:space="0" w:color="000000"/>
              <w:right w:val="single" w:sz="4" w:space="0" w:color="000000"/>
            </w:tcBorders>
            <w:vAlign w:val="center"/>
          </w:tcPr>
          <w:p w14:paraId="1216E1C0" w14:textId="77777777" w:rsidR="00A60C43" w:rsidRDefault="00B00991">
            <w:pPr>
              <w:jc w:val="left"/>
              <w:textAlignment w:val="center"/>
              <w:rPr>
                <w:rStyle w:val="NormalCharacter"/>
                <w:rFonts w:ascii="宋体" w:hAnsi="宋体"/>
                <w:color w:val="000000"/>
                <w:kern w:val="0"/>
                <w:sz w:val="24"/>
              </w:rPr>
            </w:pPr>
            <w:r>
              <w:rPr>
                <w:rStyle w:val="NormalCharacter"/>
                <w:rFonts w:ascii="宋体" w:hAnsi="宋体"/>
                <w:color w:val="000000"/>
                <w:kern w:val="0"/>
                <w:sz w:val="24"/>
              </w:rPr>
              <w:t>≥95%</w:t>
            </w:r>
          </w:p>
        </w:tc>
        <w:tc>
          <w:tcPr>
            <w:tcW w:w="2392" w:type="dxa"/>
            <w:tcBorders>
              <w:top w:val="single" w:sz="4" w:space="0" w:color="000000"/>
              <w:left w:val="single" w:sz="4" w:space="0" w:color="000000"/>
              <w:bottom w:val="single" w:sz="4" w:space="0" w:color="000000"/>
              <w:right w:val="single" w:sz="4" w:space="0" w:color="000000"/>
            </w:tcBorders>
            <w:vAlign w:val="center"/>
          </w:tcPr>
          <w:p w14:paraId="12DF4E0E" w14:textId="77777777" w:rsidR="00A60C43" w:rsidRDefault="00B00991">
            <w:pPr>
              <w:jc w:val="left"/>
              <w:textAlignment w:val="center"/>
              <w:rPr>
                <w:rStyle w:val="NormalCharacter"/>
                <w:rFonts w:ascii="宋体" w:hAnsi="宋体"/>
                <w:color w:val="000000"/>
                <w:kern w:val="0"/>
                <w:sz w:val="24"/>
              </w:rPr>
            </w:pPr>
            <w:r>
              <w:rPr>
                <w:rStyle w:val="NormalCharacter"/>
                <w:rFonts w:ascii="宋体" w:hAnsi="宋体"/>
                <w:color w:val="000000"/>
                <w:kern w:val="0"/>
                <w:sz w:val="24"/>
              </w:rPr>
              <w:t>50%</w:t>
            </w:r>
            <w:r>
              <w:rPr>
                <w:rStyle w:val="NormalCharacter"/>
                <w:rFonts w:ascii="宋体" w:hAnsi="宋体"/>
                <w:color w:val="000000"/>
                <w:kern w:val="0"/>
                <w:sz w:val="24"/>
              </w:rPr>
              <w:t>，因</w:t>
            </w:r>
            <w:r>
              <w:rPr>
                <w:rStyle w:val="NormalCharacter"/>
                <w:rFonts w:ascii="宋体" w:hAnsi="宋体"/>
                <w:color w:val="000000"/>
                <w:kern w:val="0"/>
                <w:sz w:val="24"/>
              </w:rPr>
              <w:t>2020</w:t>
            </w:r>
            <w:r>
              <w:rPr>
                <w:rStyle w:val="NormalCharacter"/>
                <w:rFonts w:ascii="宋体" w:hAnsi="宋体"/>
                <w:color w:val="000000"/>
                <w:kern w:val="0"/>
                <w:sz w:val="24"/>
              </w:rPr>
              <w:t>年资金到位时间为</w:t>
            </w:r>
            <w:r>
              <w:rPr>
                <w:rStyle w:val="NormalCharacter"/>
                <w:rFonts w:ascii="宋体" w:hAnsi="宋体"/>
                <w:color w:val="000000"/>
                <w:kern w:val="0"/>
                <w:sz w:val="24"/>
              </w:rPr>
              <w:t>20</w:t>
            </w:r>
            <w:r>
              <w:rPr>
                <w:rStyle w:val="NormalCharacter"/>
                <w:rFonts w:ascii="宋体" w:hAnsi="宋体"/>
                <w:color w:val="000000"/>
                <w:kern w:val="0"/>
                <w:sz w:val="24"/>
              </w:rPr>
              <w:t>年</w:t>
            </w:r>
            <w:r>
              <w:rPr>
                <w:rStyle w:val="NormalCharacter"/>
                <w:rFonts w:ascii="宋体" w:hAnsi="宋体"/>
                <w:color w:val="000000"/>
                <w:kern w:val="0"/>
                <w:sz w:val="24"/>
              </w:rPr>
              <w:t>11</w:t>
            </w:r>
            <w:r>
              <w:rPr>
                <w:rStyle w:val="NormalCharacter"/>
                <w:rFonts w:ascii="宋体" w:hAnsi="宋体"/>
                <w:color w:val="000000"/>
                <w:kern w:val="0"/>
                <w:sz w:val="24"/>
              </w:rPr>
              <w:t>月，项目未到</w:t>
            </w:r>
            <w:proofErr w:type="gramStart"/>
            <w:r>
              <w:rPr>
                <w:rStyle w:val="NormalCharacter"/>
                <w:rFonts w:ascii="宋体" w:hAnsi="宋体"/>
                <w:color w:val="000000"/>
                <w:kern w:val="0"/>
                <w:sz w:val="24"/>
              </w:rPr>
              <w:t>结项时间</w:t>
            </w:r>
            <w:proofErr w:type="gramEnd"/>
          </w:p>
        </w:tc>
      </w:tr>
    </w:tbl>
    <w:p w14:paraId="04DC7BA6" w14:textId="77777777" w:rsidR="00A60C43" w:rsidRDefault="00A60C43">
      <w:pPr>
        <w:pStyle w:val="PlainText"/>
        <w:rPr>
          <w:rStyle w:val="NormalCharacter"/>
        </w:rPr>
      </w:pPr>
    </w:p>
    <w:p w14:paraId="19803B37" w14:textId="77777777" w:rsidR="00A60C43" w:rsidRDefault="00A60C43">
      <w:pPr>
        <w:pStyle w:val="PlainText"/>
        <w:rPr>
          <w:rStyle w:val="NormalCharacter"/>
          <w:rFonts w:ascii="仿宋_GB2312" w:eastAsia="仿宋_GB2312" w:hAnsi="仿宋_GB2312"/>
          <w:sz w:val="32"/>
          <w:szCs w:val="32"/>
        </w:rPr>
      </w:pPr>
    </w:p>
    <w:p w14:paraId="676C7163" w14:textId="77777777" w:rsidR="00A60C43" w:rsidRDefault="00A60C43">
      <w:pPr>
        <w:pStyle w:val="PlainText"/>
        <w:rPr>
          <w:rStyle w:val="NormalCharacter"/>
          <w:rFonts w:ascii="仿宋_GB2312" w:eastAsia="仿宋_GB2312" w:hAnsi="仿宋_GB2312"/>
          <w:sz w:val="32"/>
          <w:szCs w:val="32"/>
        </w:rPr>
      </w:pPr>
    </w:p>
    <w:p w14:paraId="4646DCF3" w14:textId="77777777" w:rsidR="00A60C43" w:rsidRDefault="00A60C43">
      <w:pPr>
        <w:pStyle w:val="PlainText"/>
        <w:rPr>
          <w:rStyle w:val="NormalCharacter"/>
          <w:rFonts w:ascii="仿宋_GB2312" w:eastAsia="仿宋_GB2312" w:hAnsi="仿宋_GB2312"/>
          <w:sz w:val="32"/>
          <w:szCs w:val="32"/>
        </w:rPr>
      </w:pPr>
    </w:p>
    <w:p w14:paraId="27972507" w14:textId="77777777" w:rsidR="00A60C43" w:rsidRDefault="00A60C43">
      <w:pPr>
        <w:pStyle w:val="PlainText"/>
        <w:rPr>
          <w:rStyle w:val="NormalCharacter"/>
          <w:rFonts w:ascii="仿宋_GB2312" w:eastAsia="仿宋_GB2312" w:hAnsi="仿宋_GB2312"/>
          <w:sz w:val="32"/>
          <w:szCs w:val="32"/>
        </w:rPr>
      </w:pPr>
    </w:p>
    <w:p w14:paraId="6C7453B5" w14:textId="77777777" w:rsidR="00A60C43" w:rsidRDefault="00A60C43">
      <w:pPr>
        <w:pStyle w:val="PlainText"/>
        <w:rPr>
          <w:rStyle w:val="NormalCharacter"/>
          <w:rFonts w:ascii="仿宋_GB2312" w:eastAsia="仿宋_GB2312" w:hAnsi="仿宋_GB2312"/>
          <w:sz w:val="32"/>
          <w:szCs w:val="32"/>
        </w:rPr>
      </w:pPr>
    </w:p>
    <w:p w14:paraId="45BC429C" w14:textId="77777777" w:rsidR="00A60C43" w:rsidRDefault="00A60C43">
      <w:pPr>
        <w:pStyle w:val="PlainText"/>
        <w:rPr>
          <w:rStyle w:val="NormalCharacter"/>
          <w:rFonts w:ascii="仿宋_GB2312" w:eastAsia="仿宋_GB2312" w:hAnsi="仿宋_GB2312"/>
          <w:sz w:val="32"/>
          <w:szCs w:val="32"/>
        </w:rPr>
      </w:pPr>
    </w:p>
    <w:p w14:paraId="62543E40" w14:textId="77777777" w:rsidR="00A60C43" w:rsidRDefault="00A60C43">
      <w:pPr>
        <w:pStyle w:val="PlainText"/>
        <w:rPr>
          <w:rStyle w:val="NormalCharacter"/>
          <w:rFonts w:ascii="仿宋_GB2312" w:eastAsia="仿宋_GB2312" w:hAnsi="仿宋_GB2312"/>
          <w:sz w:val="32"/>
          <w:szCs w:val="32"/>
        </w:rPr>
      </w:pPr>
    </w:p>
    <w:p w14:paraId="54E50673" w14:textId="77777777" w:rsidR="00A60C43" w:rsidRDefault="00A60C43">
      <w:pPr>
        <w:pStyle w:val="PlainText"/>
        <w:rPr>
          <w:rStyle w:val="NormalCharacter"/>
          <w:rFonts w:ascii="仿宋_GB2312" w:eastAsia="仿宋_GB2312" w:hAnsi="仿宋_GB2312"/>
          <w:sz w:val="32"/>
          <w:szCs w:val="32"/>
        </w:rPr>
      </w:pPr>
    </w:p>
    <w:p w14:paraId="71354483" w14:textId="77777777" w:rsidR="00A60C43" w:rsidRDefault="00A60C43">
      <w:pPr>
        <w:pStyle w:val="PlainText"/>
        <w:rPr>
          <w:rStyle w:val="NormalCharacter"/>
          <w:rFonts w:ascii="仿宋_GB2312" w:eastAsia="仿宋_GB2312" w:hAnsi="仿宋_GB2312"/>
          <w:sz w:val="32"/>
          <w:szCs w:val="32"/>
        </w:rPr>
      </w:pPr>
    </w:p>
    <w:p w14:paraId="23925485" w14:textId="77777777" w:rsidR="00A60C43" w:rsidRDefault="00A60C43">
      <w:pPr>
        <w:pStyle w:val="PlainText"/>
        <w:rPr>
          <w:rStyle w:val="NormalCharacter"/>
          <w:rFonts w:ascii="仿宋_GB2312" w:eastAsia="仿宋_GB2312" w:hAnsi="仿宋_GB2312"/>
          <w:sz w:val="32"/>
          <w:szCs w:val="32"/>
        </w:rPr>
      </w:pPr>
    </w:p>
    <w:p w14:paraId="3FC140C4" w14:textId="77777777" w:rsidR="00A60C43" w:rsidRDefault="00A60C43">
      <w:pPr>
        <w:pStyle w:val="PlainText"/>
        <w:rPr>
          <w:rStyle w:val="NormalCharacter"/>
          <w:rFonts w:ascii="仿宋_GB2312" w:eastAsia="仿宋_GB2312" w:hAnsi="仿宋_GB2312"/>
          <w:sz w:val="32"/>
          <w:szCs w:val="32"/>
        </w:rPr>
      </w:pPr>
    </w:p>
    <w:p w14:paraId="73DE7FDC" w14:textId="77777777" w:rsidR="00A60C43" w:rsidRDefault="00A60C43">
      <w:pPr>
        <w:pStyle w:val="PlainText"/>
        <w:rPr>
          <w:rStyle w:val="NormalCharacter"/>
          <w:rFonts w:ascii="仿宋_GB2312" w:eastAsia="仿宋_GB2312" w:hAnsi="仿宋_GB2312"/>
          <w:sz w:val="32"/>
          <w:szCs w:val="32"/>
        </w:rPr>
      </w:pPr>
    </w:p>
    <w:tbl>
      <w:tblPr>
        <w:tblpPr w:leftFromText="180" w:rightFromText="180" w:vertAnchor="text" w:horzAnchor="page" w:tblpXSpec="center" w:tblpY="423"/>
        <w:tblOverlap w:val="never"/>
        <w:tblW w:w="10204" w:type="dxa"/>
        <w:jc w:val="center"/>
        <w:tblLayout w:type="fixed"/>
        <w:tblCellMar>
          <w:left w:w="0" w:type="dxa"/>
          <w:right w:w="0" w:type="dxa"/>
        </w:tblCellMar>
        <w:tblLook w:val="04A0" w:firstRow="1" w:lastRow="0" w:firstColumn="1" w:lastColumn="0" w:noHBand="0" w:noVBand="1"/>
      </w:tblPr>
      <w:tblGrid>
        <w:gridCol w:w="983"/>
        <w:gridCol w:w="1018"/>
        <w:gridCol w:w="1025"/>
        <w:gridCol w:w="2392"/>
        <w:gridCol w:w="2394"/>
        <w:gridCol w:w="2392"/>
      </w:tblGrid>
      <w:tr w:rsidR="00A60C43" w14:paraId="481B59A3" w14:textId="77777777">
        <w:trPr>
          <w:trHeight w:val="1034"/>
          <w:jc w:val="center"/>
        </w:trPr>
        <w:tc>
          <w:tcPr>
            <w:tcW w:w="10204" w:type="dxa"/>
            <w:gridSpan w:val="6"/>
            <w:tcBorders>
              <w:top w:val="nil"/>
              <w:left w:val="nil"/>
              <w:bottom w:val="nil"/>
              <w:right w:val="nil"/>
            </w:tcBorders>
            <w:vAlign w:val="center"/>
          </w:tcPr>
          <w:p w14:paraId="39DC00E6" w14:textId="77777777" w:rsidR="00A60C43" w:rsidRDefault="00B00991">
            <w:pPr>
              <w:jc w:val="center"/>
              <w:textAlignment w:val="center"/>
              <w:rPr>
                <w:rStyle w:val="NormalCharacter"/>
                <w:rFonts w:ascii="宋体"/>
                <w:color w:val="000000"/>
                <w:sz w:val="36"/>
                <w:szCs w:val="36"/>
              </w:rPr>
            </w:pPr>
            <w:r>
              <w:rPr>
                <w:rStyle w:val="NormalCharacter"/>
                <w:rFonts w:ascii="宋体" w:hAnsi="宋体" w:cs="宋体"/>
                <w:b/>
                <w:bCs/>
                <w:color w:val="000000"/>
                <w:kern w:val="0"/>
                <w:sz w:val="36"/>
                <w:szCs w:val="36"/>
              </w:rPr>
              <w:t>项目绩效目标完成情况表</w:t>
            </w:r>
            <w:r>
              <w:rPr>
                <w:rStyle w:val="NormalCharacter"/>
                <w:rFonts w:ascii="宋体" w:cs="宋体"/>
                <w:b/>
                <w:bCs/>
                <w:color w:val="000000"/>
                <w:kern w:val="0"/>
                <w:sz w:val="36"/>
                <w:szCs w:val="36"/>
              </w:rPr>
              <w:br/>
            </w:r>
            <w:r>
              <w:rPr>
                <w:rStyle w:val="NormalCharacter"/>
                <w:rFonts w:ascii="宋体" w:hAnsi="宋体"/>
                <w:color w:val="000000"/>
                <w:kern w:val="0"/>
                <w:sz w:val="36"/>
                <w:szCs w:val="36"/>
              </w:rPr>
              <w:t>(2020</w:t>
            </w:r>
            <w:r>
              <w:rPr>
                <w:rStyle w:val="NormalCharacter"/>
                <w:rFonts w:ascii="宋体" w:hAnsi="宋体"/>
                <w:color w:val="000000"/>
                <w:kern w:val="0"/>
                <w:sz w:val="36"/>
                <w:szCs w:val="36"/>
              </w:rPr>
              <w:t>年度</w:t>
            </w:r>
            <w:r>
              <w:rPr>
                <w:rStyle w:val="NormalCharacter"/>
                <w:rFonts w:ascii="宋体" w:hAnsi="宋体"/>
                <w:color w:val="000000"/>
                <w:kern w:val="0"/>
                <w:sz w:val="36"/>
                <w:szCs w:val="36"/>
              </w:rPr>
              <w:t>)</w:t>
            </w:r>
          </w:p>
        </w:tc>
      </w:tr>
      <w:tr w:rsidR="00A60C43" w14:paraId="535630E0" w14:textId="77777777">
        <w:trPr>
          <w:trHeight w:val="276"/>
          <w:jc w:val="center"/>
        </w:trPr>
        <w:tc>
          <w:tcPr>
            <w:tcW w:w="3026" w:type="dxa"/>
            <w:gridSpan w:val="3"/>
            <w:tcBorders>
              <w:top w:val="single" w:sz="4" w:space="0" w:color="000000"/>
              <w:left w:val="single" w:sz="4" w:space="0" w:color="000000"/>
              <w:bottom w:val="single" w:sz="4" w:space="0" w:color="000000"/>
              <w:right w:val="single" w:sz="4" w:space="0" w:color="000000"/>
            </w:tcBorders>
            <w:vAlign w:val="center"/>
          </w:tcPr>
          <w:p w14:paraId="5C4A9323"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vAlign w:val="center"/>
          </w:tcPr>
          <w:p w14:paraId="33FB8626"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2020</w:t>
            </w:r>
            <w:r>
              <w:rPr>
                <w:rStyle w:val="NormalCharacter"/>
                <w:rFonts w:ascii="宋体"/>
                <w:color w:val="000000"/>
                <w:sz w:val="24"/>
              </w:rPr>
              <w:t>年度市城区街头艺术表演</w:t>
            </w:r>
          </w:p>
        </w:tc>
      </w:tr>
      <w:tr w:rsidR="00A60C43" w14:paraId="11039C1A" w14:textId="77777777">
        <w:trPr>
          <w:trHeight w:val="276"/>
          <w:jc w:val="center"/>
        </w:trPr>
        <w:tc>
          <w:tcPr>
            <w:tcW w:w="3026" w:type="dxa"/>
            <w:gridSpan w:val="3"/>
            <w:tcBorders>
              <w:top w:val="single" w:sz="4" w:space="0" w:color="000000"/>
              <w:left w:val="single" w:sz="4" w:space="0" w:color="000000"/>
              <w:bottom w:val="single" w:sz="4" w:space="0" w:color="000000"/>
              <w:right w:val="single" w:sz="4" w:space="0" w:color="000000"/>
            </w:tcBorders>
            <w:vAlign w:val="center"/>
          </w:tcPr>
          <w:p w14:paraId="2C9DEFBF"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vAlign w:val="center"/>
          </w:tcPr>
          <w:p w14:paraId="42033B38"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遂宁市文化馆</w:t>
            </w:r>
          </w:p>
        </w:tc>
      </w:tr>
      <w:tr w:rsidR="00A60C43" w14:paraId="20D4FE9F" w14:textId="77777777">
        <w:trPr>
          <w:trHeight w:val="276"/>
          <w:jc w:val="center"/>
        </w:trPr>
        <w:tc>
          <w:tcPr>
            <w:tcW w:w="983" w:type="dxa"/>
            <w:vMerge w:val="restart"/>
            <w:tcBorders>
              <w:top w:val="single" w:sz="4" w:space="0" w:color="000000"/>
              <w:left w:val="single" w:sz="4" w:space="0" w:color="000000"/>
              <w:bottom w:val="single" w:sz="4" w:space="0" w:color="000000"/>
              <w:right w:val="single" w:sz="4" w:space="0" w:color="000000"/>
            </w:tcBorders>
            <w:vAlign w:val="center"/>
          </w:tcPr>
          <w:p w14:paraId="5288533B"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预算执行情况</w:t>
            </w:r>
            <w:r>
              <w:rPr>
                <w:rStyle w:val="NormalCharacter"/>
                <w:rFonts w:ascii="宋体" w:hAnsi="宋体"/>
                <w:color w:val="000000"/>
                <w:kern w:val="0"/>
                <w:sz w:val="24"/>
              </w:rPr>
              <w:t>(</w:t>
            </w:r>
            <w:r>
              <w:rPr>
                <w:rStyle w:val="NormalCharacter"/>
                <w:rFonts w:ascii="宋体" w:hAnsi="宋体"/>
                <w:color w:val="000000"/>
                <w:kern w:val="0"/>
                <w:sz w:val="24"/>
              </w:rPr>
              <w:t>万元</w:t>
            </w:r>
            <w:r>
              <w:rPr>
                <w:rStyle w:val="NormalCharacter"/>
                <w:rFonts w:ascii="宋体" w:hAnsi="宋体"/>
                <w:color w:val="000000"/>
                <w:kern w:val="0"/>
                <w:sz w:val="24"/>
              </w:rPr>
              <w:t>)</w:t>
            </w:r>
          </w:p>
        </w:tc>
        <w:tc>
          <w:tcPr>
            <w:tcW w:w="2043" w:type="dxa"/>
            <w:gridSpan w:val="2"/>
            <w:tcBorders>
              <w:top w:val="single" w:sz="4" w:space="0" w:color="000000"/>
              <w:left w:val="single" w:sz="4" w:space="0" w:color="000000"/>
              <w:bottom w:val="single" w:sz="4" w:space="0" w:color="000000"/>
              <w:right w:val="single" w:sz="4" w:space="0" w:color="000000"/>
            </w:tcBorders>
            <w:vAlign w:val="center"/>
          </w:tcPr>
          <w:p w14:paraId="52EDEAB4"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预算数</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0C51E74A"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10</w:t>
            </w:r>
          </w:p>
        </w:tc>
        <w:tc>
          <w:tcPr>
            <w:tcW w:w="2394" w:type="dxa"/>
            <w:tcBorders>
              <w:top w:val="single" w:sz="4" w:space="0" w:color="000000"/>
              <w:left w:val="single" w:sz="4" w:space="0" w:color="000000"/>
              <w:bottom w:val="single" w:sz="4" w:space="0" w:color="000000"/>
              <w:right w:val="single" w:sz="4" w:space="0" w:color="000000"/>
            </w:tcBorders>
            <w:vAlign w:val="center"/>
          </w:tcPr>
          <w:p w14:paraId="3D22CAF0"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执行数</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7AD036D8"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3.54</w:t>
            </w:r>
          </w:p>
        </w:tc>
      </w:tr>
      <w:tr w:rsidR="00A60C43" w14:paraId="7A1285B9" w14:textId="77777777">
        <w:trPr>
          <w:trHeight w:val="276"/>
          <w:jc w:val="center"/>
        </w:trPr>
        <w:tc>
          <w:tcPr>
            <w:tcW w:w="983" w:type="dxa"/>
            <w:vMerge/>
            <w:tcBorders>
              <w:top w:val="single" w:sz="4" w:space="0" w:color="000000"/>
              <w:left w:val="single" w:sz="4" w:space="0" w:color="000000"/>
              <w:bottom w:val="single" w:sz="4" w:space="0" w:color="000000"/>
              <w:right w:val="single" w:sz="4" w:space="0" w:color="000000"/>
            </w:tcBorders>
            <w:vAlign w:val="center"/>
          </w:tcPr>
          <w:p w14:paraId="2638E0DF" w14:textId="77777777" w:rsidR="00A60C43" w:rsidRDefault="00A60C43">
            <w:pPr>
              <w:jc w:val="center"/>
              <w:rPr>
                <w:rStyle w:val="NormalCharacter"/>
                <w:rFonts w:ascii="宋体"/>
                <w:color w:val="000000"/>
                <w:sz w:val="24"/>
              </w:rPr>
            </w:pPr>
          </w:p>
        </w:tc>
        <w:tc>
          <w:tcPr>
            <w:tcW w:w="2043" w:type="dxa"/>
            <w:gridSpan w:val="2"/>
            <w:tcBorders>
              <w:top w:val="single" w:sz="4" w:space="0" w:color="000000"/>
              <w:left w:val="single" w:sz="4" w:space="0" w:color="000000"/>
              <w:bottom w:val="single" w:sz="4" w:space="0" w:color="000000"/>
              <w:right w:val="single" w:sz="4" w:space="0" w:color="000000"/>
            </w:tcBorders>
            <w:vAlign w:val="center"/>
          </w:tcPr>
          <w:p w14:paraId="6F178CF2"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其中</w:t>
            </w:r>
            <w:r>
              <w:rPr>
                <w:rStyle w:val="NormalCharacter"/>
                <w:rFonts w:ascii="宋体"/>
                <w:color w:val="000000"/>
                <w:kern w:val="0"/>
                <w:sz w:val="24"/>
              </w:rPr>
              <w:t>-</w:t>
            </w:r>
            <w:r>
              <w:rPr>
                <w:rStyle w:val="NormalCharacter"/>
                <w:rFonts w:ascii="宋体" w:hAnsi="宋体"/>
                <w:color w:val="000000"/>
                <w:kern w:val="0"/>
                <w:sz w:val="24"/>
              </w:rPr>
              <w:t>财政拨款</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75871A1F"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10</w:t>
            </w:r>
          </w:p>
        </w:tc>
        <w:tc>
          <w:tcPr>
            <w:tcW w:w="2394" w:type="dxa"/>
            <w:tcBorders>
              <w:top w:val="single" w:sz="4" w:space="0" w:color="000000"/>
              <w:left w:val="single" w:sz="4" w:space="0" w:color="000000"/>
              <w:bottom w:val="single" w:sz="4" w:space="0" w:color="000000"/>
              <w:right w:val="single" w:sz="4" w:space="0" w:color="000000"/>
            </w:tcBorders>
            <w:vAlign w:val="center"/>
          </w:tcPr>
          <w:p w14:paraId="5B01FAFD"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其中</w:t>
            </w:r>
            <w:r>
              <w:rPr>
                <w:rStyle w:val="NormalCharacter"/>
                <w:rFonts w:ascii="宋体"/>
                <w:color w:val="000000"/>
                <w:kern w:val="0"/>
                <w:sz w:val="24"/>
              </w:rPr>
              <w:t>-</w:t>
            </w:r>
            <w:r>
              <w:rPr>
                <w:rStyle w:val="NormalCharacter"/>
                <w:rFonts w:ascii="宋体" w:hAnsi="宋体"/>
                <w:color w:val="000000"/>
                <w:kern w:val="0"/>
                <w:sz w:val="24"/>
              </w:rPr>
              <w:t>财政拨款</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7606B31E"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3.54</w:t>
            </w:r>
          </w:p>
        </w:tc>
      </w:tr>
      <w:tr w:rsidR="00A60C43" w14:paraId="381EDD32" w14:textId="77777777">
        <w:trPr>
          <w:trHeight w:val="504"/>
          <w:jc w:val="center"/>
        </w:trPr>
        <w:tc>
          <w:tcPr>
            <w:tcW w:w="983" w:type="dxa"/>
            <w:vMerge/>
            <w:tcBorders>
              <w:top w:val="single" w:sz="4" w:space="0" w:color="000000"/>
              <w:left w:val="single" w:sz="4" w:space="0" w:color="000000"/>
              <w:bottom w:val="single" w:sz="4" w:space="0" w:color="000000"/>
              <w:right w:val="single" w:sz="4" w:space="0" w:color="000000"/>
            </w:tcBorders>
            <w:vAlign w:val="center"/>
          </w:tcPr>
          <w:p w14:paraId="33A105EA" w14:textId="77777777" w:rsidR="00A60C43" w:rsidRDefault="00A60C43">
            <w:pPr>
              <w:jc w:val="center"/>
              <w:rPr>
                <w:rStyle w:val="NormalCharacter"/>
                <w:rFonts w:ascii="宋体"/>
                <w:color w:val="000000"/>
                <w:sz w:val="24"/>
              </w:rPr>
            </w:pPr>
          </w:p>
        </w:tc>
        <w:tc>
          <w:tcPr>
            <w:tcW w:w="2043" w:type="dxa"/>
            <w:gridSpan w:val="2"/>
            <w:tcBorders>
              <w:top w:val="single" w:sz="4" w:space="0" w:color="000000"/>
              <w:left w:val="single" w:sz="4" w:space="0" w:color="000000"/>
              <w:bottom w:val="single" w:sz="4" w:space="0" w:color="000000"/>
              <w:right w:val="single" w:sz="4" w:space="0" w:color="000000"/>
            </w:tcBorders>
            <w:vAlign w:val="center"/>
          </w:tcPr>
          <w:p w14:paraId="436CB7A7"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其它资金</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3CCE4CBF"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无</w:t>
            </w:r>
          </w:p>
        </w:tc>
        <w:tc>
          <w:tcPr>
            <w:tcW w:w="2394" w:type="dxa"/>
            <w:tcBorders>
              <w:top w:val="single" w:sz="4" w:space="0" w:color="000000"/>
              <w:left w:val="single" w:sz="4" w:space="0" w:color="000000"/>
              <w:bottom w:val="single" w:sz="4" w:space="0" w:color="000000"/>
              <w:right w:val="single" w:sz="4" w:space="0" w:color="000000"/>
            </w:tcBorders>
            <w:vAlign w:val="center"/>
          </w:tcPr>
          <w:p w14:paraId="51631560"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其它资金</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6137E37B" w14:textId="77777777" w:rsidR="00A60C43" w:rsidRDefault="00B00991">
            <w:pPr>
              <w:jc w:val="center"/>
              <w:rPr>
                <w:rStyle w:val="NormalCharacter"/>
                <w:rFonts w:ascii="宋体"/>
                <w:color w:val="000000"/>
                <w:sz w:val="24"/>
              </w:rPr>
            </w:pPr>
            <w:r>
              <w:rPr>
                <w:rStyle w:val="NormalCharacter"/>
                <w:rFonts w:ascii="宋体"/>
                <w:color w:val="000000"/>
                <w:sz w:val="24"/>
              </w:rPr>
              <w:t>无</w:t>
            </w:r>
          </w:p>
        </w:tc>
      </w:tr>
      <w:tr w:rsidR="00A60C43" w14:paraId="550ABB38" w14:textId="77777777">
        <w:trPr>
          <w:trHeight w:val="276"/>
          <w:jc w:val="center"/>
        </w:trPr>
        <w:tc>
          <w:tcPr>
            <w:tcW w:w="983" w:type="dxa"/>
            <w:vMerge w:val="restart"/>
            <w:tcBorders>
              <w:top w:val="single" w:sz="4" w:space="0" w:color="000000"/>
              <w:left w:val="single" w:sz="4" w:space="0" w:color="000000"/>
              <w:bottom w:val="single" w:sz="4" w:space="0" w:color="000000"/>
              <w:right w:val="single" w:sz="4" w:space="0" w:color="000000"/>
            </w:tcBorders>
            <w:vAlign w:val="center"/>
          </w:tcPr>
          <w:p w14:paraId="13189624"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年度目标完成情况</w:t>
            </w:r>
          </w:p>
        </w:tc>
        <w:tc>
          <w:tcPr>
            <w:tcW w:w="4435" w:type="dxa"/>
            <w:gridSpan w:val="3"/>
            <w:tcBorders>
              <w:top w:val="single" w:sz="4" w:space="0" w:color="000000"/>
              <w:left w:val="single" w:sz="4" w:space="0" w:color="000000"/>
              <w:bottom w:val="single" w:sz="4" w:space="0" w:color="000000"/>
              <w:right w:val="single" w:sz="4" w:space="0" w:color="000000"/>
            </w:tcBorders>
            <w:vAlign w:val="center"/>
          </w:tcPr>
          <w:p w14:paraId="3144A7CA"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vAlign w:val="center"/>
          </w:tcPr>
          <w:p w14:paraId="31E5B984"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实际完成目标</w:t>
            </w:r>
          </w:p>
        </w:tc>
      </w:tr>
      <w:tr w:rsidR="00A60C43" w14:paraId="2A43BFA4" w14:textId="77777777">
        <w:trPr>
          <w:trHeight w:val="1159"/>
          <w:jc w:val="center"/>
        </w:trPr>
        <w:tc>
          <w:tcPr>
            <w:tcW w:w="983" w:type="dxa"/>
            <w:vMerge/>
            <w:tcBorders>
              <w:top w:val="single" w:sz="4" w:space="0" w:color="000000"/>
              <w:left w:val="single" w:sz="4" w:space="0" w:color="000000"/>
              <w:bottom w:val="single" w:sz="4" w:space="0" w:color="000000"/>
              <w:right w:val="single" w:sz="4" w:space="0" w:color="000000"/>
            </w:tcBorders>
            <w:vAlign w:val="center"/>
          </w:tcPr>
          <w:p w14:paraId="17BD2B03" w14:textId="77777777" w:rsidR="00A60C43" w:rsidRDefault="00A60C43">
            <w:pPr>
              <w:jc w:val="center"/>
              <w:rPr>
                <w:rStyle w:val="NormalCharacter"/>
                <w:rFonts w:ascii="宋体"/>
                <w:color w:val="000000"/>
                <w:sz w:val="24"/>
              </w:rPr>
            </w:pPr>
          </w:p>
        </w:tc>
        <w:tc>
          <w:tcPr>
            <w:tcW w:w="4435" w:type="dxa"/>
            <w:gridSpan w:val="3"/>
            <w:tcBorders>
              <w:top w:val="single" w:sz="4" w:space="0" w:color="000000"/>
              <w:left w:val="single" w:sz="4" w:space="0" w:color="000000"/>
              <w:bottom w:val="single" w:sz="4" w:space="0" w:color="000000"/>
              <w:right w:val="single" w:sz="4" w:space="0" w:color="000000"/>
            </w:tcBorders>
            <w:vAlign w:val="center"/>
          </w:tcPr>
          <w:p w14:paraId="4F27D97F" w14:textId="77777777" w:rsidR="00A60C43" w:rsidRDefault="00B00991">
            <w:pPr>
              <w:jc w:val="center"/>
              <w:textAlignment w:val="center"/>
              <w:rPr>
                <w:rStyle w:val="NormalCharacter"/>
                <w:rFonts w:ascii="宋体"/>
                <w:color w:val="000000"/>
                <w:sz w:val="24"/>
              </w:rPr>
            </w:pPr>
            <w:proofErr w:type="gramStart"/>
            <w:r>
              <w:rPr>
                <w:rStyle w:val="NormalCharacter"/>
                <w:rFonts w:ascii="宋体"/>
                <w:color w:val="000000"/>
                <w:sz w:val="24"/>
              </w:rPr>
              <w:t>在市船山区</w:t>
            </w:r>
            <w:proofErr w:type="gramEnd"/>
            <w:r>
              <w:rPr>
                <w:rStyle w:val="NormalCharacter"/>
                <w:rFonts w:ascii="宋体"/>
                <w:color w:val="000000"/>
                <w:sz w:val="24"/>
              </w:rPr>
              <w:t>、经开区、河东新区设置点位，招募选拔街头艺术家组织开展表演，着眼城市文化氛围的营造和文化产业</w:t>
            </w:r>
            <w:proofErr w:type="gramStart"/>
            <w:r>
              <w:rPr>
                <w:rStyle w:val="NormalCharacter"/>
                <w:rFonts w:ascii="宋体"/>
                <w:color w:val="000000"/>
                <w:sz w:val="24"/>
              </w:rPr>
              <w:t>业</w:t>
            </w:r>
            <w:proofErr w:type="gramEnd"/>
            <w:r>
              <w:rPr>
                <w:rStyle w:val="NormalCharacter"/>
                <w:rFonts w:ascii="宋体"/>
                <w:color w:val="000000"/>
                <w:sz w:val="24"/>
              </w:rPr>
              <w:t>态的发展，重点孵化打造明星街头艺术家。</w:t>
            </w:r>
          </w:p>
        </w:tc>
        <w:tc>
          <w:tcPr>
            <w:tcW w:w="4786" w:type="dxa"/>
            <w:gridSpan w:val="2"/>
            <w:tcBorders>
              <w:top w:val="single" w:sz="4" w:space="0" w:color="000000"/>
              <w:left w:val="single" w:sz="4" w:space="0" w:color="000000"/>
              <w:bottom w:val="single" w:sz="4" w:space="0" w:color="000000"/>
              <w:right w:val="single" w:sz="4" w:space="0" w:color="000000"/>
            </w:tcBorders>
            <w:vAlign w:val="center"/>
          </w:tcPr>
          <w:p w14:paraId="46CFBAF2"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已完成</w:t>
            </w:r>
            <w:proofErr w:type="gramStart"/>
            <w:r>
              <w:rPr>
                <w:rStyle w:val="NormalCharacter"/>
                <w:rFonts w:ascii="宋体"/>
                <w:color w:val="000000"/>
                <w:sz w:val="24"/>
              </w:rPr>
              <w:t>所有点位</w:t>
            </w:r>
            <w:proofErr w:type="gramEnd"/>
            <w:r>
              <w:rPr>
                <w:rStyle w:val="NormalCharacter"/>
                <w:rFonts w:ascii="宋体"/>
                <w:color w:val="000000"/>
                <w:sz w:val="24"/>
              </w:rPr>
              <w:t>全年街头艺术展演，并对优秀街头艺术家颁发证书并予以通报表扬。</w:t>
            </w:r>
          </w:p>
        </w:tc>
      </w:tr>
      <w:tr w:rsidR="00A60C43" w14:paraId="27355AF0" w14:textId="77777777">
        <w:trPr>
          <w:trHeight w:val="1042"/>
          <w:jc w:val="center"/>
        </w:trPr>
        <w:tc>
          <w:tcPr>
            <w:tcW w:w="983" w:type="dxa"/>
            <w:vMerge w:val="restart"/>
            <w:tcBorders>
              <w:top w:val="single" w:sz="4" w:space="0" w:color="000000"/>
              <w:left w:val="single" w:sz="4" w:space="0" w:color="000000"/>
              <w:right w:val="single" w:sz="4" w:space="0" w:color="000000"/>
            </w:tcBorders>
            <w:vAlign w:val="center"/>
          </w:tcPr>
          <w:p w14:paraId="041BB55F"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sz w:val="24"/>
              </w:rPr>
              <w:t>绩效指标完成情况</w:t>
            </w:r>
          </w:p>
        </w:tc>
        <w:tc>
          <w:tcPr>
            <w:tcW w:w="1018" w:type="dxa"/>
            <w:tcBorders>
              <w:top w:val="single" w:sz="4" w:space="0" w:color="000000"/>
              <w:left w:val="single" w:sz="4" w:space="0" w:color="000000"/>
              <w:bottom w:val="single" w:sz="4" w:space="0" w:color="000000"/>
              <w:right w:val="single" w:sz="4" w:space="0" w:color="000000"/>
            </w:tcBorders>
            <w:vAlign w:val="center"/>
          </w:tcPr>
          <w:p w14:paraId="3609B93B"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2E13DD5C"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4B1FCC7E"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vAlign w:val="center"/>
          </w:tcPr>
          <w:p w14:paraId="1DF4CED9"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预期指标值</w:t>
            </w:r>
            <w:r>
              <w:rPr>
                <w:rStyle w:val="NormalCharacter"/>
                <w:rFonts w:ascii="宋体" w:hAnsi="宋体"/>
                <w:color w:val="000000"/>
                <w:kern w:val="0"/>
                <w:sz w:val="24"/>
              </w:rPr>
              <w:t>(</w:t>
            </w:r>
            <w:r>
              <w:rPr>
                <w:rStyle w:val="NormalCharacter"/>
                <w:rFonts w:ascii="宋体" w:hAnsi="宋体"/>
                <w:color w:val="000000"/>
                <w:kern w:val="0"/>
                <w:sz w:val="24"/>
              </w:rPr>
              <w:t>包含数字及文字描述</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53B022D6"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实际完成指标值</w:t>
            </w:r>
            <w:r>
              <w:rPr>
                <w:rStyle w:val="NormalCharacter"/>
                <w:rFonts w:ascii="宋体" w:hAnsi="宋体"/>
                <w:color w:val="000000"/>
                <w:kern w:val="0"/>
                <w:sz w:val="24"/>
              </w:rPr>
              <w:t>(</w:t>
            </w:r>
            <w:r>
              <w:rPr>
                <w:rStyle w:val="NormalCharacter"/>
                <w:rFonts w:ascii="宋体" w:hAnsi="宋体"/>
                <w:color w:val="000000"/>
                <w:kern w:val="0"/>
                <w:sz w:val="24"/>
              </w:rPr>
              <w:t>包含数字及文字描述</w:t>
            </w:r>
            <w:r>
              <w:rPr>
                <w:rStyle w:val="NormalCharacter"/>
                <w:rFonts w:ascii="宋体" w:hAnsi="宋体"/>
                <w:color w:val="000000"/>
                <w:kern w:val="0"/>
                <w:sz w:val="24"/>
              </w:rPr>
              <w:t>)</w:t>
            </w:r>
          </w:p>
        </w:tc>
      </w:tr>
      <w:tr w:rsidR="00A60C43" w14:paraId="39BB60B7" w14:textId="77777777">
        <w:trPr>
          <w:trHeight w:val="953"/>
          <w:jc w:val="center"/>
        </w:trPr>
        <w:tc>
          <w:tcPr>
            <w:tcW w:w="983" w:type="dxa"/>
            <w:vMerge/>
            <w:tcBorders>
              <w:left w:val="single" w:sz="4" w:space="0" w:color="000000"/>
              <w:right w:val="single" w:sz="4" w:space="0" w:color="000000"/>
            </w:tcBorders>
            <w:vAlign w:val="center"/>
          </w:tcPr>
          <w:p w14:paraId="44EE71F1" w14:textId="77777777" w:rsidR="00A60C43" w:rsidRDefault="00A60C43">
            <w:pPr>
              <w:jc w:val="center"/>
              <w:textAlignment w:val="center"/>
              <w:rPr>
                <w:rStyle w:val="NormalCharacter"/>
                <w:rFonts w:ascii="宋体"/>
                <w:color w:val="000000"/>
                <w:sz w:val="24"/>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0A9612B4"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3A58494D"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6800D481"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点位数量</w:t>
            </w:r>
          </w:p>
        </w:tc>
        <w:tc>
          <w:tcPr>
            <w:tcW w:w="2394" w:type="dxa"/>
            <w:tcBorders>
              <w:top w:val="single" w:sz="4" w:space="0" w:color="000000"/>
              <w:left w:val="single" w:sz="4" w:space="0" w:color="000000"/>
              <w:bottom w:val="single" w:sz="4" w:space="0" w:color="000000"/>
              <w:right w:val="single" w:sz="4" w:space="0" w:color="000000"/>
            </w:tcBorders>
            <w:vAlign w:val="center"/>
          </w:tcPr>
          <w:p w14:paraId="02E54849"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9</w:t>
            </w:r>
          </w:p>
        </w:tc>
        <w:tc>
          <w:tcPr>
            <w:tcW w:w="2392" w:type="dxa"/>
            <w:tcBorders>
              <w:top w:val="single" w:sz="4" w:space="0" w:color="000000"/>
              <w:left w:val="single" w:sz="4" w:space="0" w:color="000000"/>
              <w:bottom w:val="single" w:sz="4" w:space="0" w:color="000000"/>
              <w:right w:val="single" w:sz="4" w:space="0" w:color="000000"/>
            </w:tcBorders>
            <w:vAlign w:val="center"/>
          </w:tcPr>
          <w:p w14:paraId="3112CFD1"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9</w:t>
            </w:r>
          </w:p>
        </w:tc>
      </w:tr>
      <w:tr w:rsidR="00A60C43" w14:paraId="68076EE7" w14:textId="77777777">
        <w:trPr>
          <w:trHeight w:val="1297"/>
          <w:jc w:val="center"/>
        </w:trPr>
        <w:tc>
          <w:tcPr>
            <w:tcW w:w="983" w:type="dxa"/>
            <w:vMerge/>
            <w:tcBorders>
              <w:left w:val="single" w:sz="4" w:space="0" w:color="000000"/>
              <w:right w:val="single" w:sz="4" w:space="0" w:color="000000"/>
            </w:tcBorders>
            <w:vAlign w:val="center"/>
          </w:tcPr>
          <w:p w14:paraId="647A2A83" w14:textId="77777777" w:rsidR="00A60C43" w:rsidRDefault="00A60C43">
            <w:pPr>
              <w:jc w:val="center"/>
              <w:textAlignment w:val="center"/>
              <w:rPr>
                <w:rStyle w:val="NormalCharacter"/>
                <w:rFonts w:ascii="宋体"/>
                <w:color w:val="000000"/>
                <w:sz w:val="24"/>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3DBDE238"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389C5722"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60C7968E"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街头艺人演出成效</w:t>
            </w:r>
          </w:p>
        </w:tc>
        <w:tc>
          <w:tcPr>
            <w:tcW w:w="2394" w:type="dxa"/>
            <w:tcBorders>
              <w:top w:val="single" w:sz="4" w:space="0" w:color="000000"/>
              <w:left w:val="single" w:sz="4" w:space="0" w:color="000000"/>
              <w:bottom w:val="single" w:sz="4" w:space="0" w:color="000000"/>
              <w:right w:val="single" w:sz="4" w:space="0" w:color="000000"/>
            </w:tcBorders>
            <w:vAlign w:val="center"/>
          </w:tcPr>
          <w:p w14:paraId="63E7B24E"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受众人数达到</w:t>
            </w:r>
            <w:r>
              <w:rPr>
                <w:rStyle w:val="NormalCharacter"/>
                <w:rFonts w:ascii="宋体"/>
                <w:color w:val="000000"/>
                <w:sz w:val="24"/>
              </w:rPr>
              <w:t>10</w:t>
            </w:r>
            <w:r>
              <w:rPr>
                <w:rStyle w:val="NormalCharacter"/>
                <w:rFonts w:ascii="宋体"/>
                <w:color w:val="000000"/>
                <w:sz w:val="24"/>
              </w:rPr>
              <w:t>万人以上</w:t>
            </w:r>
          </w:p>
        </w:tc>
        <w:tc>
          <w:tcPr>
            <w:tcW w:w="2392" w:type="dxa"/>
            <w:tcBorders>
              <w:top w:val="single" w:sz="4" w:space="0" w:color="000000"/>
              <w:left w:val="single" w:sz="4" w:space="0" w:color="000000"/>
              <w:bottom w:val="single" w:sz="4" w:space="0" w:color="000000"/>
              <w:right w:val="single" w:sz="4" w:space="0" w:color="000000"/>
            </w:tcBorders>
            <w:vAlign w:val="center"/>
          </w:tcPr>
          <w:p w14:paraId="4AB049AE"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已完成</w:t>
            </w:r>
          </w:p>
        </w:tc>
      </w:tr>
      <w:tr w:rsidR="00A60C43" w14:paraId="72E853A1" w14:textId="77777777">
        <w:trPr>
          <w:trHeight w:val="1042"/>
          <w:jc w:val="center"/>
        </w:trPr>
        <w:tc>
          <w:tcPr>
            <w:tcW w:w="983" w:type="dxa"/>
            <w:vMerge/>
            <w:tcBorders>
              <w:left w:val="single" w:sz="4" w:space="0" w:color="000000"/>
              <w:right w:val="single" w:sz="4" w:space="0" w:color="000000"/>
            </w:tcBorders>
            <w:vAlign w:val="center"/>
          </w:tcPr>
          <w:p w14:paraId="003673D5" w14:textId="77777777" w:rsidR="00A60C43" w:rsidRDefault="00A60C43">
            <w:pPr>
              <w:jc w:val="center"/>
              <w:textAlignment w:val="center"/>
              <w:rPr>
                <w:rStyle w:val="NormalCharacter"/>
                <w:rFonts w:ascii="宋体"/>
                <w:color w:val="000000"/>
                <w:sz w:val="24"/>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40652AC"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419E7557"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77085F32"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项目完成时间</w:t>
            </w:r>
          </w:p>
        </w:tc>
        <w:tc>
          <w:tcPr>
            <w:tcW w:w="2394" w:type="dxa"/>
            <w:tcBorders>
              <w:top w:val="single" w:sz="4" w:space="0" w:color="000000"/>
              <w:left w:val="single" w:sz="4" w:space="0" w:color="000000"/>
              <w:bottom w:val="single" w:sz="4" w:space="0" w:color="000000"/>
              <w:right w:val="single" w:sz="4" w:space="0" w:color="000000"/>
            </w:tcBorders>
            <w:vAlign w:val="center"/>
          </w:tcPr>
          <w:p w14:paraId="17390424"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2021</w:t>
            </w:r>
            <w:r>
              <w:rPr>
                <w:rStyle w:val="NormalCharacter"/>
                <w:rFonts w:ascii="宋体"/>
                <w:color w:val="000000"/>
                <w:sz w:val="24"/>
              </w:rPr>
              <w:t>年</w:t>
            </w:r>
            <w:r>
              <w:rPr>
                <w:rStyle w:val="NormalCharacter"/>
                <w:rFonts w:ascii="宋体"/>
                <w:color w:val="000000"/>
                <w:sz w:val="24"/>
              </w:rPr>
              <w:t>5</w:t>
            </w:r>
            <w:r>
              <w:rPr>
                <w:rStyle w:val="NormalCharacter"/>
                <w:rFonts w:ascii="宋体"/>
                <w:color w:val="000000"/>
                <w:sz w:val="24"/>
              </w:rPr>
              <w:t>月前</w:t>
            </w:r>
          </w:p>
        </w:tc>
        <w:tc>
          <w:tcPr>
            <w:tcW w:w="2392" w:type="dxa"/>
            <w:tcBorders>
              <w:top w:val="single" w:sz="4" w:space="0" w:color="000000"/>
              <w:left w:val="single" w:sz="4" w:space="0" w:color="000000"/>
              <w:bottom w:val="single" w:sz="4" w:space="0" w:color="000000"/>
              <w:right w:val="single" w:sz="4" w:space="0" w:color="000000"/>
            </w:tcBorders>
            <w:vAlign w:val="center"/>
          </w:tcPr>
          <w:p w14:paraId="0160A00A"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已完成</w:t>
            </w:r>
          </w:p>
        </w:tc>
      </w:tr>
      <w:tr w:rsidR="00A60C43" w14:paraId="54462980" w14:textId="77777777">
        <w:trPr>
          <w:trHeight w:val="1042"/>
          <w:jc w:val="center"/>
        </w:trPr>
        <w:tc>
          <w:tcPr>
            <w:tcW w:w="983" w:type="dxa"/>
            <w:vMerge/>
            <w:tcBorders>
              <w:left w:val="single" w:sz="4" w:space="0" w:color="000000"/>
              <w:right w:val="single" w:sz="4" w:space="0" w:color="000000"/>
            </w:tcBorders>
            <w:vAlign w:val="center"/>
          </w:tcPr>
          <w:p w14:paraId="55DD49F0" w14:textId="77777777" w:rsidR="00A60C43" w:rsidRDefault="00A60C43">
            <w:pPr>
              <w:jc w:val="center"/>
              <w:textAlignment w:val="center"/>
              <w:rPr>
                <w:rStyle w:val="NormalCharacter"/>
                <w:rFonts w:ascii="宋体"/>
                <w:color w:val="000000"/>
                <w:sz w:val="24"/>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56A6AB5" w14:textId="77777777" w:rsidR="00A60C43" w:rsidRDefault="00B00991">
            <w:pPr>
              <w:jc w:val="center"/>
              <w:textAlignment w:val="center"/>
              <w:rPr>
                <w:rStyle w:val="NormalCharacter"/>
                <w:rFonts w:ascii="宋体"/>
                <w:color w:val="000000"/>
                <w:kern w:val="0"/>
                <w:sz w:val="24"/>
              </w:rPr>
            </w:pPr>
            <w:r>
              <w:rPr>
                <w:rStyle w:val="NormalCharacter"/>
                <w:rFonts w:ascii="宋体" w:hAnsi="宋体"/>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7E8C7884"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6DF86D31"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经费使用</w:t>
            </w:r>
          </w:p>
        </w:tc>
        <w:tc>
          <w:tcPr>
            <w:tcW w:w="2394" w:type="dxa"/>
            <w:tcBorders>
              <w:top w:val="single" w:sz="4" w:space="0" w:color="000000"/>
              <w:left w:val="single" w:sz="4" w:space="0" w:color="000000"/>
              <w:bottom w:val="single" w:sz="4" w:space="0" w:color="000000"/>
              <w:right w:val="single" w:sz="4" w:space="0" w:color="000000"/>
            </w:tcBorders>
            <w:vAlign w:val="center"/>
          </w:tcPr>
          <w:p w14:paraId="6E81D9C6"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预算经费</w:t>
            </w:r>
          </w:p>
        </w:tc>
        <w:tc>
          <w:tcPr>
            <w:tcW w:w="2392" w:type="dxa"/>
            <w:tcBorders>
              <w:top w:val="single" w:sz="4" w:space="0" w:color="000000"/>
              <w:left w:val="single" w:sz="4" w:space="0" w:color="000000"/>
              <w:bottom w:val="single" w:sz="4" w:space="0" w:color="000000"/>
              <w:right w:val="single" w:sz="4" w:space="0" w:color="000000"/>
            </w:tcBorders>
            <w:vAlign w:val="center"/>
          </w:tcPr>
          <w:p w14:paraId="068C6D34"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已完成</w:t>
            </w:r>
          </w:p>
        </w:tc>
      </w:tr>
      <w:tr w:rsidR="00A60C43" w14:paraId="16B79183" w14:textId="77777777">
        <w:trPr>
          <w:trHeight w:val="1042"/>
          <w:jc w:val="center"/>
        </w:trPr>
        <w:tc>
          <w:tcPr>
            <w:tcW w:w="983" w:type="dxa"/>
            <w:vMerge/>
            <w:tcBorders>
              <w:left w:val="single" w:sz="4" w:space="0" w:color="000000"/>
              <w:right w:val="single" w:sz="4" w:space="0" w:color="000000"/>
            </w:tcBorders>
            <w:vAlign w:val="center"/>
          </w:tcPr>
          <w:p w14:paraId="22B2E387" w14:textId="77777777" w:rsidR="00A60C43" w:rsidRDefault="00A60C43">
            <w:pPr>
              <w:jc w:val="center"/>
              <w:textAlignment w:val="center"/>
              <w:rPr>
                <w:rStyle w:val="NormalCharacter"/>
                <w:rFonts w:ascii="宋体"/>
                <w:color w:val="000000"/>
                <w:sz w:val="24"/>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3CF6538"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066AF182"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vAlign w:val="center"/>
          </w:tcPr>
          <w:p w14:paraId="4FBFCBBC" w14:textId="77777777" w:rsidR="00A60C43" w:rsidRDefault="00B00991">
            <w:pPr>
              <w:jc w:val="center"/>
              <w:textAlignment w:val="center"/>
              <w:rPr>
                <w:rStyle w:val="NormalCharacter"/>
                <w:rFonts w:ascii="宋体"/>
                <w:color w:val="000000"/>
                <w:sz w:val="24"/>
              </w:rPr>
            </w:pPr>
            <w:r>
              <w:rPr>
                <w:rStyle w:val="NormalCharacter"/>
                <w:rFonts w:ascii="宋体" w:hAnsi="宋体"/>
                <w:sz w:val="24"/>
              </w:rPr>
              <w:t>为进一步</w:t>
            </w:r>
            <w:proofErr w:type="gramStart"/>
            <w:r>
              <w:rPr>
                <w:rStyle w:val="NormalCharacter"/>
                <w:rFonts w:ascii="宋体" w:hAnsi="宋体"/>
                <w:sz w:val="24"/>
              </w:rPr>
              <w:t>深化文旅融合</w:t>
            </w:r>
            <w:proofErr w:type="gramEnd"/>
            <w:r>
              <w:rPr>
                <w:rStyle w:val="NormalCharacter"/>
                <w:rFonts w:ascii="宋体" w:hAnsi="宋体"/>
                <w:sz w:val="24"/>
              </w:rPr>
              <w:t>，</w:t>
            </w:r>
            <w:r>
              <w:rPr>
                <w:rStyle w:val="NormalCharacter"/>
                <w:rFonts w:ascii="宋体" w:hAnsi="宋体" w:cs="宋体"/>
                <w:bCs/>
                <w:sz w:val="24"/>
              </w:rPr>
              <w:t>彰</w:t>
            </w:r>
            <w:proofErr w:type="gramStart"/>
            <w:r>
              <w:rPr>
                <w:rStyle w:val="NormalCharacter"/>
                <w:rFonts w:ascii="宋体" w:hAnsi="宋体" w:cs="宋体"/>
                <w:bCs/>
                <w:sz w:val="24"/>
              </w:rPr>
              <w:t>显城市</w:t>
            </w:r>
            <w:proofErr w:type="gramEnd"/>
            <w:r>
              <w:rPr>
                <w:rStyle w:val="NormalCharacter"/>
                <w:rFonts w:ascii="宋体" w:hAnsi="宋体" w:cs="宋体"/>
                <w:bCs/>
                <w:sz w:val="24"/>
              </w:rPr>
              <w:t>文化气质，形成休闲度假一线城市建设新的支撑</w:t>
            </w:r>
            <w:r>
              <w:rPr>
                <w:rStyle w:val="NormalCharacter"/>
                <w:rFonts w:ascii="宋体" w:hAnsi="宋体"/>
                <w:sz w:val="24"/>
              </w:rPr>
              <w:t>起到了积极的促进作用。</w:t>
            </w:r>
          </w:p>
        </w:tc>
        <w:tc>
          <w:tcPr>
            <w:tcW w:w="2394" w:type="dxa"/>
            <w:tcBorders>
              <w:top w:val="single" w:sz="4" w:space="0" w:color="000000"/>
              <w:left w:val="single" w:sz="4" w:space="0" w:color="000000"/>
              <w:bottom w:val="single" w:sz="4" w:space="0" w:color="000000"/>
              <w:right w:val="single" w:sz="4" w:space="0" w:color="000000"/>
            </w:tcBorders>
            <w:vAlign w:val="center"/>
          </w:tcPr>
          <w:p w14:paraId="0BF7DE64"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为我市街</w:t>
            </w:r>
            <w:proofErr w:type="gramStart"/>
            <w:r>
              <w:rPr>
                <w:rStyle w:val="NormalCharacter"/>
                <w:rFonts w:ascii="宋体"/>
                <w:color w:val="000000"/>
                <w:sz w:val="24"/>
              </w:rPr>
              <w:t>头文化</w:t>
            </w:r>
            <w:proofErr w:type="gramEnd"/>
            <w:r>
              <w:rPr>
                <w:rStyle w:val="NormalCharacter"/>
                <w:rFonts w:ascii="宋体"/>
                <w:color w:val="000000"/>
                <w:sz w:val="24"/>
              </w:rPr>
              <w:t>艺术增添了一道靓丽风景线。</w:t>
            </w:r>
          </w:p>
        </w:tc>
        <w:tc>
          <w:tcPr>
            <w:tcW w:w="2392" w:type="dxa"/>
            <w:tcBorders>
              <w:top w:val="single" w:sz="4" w:space="0" w:color="000000"/>
              <w:left w:val="single" w:sz="4" w:space="0" w:color="000000"/>
              <w:bottom w:val="single" w:sz="4" w:space="0" w:color="000000"/>
              <w:right w:val="single" w:sz="4" w:space="0" w:color="000000"/>
            </w:tcBorders>
            <w:vAlign w:val="center"/>
          </w:tcPr>
          <w:p w14:paraId="3F1B55CE" w14:textId="77777777" w:rsidR="00A60C43" w:rsidRDefault="00A60C43">
            <w:pPr>
              <w:jc w:val="center"/>
              <w:textAlignment w:val="center"/>
              <w:rPr>
                <w:rStyle w:val="NormalCharacter"/>
                <w:rFonts w:ascii="宋体"/>
                <w:color w:val="000000"/>
                <w:sz w:val="24"/>
              </w:rPr>
            </w:pPr>
          </w:p>
        </w:tc>
      </w:tr>
      <w:tr w:rsidR="00A60C43" w14:paraId="75426AD9" w14:textId="77777777">
        <w:trPr>
          <w:trHeight w:val="1050"/>
          <w:jc w:val="center"/>
        </w:trPr>
        <w:tc>
          <w:tcPr>
            <w:tcW w:w="983" w:type="dxa"/>
            <w:vMerge/>
            <w:tcBorders>
              <w:left w:val="single" w:sz="4" w:space="0" w:color="000000"/>
              <w:bottom w:val="single" w:sz="4" w:space="0" w:color="000000"/>
              <w:right w:val="single" w:sz="4" w:space="0" w:color="000000"/>
            </w:tcBorders>
            <w:vAlign w:val="center"/>
          </w:tcPr>
          <w:p w14:paraId="1B56019E" w14:textId="77777777" w:rsidR="00A60C43" w:rsidRDefault="00A60C43">
            <w:pPr>
              <w:jc w:val="center"/>
              <w:textAlignment w:val="center"/>
              <w:rPr>
                <w:rStyle w:val="NormalCharacter"/>
                <w:rFonts w:ascii="宋体"/>
                <w:color w:val="000000"/>
                <w:sz w:val="24"/>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D88D8A0"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15EB3DE1"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7CB1ACB6"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公众满意度</w:t>
            </w:r>
          </w:p>
        </w:tc>
        <w:tc>
          <w:tcPr>
            <w:tcW w:w="2394" w:type="dxa"/>
            <w:tcBorders>
              <w:top w:val="single" w:sz="4" w:space="0" w:color="000000"/>
              <w:left w:val="single" w:sz="4" w:space="0" w:color="000000"/>
              <w:bottom w:val="single" w:sz="4" w:space="0" w:color="000000"/>
              <w:right w:val="single" w:sz="4" w:space="0" w:color="000000"/>
            </w:tcBorders>
            <w:vAlign w:val="center"/>
          </w:tcPr>
          <w:p w14:paraId="473BC95D"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sz w:val="24"/>
              </w:rPr>
              <w:t>≧</w:t>
            </w:r>
            <w:r>
              <w:rPr>
                <w:rStyle w:val="NormalCharacter"/>
                <w:rFonts w:ascii="宋体"/>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vAlign w:val="center"/>
          </w:tcPr>
          <w:p w14:paraId="5BA8C961" w14:textId="77777777" w:rsidR="00A60C43" w:rsidRDefault="00A60C43">
            <w:pPr>
              <w:jc w:val="center"/>
              <w:textAlignment w:val="center"/>
              <w:rPr>
                <w:rStyle w:val="NormalCharacter"/>
                <w:rFonts w:ascii="宋体"/>
                <w:color w:val="000000"/>
                <w:sz w:val="24"/>
              </w:rPr>
            </w:pPr>
          </w:p>
        </w:tc>
      </w:tr>
    </w:tbl>
    <w:p w14:paraId="1009F428" w14:textId="77777777" w:rsidR="00A60C43" w:rsidRDefault="00A60C43">
      <w:pPr>
        <w:jc w:val="left"/>
        <w:rPr>
          <w:rStyle w:val="UserStyle0"/>
          <w:rFonts w:ascii="黑体" w:eastAsia="黑体" w:hAnsi="黑体"/>
          <w:b w:val="0"/>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A60C43" w14:paraId="344F5B5D" w14:textId="77777777">
        <w:trPr>
          <w:trHeight w:val="1034"/>
          <w:jc w:val="center"/>
        </w:trPr>
        <w:tc>
          <w:tcPr>
            <w:tcW w:w="9960" w:type="dxa"/>
            <w:gridSpan w:val="6"/>
            <w:tcBorders>
              <w:top w:val="nil"/>
              <w:left w:val="nil"/>
              <w:bottom w:val="nil"/>
              <w:right w:val="nil"/>
            </w:tcBorders>
            <w:vAlign w:val="center"/>
          </w:tcPr>
          <w:p w14:paraId="68E8569B" w14:textId="77777777" w:rsidR="00A60C43" w:rsidRDefault="00B00991">
            <w:pPr>
              <w:jc w:val="center"/>
              <w:textAlignment w:val="center"/>
              <w:rPr>
                <w:rStyle w:val="NormalCharacter"/>
                <w:rFonts w:ascii="宋体"/>
                <w:color w:val="000000"/>
                <w:sz w:val="36"/>
                <w:szCs w:val="36"/>
              </w:rPr>
            </w:pPr>
            <w:r>
              <w:rPr>
                <w:rStyle w:val="NormalCharacter"/>
                <w:rFonts w:ascii="宋体" w:hAnsi="宋体" w:cs="宋体"/>
                <w:b/>
                <w:bCs/>
                <w:color w:val="000000"/>
                <w:kern w:val="0"/>
                <w:sz w:val="36"/>
                <w:szCs w:val="36"/>
              </w:rPr>
              <w:t>项目绩效目标完成情况表</w:t>
            </w:r>
            <w:r>
              <w:rPr>
                <w:rStyle w:val="NormalCharacter"/>
                <w:rFonts w:ascii="宋体" w:cs="宋体"/>
                <w:b/>
                <w:bCs/>
                <w:color w:val="000000"/>
                <w:kern w:val="0"/>
                <w:sz w:val="36"/>
                <w:szCs w:val="36"/>
              </w:rPr>
              <w:br/>
            </w:r>
            <w:r>
              <w:rPr>
                <w:rStyle w:val="NormalCharacter"/>
                <w:rFonts w:ascii="宋体" w:hAnsi="宋体"/>
                <w:color w:val="000000"/>
                <w:kern w:val="0"/>
                <w:sz w:val="36"/>
                <w:szCs w:val="36"/>
              </w:rPr>
              <w:t>(2020</w:t>
            </w:r>
            <w:r>
              <w:rPr>
                <w:rStyle w:val="NormalCharacter"/>
                <w:rFonts w:ascii="宋体" w:hAnsi="宋体"/>
                <w:color w:val="000000"/>
                <w:kern w:val="0"/>
                <w:sz w:val="36"/>
                <w:szCs w:val="36"/>
              </w:rPr>
              <w:t>年度</w:t>
            </w:r>
            <w:r>
              <w:rPr>
                <w:rStyle w:val="NormalCharacter"/>
                <w:rFonts w:ascii="宋体" w:hAnsi="宋体"/>
                <w:color w:val="000000"/>
                <w:kern w:val="0"/>
                <w:sz w:val="36"/>
                <w:szCs w:val="36"/>
              </w:rPr>
              <w:t>)</w:t>
            </w:r>
          </w:p>
        </w:tc>
      </w:tr>
      <w:tr w:rsidR="00A60C43" w14:paraId="66E40F48" w14:textId="7777777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vAlign w:val="center"/>
          </w:tcPr>
          <w:p w14:paraId="6370DD91"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vAlign w:val="center"/>
          </w:tcPr>
          <w:p w14:paraId="7BF0FB42"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《文化遂宁》</w:t>
            </w:r>
          </w:p>
        </w:tc>
      </w:tr>
      <w:tr w:rsidR="00A60C43" w14:paraId="414DAAD8" w14:textId="7777777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vAlign w:val="center"/>
          </w:tcPr>
          <w:p w14:paraId="562B242E"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vAlign w:val="center"/>
          </w:tcPr>
          <w:p w14:paraId="5017EF8C"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遂宁市文化馆</w:t>
            </w:r>
          </w:p>
        </w:tc>
      </w:tr>
      <w:tr w:rsidR="00A60C43" w14:paraId="1A133F16" w14:textId="777777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vAlign w:val="center"/>
          </w:tcPr>
          <w:p w14:paraId="5BA00A44"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预算执行情况</w:t>
            </w:r>
            <w:r>
              <w:rPr>
                <w:rStyle w:val="NormalCharacter"/>
                <w:rFonts w:ascii="宋体" w:hAnsi="宋体"/>
                <w:color w:val="000000"/>
                <w:kern w:val="0"/>
                <w:sz w:val="24"/>
              </w:rPr>
              <w:t>(</w:t>
            </w:r>
            <w:r>
              <w:rPr>
                <w:rStyle w:val="NormalCharacter"/>
                <w:rFonts w:ascii="宋体" w:hAnsi="宋体"/>
                <w:color w:val="000000"/>
                <w:kern w:val="0"/>
                <w:sz w:val="24"/>
              </w:rPr>
              <w:t>万元</w:t>
            </w:r>
            <w:r>
              <w:rPr>
                <w:rStyle w:val="NormalCharacter"/>
                <w:rFonts w:ascii="宋体" w:hAnsi="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14:paraId="25B6BED4"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预算数</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6EC3829C"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10</w:t>
            </w:r>
            <w:r>
              <w:rPr>
                <w:rStyle w:val="NormalCharacter"/>
                <w:rFonts w:ascii="宋体"/>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vAlign w:val="center"/>
          </w:tcPr>
          <w:p w14:paraId="5D769255"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执行数</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28D8A3DE"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7.9</w:t>
            </w:r>
            <w:r>
              <w:rPr>
                <w:rStyle w:val="NormalCharacter"/>
                <w:rFonts w:ascii="宋体"/>
                <w:color w:val="000000"/>
                <w:sz w:val="24"/>
              </w:rPr>
              <w:t>万</w:t>
            </w:r>
          </w:p>
        </w:tc>
      </w:tr>
      <w:tr w:rsidR="00A60C43" w14:paraId="3BEE7BD8" w14:textId="7777777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vAlign w:val="center"/>
          </w:tcPr>
          <w:p w14:paraId="6F67F4BF" w14:textId="77777777" w:rsidR="00A60C43" w:rsidRDefault="00A60C43">
            <w:pPr>
              <w:jc w:val="center"/>
              <w:rPr>
                <w:rStyle w:val="NormalCharacter"/>
                <w:rFonts w:ascii="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14:paraId="022547B7"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其中</w:t>
            </w:r>
            <w:r>
              <w:rPr>
                <w:rStyle w:val="NormalCharacter"/>
                <w:rFonts w:ascii="宋体"/>
                <w:color w:val="000000"/>
                <w:kern w:val="0"/>
                <w:sz w:val="24"/>
              </w:rPr>
              <w:t>-</w:t>
            </w:r>
            <w:r>
              <w:rPr>
                <w:rStyle w:val="NormalCharacter"/>
                <w:rFonts w:ascii="宋体" w:hAnsi="宋体"/>
                <w:color w:val="000000"/>
                <w:kern w:val="0"/>
                <w:sz w:val="24"/>
              </w:rPr>
              <w:t>财政拨款</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6B3CE290"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10</w:t>
            </w:r>
            <w:r>
              <w:rPr>
                <w:rStyle w:val="NormalCharacter"/>
                <w:rFonts w:ascii="宋体"/>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vAlign w:val="center"/>
          </w:tcPr>
          <w:p w14:paraId="19CC992A"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其中</w:t>
            </w:r>
            <w:r>
              <w:rPr>
                <w:rStyle w:val="NormalCharacter"/>
                <w:rFonts w:ascii="宋体"/>
                <w:color w:val="000000"/>
                <w:kern w:val="0"/>
                <w:sz w:val="24"/>
              </w:rPr>
              <w:t>-</w:t>
            </w:r>
            <w:r>
              <w:rPr>
                <w:rStyle w:val="NormalCharacter"/>
                <w:rFonts w:ascii="宋体" w:hAnsi="宋体"/>
                <w:color w:val="000000"/>
                <w:kern w:val="0"/>
                <w:sz w:val="24"/>
              </w:rPr>
              <w:t>财政拨款</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591CAB8F"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7.9</w:t>
            </w:r>
            <w:r>
              <w:rPr>
                <w:rStyle w:val="NormalCharacter"/>
                <w:rFonts w:ascii="宋体"/>
                <w:color w:val="000000"/>
                <w:sz w:val="24"/>
              </w:rPr>
              <w:t>万</w:t>
            </w:r>
          </w:p>
        </w:tc>
      </w:tr>
      <w:tr w:rsidR="00A60C43" w14:paraId="32581D73" w14:textId="77777777">
        <w:trPr>
          <w:trHeight w:val="977"/>
          <w:jc w:val="center"/>
        </w:trPr>
        <w:tc>
          <w:tcPr>
            <w:tcW w:w="390" w:type="dxa"/>
            <w:vMerge/>
            <w:tcBorders>
              <w:top w:val="single" w:sz="4" w:space="0" w:color="000000"/>
              <w:left w:val="single" w:sz="4" w:space="0" w:color="000000"/>
              <w:bottom w:val="single" w:sz="4" w:space="0" w:color="000000"/>
              <w:right w:val="single" w:sz="4" w:space="0" w:color="000000"/>
            </w:tcBorders>
            <w:vAlign w:val="center"/>
          </w:tcPr>
          <w:p w14:paraId="4711E0B7" w14:textId="77777777" w:rsidR="00A60C43" w:rsidRDefault="00A60C43">
            <w:pPr>
              <w:jc w:val="center"/>
              <w:rPr>
                <w:rStyle w:val="NormalCharacter"/>
                <w:rFonts w:ascii="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14:paraId="13E69EC1"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其它资金</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11651687"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无</w:t>
            </w:r>
          </w:p>
        </w:tc>
        <w:tc>
          <w:tcPr>
            <w:tcW w:w="2394" w:type="dxa"/>
            <w:tcBorders>
              <w:top w:val="single" w:sz="4" w:space="0" w:color="000000"/>
              <w:left w:val="single" w:sz="4" w:space="0" w:color="000000"/>
              <w:bottom w:val="single" w:sz="4" w:space="0" w:color="000000"/>
              <w:right w:val="single" w:sz="4" w:space="0" w:color="000000"/>
            </w:tcBorders>
            <w:vAlign w:val="center"/>
          </w:tcPr>
          <w:p w14:paraId="6E1DE64C"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其它资金</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0C18E6BA" w14:textId="77777777" w:rsidR="00A60C43" w:rsidRDefault="00B00991">
            <w:pPr>
              <w:jc w:val="center"/>
              <w:rPr>
                <w:rStyle w:val="NormalCharacter"/>
                <w:rFonts w:ascii="宋体"/>
                <w:color w:val="000000"/>
                <w:sz w:val="24"/>
              </w:rPr>
            </w:pPr>
            <w:r>
              <w:rPr>
                <w:rStyle w:val="NormalCharacter"/>
                <w:rFonts w:ascii="宋体"/>
                <w:color w:val="000000"/>
                <w:sz w:val="24"/>
              </w:rPr>
              <w:t>无</w:t>
            </w:r>
          </w:p>
        </w:tc>
      </w:tr>
      <w:tr w:rsidR="00A60C43" w14:paraId="38ED9BA8" w14:textId="777777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vAlign w:val="center"/>
          </w:tcPr>
          <w:p w14:paraId="796EA13C"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vAlign w:val="center"/>
          </w:tcPr>
          <w:p w14:paraId="242C808C"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vAlign w:val="center"/>
          </w:tcPr>
          <w:p w14:paraId="5A4C372D"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实际完成目标</w:t>
            </w:r>
          </w:p>
        </w:tc>
      </w:tr>
      <w:tr w:rsidR="00A60C43" w14:paraId="1B80D996" w14:textId="77777777">
        <w:trPr>
          <w:trHeight w:val="1464"/>
          <w:jc w:val="center"/>
        </w:trPr>
        <w:tc>
          <w:tcPr>
            <w:tcW w:w="390" w:type="dxa"/>
            <w:vMerge/>
            <w:tcBorders>
              <w:top w:val="single" w:sz="4" w:space="0" w:color="000000"/>
              <w:left w:val="single" w:sz="4" w:space="0" w:color="000000"/>
              <w:bottom w:val="single" w:sz="4" w:space="0" w:color="000000"/>
              <w:right w:val="single" w:sz="4" w:space="0" w:color="000000"/>
            </w:tcBorders>
            <w:vAlign w:val="center"/>
          </w:tcPr>
          <w:p w14:paraId="0E793B80" w14:textId="77777777" w:rsidR="00A60C43" w:rsidRDefault="00A60C43">
            <w:pPr>
              <w:jc w:val="center"/>
              <w:rPr>
                <w:rStyle w:val="NormalCharacter"/>
                <w:rFonts w:ascii="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vAlign w:val="center"/>
          </w:tcPr>
          <w:p w14:paraId="5BEC4B34"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完成全年</w:t>
            </w:r>
            <w:r>
              <w:rPr>
                <w:rStyle w:val="NormalCharacter"/>
                <w:rFonts w:ascii="宋体"/>
                <w:color w:val="000000"/>
                <w:sz w:val="24"/>
              </w:rPr>
              <w:t>4</w:t>
            </w:r>
            <w:r>
              <w:rPr>
                <w:rStyle w:val="NormalCharacter"/>
                <w:rFonts w:ascii="宋体"/>
                <w:color w:val="000000"/>
                <w:sz w:val="24"/>
              </w:rPr>
              <w:t>期《文化遂宁》出刊</w:t>
            </w:r>
          </w:p>
        </w:tc>
        <w:tc>
          <w:tcPr>
            <w:tcW w:w="4786" w:type="dxa"/>
            <w:gridSpan w:val="2"/>
            <w:tcBorders>
              <w:top w:val="single" w:sz="4" w:space="0" w:color="000000"/>
              <w:left w:val="single" w:sz="4" w:space="0" w:color="000000"/>
              <w:bottom w:val="single" w:sz="4" w:space="0" w:color="000000"/>
              <w:right w:val="single" w:sz="4" w:space="0" w:color="000000"/>
            </w:tcBorders>
            <w:vAlign w:val="center"/>
          </w:tcPr>
          <w:p w14:paraId="130E0274"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因受疫情影响，全年完成</w:t>
            </w:r>
            <w:r>
              <w:rPr>
                <w:rStyle w:val="NormalCharacter"/>
                <w:rFonts w:ascii="宋体"/>
                <w:color w:val="000000"/>
                <w:sz w:val="24"/>
              </w:rPr>
              <w:t>3</w:t>
            </w:r>
            <w:r>
              <w:rPr>
                <w:rStyle w:val="NormalCharacter"/>
                <w:rFonts w:ascii="宋体"/>
                <w:color w:val="000000"/>
                <w:sz w:val="24"/>
              </w:rPr>
              <w:t>期《文化遂宁》出刊</w:t>
            </w:r>
          </w:p>
        </w:tc>
      </w:tr>
      <w:tr w:rsidR="00A60C43" w14:paraId="77BAAE02" w14:textId="77777777">
        <w:trPr>
          <w:trHeight w:val="1042"/>
          <w:jc w:val="center"/>
        </w:trPr>
        <w:tc>
          <w:tcPr>
            <w:tcW w:w="390" w:type="dxa"/>
            <w:vMerge w:val="restart"/>
            <w:tcBorders>
              <w:top w:val="single" w:sz="4" w:space="0" w:color="000000"/>
              <w:left w:val="single" w:sz="4" w:space="0" w:color="000000"/>
              <w:right w:val="single" w:sz="4" w:space="0" w:color="000000"/>
            </w:tcBorders>
            <w:vAlign w:val="center"/>
          </w:tcPr>
          <w:p w14:paraId="392800DF"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vAlign w:val="center"/>
          </w:tcPr>
          <w:p w14:paraId="4EB63963"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3FC464A8"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6C5644C4"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vAlign w:val="center"/>
          </w:tcPr>
          <w:p w14:paraId="4498F4D6"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预期指标值</w:t>
            </w:r>
            <w:r>
              <w:rPr>
                <w:rStyle w:val="NormalCharacter"/>
                <w:rFonts w:ascii="宋体" w:hAnsi="宋体"/>
                <w:color w:val="000000"/>
                <w:kern w:val="0"/>
                <w:sz w:val="24"/>
              </w:rPr>
              <w:t>(</w:t>
            </w:r>
            <w:r>
              <w:rPr>
                <w:rStyle w:val="NormalCharacter"/>
                <w:rFonts w:ascii="宋体" w:hAnsi="宋体"/>
                <w:color w:val="000000"/>
                <w:kern w:val="0"/>
                <w:sz w:val="24"/>
              </w:rPr>
              <w:t>包含数字及文字描述</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3AF5834B"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实际完成指标值</w:t>
            </w:r>
            <w:r>
              <w:rPr>
                <w:rStyle w:val="NormalCharacter"/>
                <w:rFonts w:ascii="宋体" w:hAnsi="宋体"/>
                <w:color w:val="000000"/>
                <w:kern w:val="0"/>
                <w:sz w:val="24"/>
              </w:rPr>
              <w:t>(</w:t>
            </w:r>
            <w:r>
              <w:rPr>
                <w:rStyle w:val="NormalCharacter"/>
                <w:rFonts w:ascii="宋体" w:hAnsi="宋体"/>
                <w:color w:val="000000"/>
                <w:kern w:val="0"/>
                <w:sz w:val="24"/>
              </w:rPr>
              <w:t>包含数字及文字描述</w:t>
            </w:r>
            <w:r>
              <w:rPr>
                <w:rStyle w:val="NormalCharacter"/>
                <w:rFonts w:ascii="宋体" w:hAnsi="宋体"/>
                <w:color w:val="000000"/>
                <w:kern w:val="0"/>
                <w:sz w:val="24"/>
              </w:rPr>
              <w:t>)</w:t>
            </w:r>
          </w:p>
        </w:tc>
      </w:tr>
      <w:tr w:rsidR="00A60C43" w14:paraId="564FD545" w14:textId="77777777">
        <w:trPr>
          <w:trHeight w:val="953"/>
          <w:jc w:val="center"/>
        </w:trPr>
        <w:tc>
          <w:tcPr>
            <w:tcW w:w="390" w:type="dxa"/>
            <w:vMerge/>
            <w:tcBorders>
              <w:left w:val="single" w:sz="4" w:space="0" w:color="000000"/>
              <w:right w:val="single" w:sz="4" w:space="0" w:color="000000"/>
            </w:tcBorders>
            <w:vAlign w:val="center"/>
          </w:tcPr>
          <w:p w14:paraId="4FB273CB" w14:textId="77777777" w:rsidR="00A60C43" w:rsidRDefault="00A60C43">
            <w:pPr>
              <w:jc w:val="center"/>
              <w:textAlignment w:val="center"/>
              <w:rPr>
                <w:rStyle w:val="NormalCharacter"/>
                <w:rFonts w:asci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0C111056"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05AC61B4"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412CDB2E"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完成《文化遂宁》出刊</w:t>
            </w:r>
          </w:p>
        </w:tc>
        <w:tc>
          <w:tcPr>
            <w:tcW w:w="2394" w:type="dxa"/>
            <w:tcBorders>
              <w:top w:val="single" w:sz="4" w:space="0" w:color="000000"/>
              <w:left w:val="single" w:sz="4" w:space="0" w:color="000000"/>
              <w:bottom w:val="single" w:sz="4" w:space="0" w:color="000000"/>
              <w:right w:val="single" w:sz="4" w:space="0" w:color="000000"/>
            </w:tcBorders>
            <w:vAlign w:val="center"/>
          </w:tcPr>
          <w:p w14:paraId="70E154AA"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全年共</w:t>
            </w:r>
            <w:r>
              <w:rPr>
                <w:rStyle w:val="NormalCharacter"/>
                <w:rFonts w:ascii="宋体"/>
                <w:color w:val="000000"/>
                <w:sz w:val="24"/>
              </w:rPr>
              <w:t>4</w:t>
            </w:r>
            <w:r>
              <w:rPr>
                <w:rStyle w:val="NormalCharacter"/>
                <w:rFonts w:ascii="宋体"/>
                <w:color w:val="000000"/>
                <w:sz w:val="24"/>
              </w:rPr>
              <w:t>期，版型大</w:t>
            </w:r>
            <w:r>
              <w:rPr>
                <w:rStyle w:val="NormalCharacter"/>
                <w:rFonts w:ascii="宋体"/>
                <w:color w:val="000000"/>
                <w:sz w:val="24"/>
              </w:rPr>
              <w:t>16</w:t>
            </w:r>
            <w:r>
              <w:rPr>
                <w:rStyle w:val="NormalCharacter"/>
                <w:rFonts w:ascii="宋体"/>
                <w:color w:val="000000"/>
                <w:sz w:val="24"/>
              </w:rPr>
              <w:t>开，全彩页，</w:t>
            </w:r>
            <w:r>
              <w:rPr>
                <w:rStyle w:val="NormalCharacter"/>
                <w:rFonts w:ascii="宋体"/>
                <w:color w:val="000000"/>
                <w:sz w:val="24"/>
              </w:rPr>
              <w:t>96</w:t>
            </w:r>
            <w:r>
              <w:rPr>
                <w:rStyle w:val="NormalCharacter"/>
                <w:rFonts w:ascii="宋体"/>
                <w:color w:val="000000"/>
                <w:sz w:val="24"/>
              </w:rPr>
              <w:t>页</w:t>
            </w:r>
          </w:p>
        </w:tc>
        <w:tc>
          <w:tcPr>
            <w:tcW w:w="2392" w:type="dxa"/>
            <w:tcBorders>
              <w:top w:val="single" w:sz="4" w:space="0" w:color="000000"/>
              <w:left w:val="single" w:sz="4" w:space="0" w:color="000000"/>
              <w:bottom w:val="single" w:sz="4" w:space="0" w:color="000000"/>
              <w:right w:val="single" w:sz="4" w:space="0" w:color="000000"/>
            </w:tcBorders>
            <w:vAlign w:val="center"/>
          </w:tcPr>
          <w:p w14:paraId="0F79FF9D"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共完成</w:t>
            </w:r>
            <w:r>
              <w:rPr>
                <w:rStyle w:val="NormalCharacter"/>
                <w:rFonts w:ascii="宋体"/>
                <w:color w:val="000000"/>
                <w:sz w:val="24"/>
              </w:rPr>
              <w:t>3</w:t>
            </w:r>
            <w:r>
              <w:rPr>
                <w:rStyle w:val="NormalCharacter"/>
                <w:rFonts w:ascii="宋体"/>
                <w:color w:val="000000"/>
                <w:sz w:val="24"/>
              </w:rPr>
              <w:t>期</w:t>
            </w:r>
          </w:p>
        </w:tc>
      </w:tr>
      <w:tr w:rsidR="00A60C43" w14:paraId="4E0D750B" w14:textId="77777777">
        <w:trPr>
          <w:trHeight w:val="1297"/>
          <w:jc w:val="center"/>
        </w:trPr>
        <w:tc>
          <w:tcPr>
            <w:tcW w:w="390" w:type="dxa"/>
            <w:vMerge/>
            <w:tcBorders>
              <w:left w:val="single" w:sz="4" w:space="0" w:color="000000"/>
              <w:right w:val="single" w:sz="4" w:space="0" w:color="000000"/>
            </w:tcBorders>
            <w:vAlign w:val="center"/>
          </w:tcPr>
          <w:p w14:paraId="4FB58A7D" w14:textId="77777777" w:rsidR="00A60C43" w:rsidRDefault="00A60C43">
            <w:pPr>
              <w:jc w:val="center"/>
              <w:textAlignment w:val="center"/>
              <w:rPr>
                <w:rStyle w:val="NormalCharacter"/>
                <w:rFonts w:asci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028EAFC3"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36F970DB"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1A6B5110" w14:textId="77777777" w:rsidR="00A60C43" w:rsidRDefault="00B00991">
            <w:pPr>
              <w:textAlignment w:val="center"/>
              <w:rPr>
                <w:rStyle w:val="NormalCharacter"/>
                <w:rFonts w:ascii="宋体"/>
                <w:color w:val="000000"/>
                <w:sz w:val="24"/>
              </w:rPr>
            </w:pPr>
            <w:proofErr w:type="gramStart"/>
            <w:r>
              <w:rPr>
                <w:rStyle w:val="NormalCharacter"/>
                <w:rFonts w:ascii="宋体"/>
                <w:color w:val="000000"/>
                <w:sz w:val="24"/>
              </w:rPr>
              <w:t>搭建文旅</w:t>
            </w:r>
            <w:proofErr w:type="gramEnd"/>
            <w:r>
              <w:rPr>
                <w:rStyle w:val="NormalCharacter"/>
                <w:rFonts w:ascii="宋体"/>
                <w:color w:val="000000"/>
                <w:sz w:val="24"/>
              </w:rPr>
              <w:t>融合平台</w:t>
            </w:r>
          </w:p>
        </w:tc>
        <w:tc>
          <w:tcPr>
            <w:tcW w:w="2394" w:type="dxa"/>
            <w:tcBorders>
              <w:top w:val="single" w:sz="4" w:space="0" w:color="000000"/>
              <w:left w:val="single" w:sz="4" w:space="0" w:color="000000"/>
              <w:bottom w:val="single" w:sz="4" w:space="0" w:color="000000"/>
              <w:right w:val="single" w:sz="4" w:space="0" w:color="000000"/>
            </w:tcBorders>
            <w:vAlign w:val="center"/>
          </w:tcPr>
          <w:p w14:paraId="22119294" w14:textId="77777777" w:rsidR="00A60C43" w:rsidRDefault="00B00991">
            <w:pPr>
              <w:jc w:val="center"/>
              <w:textAlignment w:val="center"/>
              <w:rPr>
                <w:rStyle w:val="NormalCharacter"/>
                <w:rFonts w:ascii="宋体"/>
                <w:color w:val="000000"/>
                <w:sz w:val="24"/>
              </w:rPr>
            </w:pPr>
            <w:r>
              <w:rPr>
                <w:rStyle w:val="NormalCharacter"/>
                <w:rFonts w:ascii="宋体" w:hAnsi="宋体"/>
                <w:sz w:val="24"/>
              </w:rPr>
              <w:t>紧密围绕市文广旅游局的中心工作，用文学的语言表达旅游的元素，所涉栏目均有特色和卖点，成为了市局创新工作的亮点。</w:t>
            </w:r>
          </w:p>
        </w:tc>
        <w:tc>
          <w:tcPr>
            <w:tcW w:w="2392" w:type="dxa"/>
            <w:tcBorders>
              <w:top w:val="single" w:sz="4" w:space="0" w:color="000000"/>
              <w:left w:val="single" w:sz="4" w:space="0" w:color="000000"/>
              <w:bottom w:val="single" w:sz="4" w:space="0" w:color="000000"/>
              <w:right w:val="single" w:sz="4" w:space="0" w:color="000000"/>
            </w:tcBorders>
            <w:vAlign w:val="center"/>
          </w:tcPr>
          <w:p w14:paraId="17310159"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完成</w:t>
            </w:r>
          </w:p>
        </w:tc>
      </w:tr>
      <w:tr w:rsidR="00A60C43" w14:paraId="2E86AC25" w14:textId="77777777">
        <w:trPr>
          <w:trHeight w:val="1042"/>
          <w:jc w:val="center"/>
        </w:trPr>
        <w:tc>
          <w:tcPr>
            <w:tcW w:w="390" w:type="dxa"/>
            <w:vMerge/>
            <w:tcBorders>
              <w:left w:val="single" w:sz="4" w:space="0" w:color="000000"/>
              <w:right w:val="single" w:sz="4" w:space="0" w:color="000000"/>
            </w:tcBorders>
            <w:vAlign w:val="center"/>
          </w:tcPr>
          <w:p w14:paraId="75500C4C" w14:textId="77777777" w:rsidR="00A60C43" w:rsidRDefault="00A60C43">
            <w:pPr>
              <w:jc w:val="center"/>
              <w:textAlignment w:val="center"/>
              <w:rPr>
                <w:rStyle w:val="NormalCharacter"/>
                <w:rFonts w:asci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1AF4AFA1"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38027C3F"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52653EAC"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2.5</w:t>
            </w:r>
            <w:r>
              <w:rPr>
                <w:rStyle w:val="NormalCharacter"/>
                <w:rFonts w:ascii="宋体"/>
                <w:color w:val="000000"/>
                <w:sz w:val="24"/>
              </w:rPr>
              <w:t>万元一期</w:t>
            </w:r>
          </w:p>
        </w:tc>
        <w:tc>
          <w:tcPr>
            <w:tcW w:w="2394" w:type="dxa"/>
            <w:tcBorders>
              <w:top w:val="single" w:sz="4" w:space="0" w:color="000000"/>
              <w:left w:val="single" w:sz="4" w:space="0" w:color="000000"/>
              <w:bottom w:val="single" w:sz="4" w:space="0" w:color="000000"/>
              <w:right w:val="single" w:sz="4" w:space="0" w:color="000000"/>
            </w:tcBorders>
            <w:vAlign w:val="center"/>
          </w:tcPr>
          <w:p w14:paraId="112238C2" w14:textId="77777777" w:rsidR="00A60C43" w:rsidRDefault="00B00991">
            <w:pPr>
              <w:jc w:val="center"/>
              <w:textAlignment w:val="center"/>
              <w:rPr>
                <w:rStyle w:val="NormalCharacter"/>
                <w:rFonts w:ascii="宋体"/>
                <w:color w:val="000000"/>
                <w:sz w:val="24"/>
              </w:rPr>
            </w:pPr>
            <w:r>
              <w:rPr>
                <w:rStyle w:val="NormalCharacter"/>
                <w:rFonts w:ascii="宋体" w:hAnsi="宋体"/>
                <w:sz w:val="24"/>
              </w:rPr>
              <w:t>出刊</w:t>
            </w:r>
            <w:r>
              <w:rPr>
                <w:rStyle w:val="NormalCharacter"/>
                <w:rFonts w:ascii="宋体" w:hAnsi="宋体"/>
                <w:sz w:val="24"/>
              </w:rPr>
              <w:t>3</w:t>
            </w:r>
            <w:r>
              <w:rPr>
                <w:rStyle w:val="NormalCharacter"/>
                <w:rFonts w:ascii="宋体" w:hAnsi="宋体"/>
                <w:sz w:val="24"/>
              </w:rPr>
              <w:t>期，</w:t>
            </w:r>
            <w:r>
              <w:rPr>
                <w:rStyle w:val="NormalCharacter"/>
                <w:rFonts w:ascii="宋体" w:hAnsi="宋体"/>
                <w:sz w:val="24"/>
                <w:lang w:val="zh-CN"/>
              </w:rPr>
              <w:t>全年共使用资金</w:t>
            </w:r>
            <w:r>
              <w:rPr>
                <w:rStyle w:val="NormalCharacter"/>
                <w:rFonts w:ascii="宋体" w:hAnsi="宋体"/>
                <w:sz w:val="24"/>
                <w:lang w:val="zh-CN"/>
              </w:rPr>
              <w:t>78919.47</w:t>
            </w:r>
            <w:r>
              <w:rPr>
                <w:rStyle w:val="NormalCharacter"/>
                <w:rFonts w:ascii="宋体" w:hAnsi="宋体"/>
                <w:sz w:val="24"/>
                <w:lang w:val="zh-CN"/>
              </w:rPr>
              <w:t>元，结余资金</w:t>
            </w:r>
            <w:r>
              <w:rPr>
                <w:rStyle w:val="NormalCharacter"/>
                <w:rFonts w:ascii="宋体" w:hAnsi="宋体"/>
                <w:sz w:val="24"/>
                <w:lang w:val="zh-CN"/>
              </w:rPr>
              <w:t>21080.53</w:t>
            </w:r>
            <w:r>
              <w:rPr>
                <w:rStyle w:val="NormalCharacter"/>
                <w:rFonts w:ascii="宋体" w:hAnsi="宋体"/>
                <w:sz w:val="24"/>
                <w:lang w:val="zh-CN"/>
              </w:rPr>
              <w:t>元</w:t>
            </w:r>
          </w:p>
        </w:tc>
        <w:tc>
          <w:tcPr>
            <w:tcW w:w="2392" w:type="dxa"/>
            <w:tcBorders>
              <w:top w:val="single" w:sz="4" w:space="0" w:color="000000"/>
              <w:left w:val="single" w:sz="4" w:space="0" w:color="000000"/>
              <w:bottom w:val="single" w:sz="4" w:space="0" w:color="000000"/>
              <w:right w:val="single" w:sz="4" w:space="0" w:color="000000"/>
            </w:tcBorders>
            <w:vAlign w:val="center"/>
          </w:tcPr>
          <w:p w14:paraId="68E83002"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成本控制良好</w:t>
            </w:r>
          </w:p>
        </w:tc>
      </w:tr>
      <w:tr w:rsidR="00A60C43" w14:paraId="1EC7619E" w14:textId="77777777">
        <w:trPr>
          <w:trHeight w:val="1042"/>
          <w:jc w:val="center"/>
        </w:trPr>
        <w:tc>
          <w:tcPr>
            <w:tcW w:w="390" w:type="dxa"/>
            <w:vMerge/>
            <w:tcBorders>
              <w:left w:val="single" w:sz="4" w:space="0" w:color="000000"/>
              <w:right w:val="single" w:sz="4" w:space="0" w:color="000000"/>
            </w:tcBorders>
            <w:vAlign w:val="center"/>
          </w:tcPr>
          <w:p w14:paraId="7F86E519" w14:textId="77777777" w:rsidR="00A60C43" w:rsidRDefault="00A60C43">
            <w:pPr>
              <w:jc w:val="center"/>
              <w:textAlignment w:val="center"/>
              <w:rPr>
                <w:rStyle w:val="NormalCharacter"/>
                <w:rFonts w:asci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750FF23B" w14:textId="77777777" w:rsidR="00A60C43" w:rsidRDefault="00B00991">
            <w:pPr>
              <w:jc w:val="center"/>
              <w:textAlignment w:val="center"/>
              <w:rPr>
                <w:rStyle w:val="NormalCharacter"/>
                <w:rFonts w:ascii="宋体"/>
                <w:color w:val="000000"/>
                <w:kern w:val="0"/>
                <w:sz w:val="24"/>
              </w:rPr>
            </w:pPr>
            <w:r>
              <w:rPr>
                <w:rStyle w:val="NormalCharacter"/>
                <w:rFonts w:ascii="宋体" w:hAnsi="宋体"/>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7FCCAEE6"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6A5EBC4A"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2020</w:t>
            </w:r>
            <w:r>
              <w:rPr>
                <w:rStyle w:val="NormalCharacter"/>
                <w:rFonts w:ascii="宋体"/>
                <w:color w:val="000000"/>
                <w:sz w:val="24"/>
              </w:rPr>
              <w:t>年底前完成</w:t>
            </w:r>
          </w:p>
        </w:tc>
        <w:tc>
          <w:tcPr>
            <w:tcW w:w="2394" w:type="dxa"/>
            <w:tcBorders>
              <w:top w:val="single" w:sz="4" w:space="0" w:color="000000"/>
              <w:left w:val="single" w:sz="4" w:space="0" w:color="000000"/>
              <w:bottom w:val="single" w:sz="4" w:space="0" w:color="000000"/>
              <w:right w:val="single" w:sz="4" w:space="0" w:color="000000"/>
            </w:tcBorders>
            <w:vAlign w:val="center"/>
          </w:tcPr>
          <w:p w14:paraId="4F6A6422"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应在</w:t>
            </w:r>
            <w:r>
              <w:rPr>
                <w:rStyle w:val="NormalCharacter"/>
                <w:rFonts w:ascii="宋体"/>
                <w:color w:val="000000"/>
                <w:sz w:val="24"/>
              </w:rPr>
              <w:t>2020</w:t>
            </w:r>
            <w:r>
              <w:rPr>
                <w:rStyle w:val="NormalCharacter"/>
                <w:rFonts w:ascii="宋体"/>
                <w:color w:val="000000"/>
                <w:sz w:val="24"/>
              </w:rPr>
              <w:t>年底前完成</w:t>
            </w:r>
            <w:r>
              <w:rPr>
                <w:rStyle w:val="NormalCharacter"/>
                <w:rFonts w:ascii="宋体"/>
                <w:color w:val="000000"/>
                <w:sz w:val="24"/>
              </w:rPr>
              <w:t>4</w:t>
            </w:r>
            <w:r>
              <w:rPr>
                <w:rStyle w:val="NormalCharacter"/>
                <w:rFonts w:ascii="宋体"/>
                <w:color w:val="000000"/>
                <w:sz w:val="24"/>
              </w:rPr>
              <w:t>期出刊</w:t>
            </w:r>
          </w:p>
        </w:tc>
        <w:tc>
          <w:tcPr>
            <w:tcW w:w="2392" w:type="dxa"/>
            <w:tcBorders>
              <w:top w:val="single" w:sz="4" w:space="0" w:color="000000"/>
              <w:left w:val="single" w:sz="4" w:space="0" w:color="000000"/>
              <w:bottom w:val="single" w:sz="4" w:space="0" w:color="000000"/>
              <w:right w:val="single" w:sz="4" w:space="0" w:color="000000"/>
            </w:tcBorders>
            <w:vAlign w:val="center"/>
          </w:tcPr>
          <w:p w14:paraId="3F9052DB"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受疫情影响，</w:t>
            </w:r>
            <w:r>
              <w:rPr>
                <w:rStyle w:val="NormalCharacter"/>
                <w:rFonts w:ascii="宋体"/>
                <w:color w:val="000000"/>
                <w:sz w:val="24"/>
              </w:rPr>
              <w:t>2020</w:t>
            </w:r>
            <w:r>
              <w:rPr>
                <w:rStyle w:val="NormalCharacter"/>
                <w:rFonts w:ascii="宋体"/>
                <w:color w:val="000000"/>
                <w:sz w:val="24"/>
              </w:rPr>
              <w:t>年</w:t>
            </w:r>
            <w:r>
              <w:rPr>
                <w:rStyle w:val="NormalCharacter"/>
                <w:rFonts w:ascii="宋体"/>
                <w:color w:val="000000"/>
                <w:sz w:val="24"/>
              </w:rPr>
              <w:t>12</w:t>
            </w:r>
            <w:r>
              <w:rPr>
                <w:rStyle w:val="NormalCharacter"/>
                <w:rFonts w:ascii="宋体"/>
                <w:color w:val="000000"/>
                <w:sz w:val="24"/>
              </w:rPr>
              <w:t>月</w:t>
            </w:r>
            <w:r>
              <w:rPr>
                <w:rStyle w:val="NormalCharacter"/>
                <w:rFonts w:ascii="宋体"/>
                <w:color w:val="000000"/>
                <w:sz w:val="24"/>
              </w:rPr>
              <w:t>31</w:t>
            </w:r>
            <w:r>
              <w:rPr>
                <w:rStyle w:val="NormalCharacter"/>
                <w:rFonts w:ascii="宋体"/>
                <w:color w:val="000000"/>
                <w:sz w:val="24"/>
              </w:rPr>
              <w:t>日前完成</w:t>
            </w:r>
            <w:r>
              <w:rPr>
                <w:rStyle w:val="NormalCharacter"/>
                <w:rFonts w:ascii="宋体"/>
                <w:color w:val="000000"/>
                <w:sz w:val="24"/>
              </w:rPr>
              <w:t>3</w:t>
            </w:r>
            <w:r>
              <w:rPr>
                <w:rStyle w:val="NormalCharacter"/>
                <w:rFonts w:ascii="宋体"/>
                <w:color w:val="000000"/>
                <w:sz w:val="24"/>
              </w:rPr>
              <w:t>期出刊</w:t>
            </w:r>
          </w:p>
        </w:tc>
      </w:tr>
      <w:tr w:rsidR="00A60C43" w14:paraId="0E5CF514" w14:textId="77777777">
        <w:trPr>
          <w:trHeight w:val="1042"/>
          <w:jc w:val="center"/>
        </w:trPr>
        <w:tc>
          <w:tcPr>
            <w:tcW w:w="390" w:type="dxa"/>
            <w:vMerge/>
            <w:tcBorders>
              <w:left w:val="single" w:sz="4" w:space="0" w:color="000000"/>
              <w:right w:val="single" w:sz="4" w:space="0" w:color="000000"/>
            </w:tcBorders>
            <w:vAlign w:val="center"/>
          </w:tcPr>
          <w:p w14:paraId="61F8BDDE" w14:textId="77777777" w:rsidR="00A60C43" w:rsidRDefault="00A60C43">
            <w:pPr>
              <w:jc w:val="center"/>
              <w:textAlignment w:val="center"/>
              <w:rPr>
                <w:rStyle w:val="NormalCharacter"/>
                <w:rFonts w:asci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1E98D4D4"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6829810F"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1B49178F"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满足群众精神文化生活</w:t>
            </w:r>
          </w:p>
        </w:tc>
        <w:tc>
          <w:tcPr>
            <w:tcW w:w="2394" w:type="dxa"/>
            <w:tcBorders>
              <w:top w:val="single" w:sz="4" w:space="0" w:color="000000"/>
              <w:left w:val="single" w:sz="4" w:space="0" w:color="000000"/>
              <w:bottom w:val="single" w:sz="4" w:space="0" w:color="000000"/>
              <w:right w:val="single" w:sz="4" w:space="0" w:color="000000"/>
            </w:tcBorders>
            <w:vAlign w:val="center"/>
          </w:tcPr>
          <w:p w14:paraId="5E198D22"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满足群众精神文化生活</w:t>
            </w:r>
          </w:p>
        </w:tc>
        <w:tc>
          <w:tcPr>
            <w:tcW w:w="2392" w:type="dxa"/>
            <w:tcBorders>
              <w:top w:val="single" w:sz="4" w:space="0" w:color="000000"/>
              <w:left w:val="single" w:sz="4" w:space="0" w:color="000000"/>
              <w:bottom w:val="single" w:sz="4" w:space="0" w:color="000000"/>
              <w:right w:val="single" w:sz="4" w:space="0" w:color="000000"/>
            </w:tcBorders>
            <w:vAlign w:val="center"/>
          </w:tcPr>
          <w:p w14:paraId="1548366F" w14:textId="77777777" w:rsidR="00A60C43" w:rsidRDefault="00A60C43">
            <w:pPr>
              <w:jc w:val="center"/>
              <w:textAlignment w:val="center"/>
              <w:rPr>
                <w:rStyle w:val="NormalCharacter"/>
                <w:rFonts w:ascii="宋体"/>
                <w:color w:val="000000"/>
                <w:sz w:val="24"/>
              </w:rPr>
            </w:pPr>
          </w:p>
        </w:tc>
      </w:tr>
      <w:tr w:rsidR="00A60C43" w14:paraId="7515B490" w14:textId="77777777">
        <w:trPr>
          <w:trHeight w:val="1042"/>
          <w:jc w:val="center"/>
        </w:trPr>
        <w:tc>
          <w:tcPr>
            <w:tcW w:w="390" w:type="dxa"/>
            <w:vMerge/>
            <w:tcBorders>
              <w:left w:val="single" w:sz="4" w:space="0" w:color="000000"/>
              <w:right w:val="single" w:sz="4" w:space="0" w:color="000000"/>
            </w:tcBorders>
            <w:vAlign w:val="center"/>
          </w:tcPr>
          <w:p w14:paraId="1F32AEF3" w14:textId="77777777" w:rsidR="00A60C43" w:rsidRDefault="00A60C43">
            <w:pPr>
              <w:jc w:val="center"/>
              <w:textAlignment w:val="center"/>
              <w:rPr>
                <w:rStyle w:val="NormalCharacter"/>
                <w:rFonts w:asci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766E59F8"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027E7A0E"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491D2169"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群众对《文化遂宁》满意度</w:t>
            </w:r>
          </w:p>
        </w:tc>
        <w:tc>
          <w:tcPr>
            <w:tcW w:w="2394" w:type="dxa"/>
            <w:tcBorders>
              <w:top w:val="single" w:sz="4" w:space="0" w:color="000000"/>
              <w:left w:val="single" w:sz="4" w:space="0" w:color="000000"/>
              <w:bottom w:val="single" w:sz="4" w:space="0" w:color="000000"/>
              <w:right w:val="single" w:sz="4" w:space="0" w:color="000000"/>
            </w:tcBorders>
            <w:vAlign w:val="center"/>
          </w:tcPr>
          <w:p w14:paraId="7D978712" w14:textId="77777777" w:rsidR="00A60C43" w:rsidRDefault="00B00991">
            <w:pPr>
              <w:jc w:val="center"/>
              <w:textAlignment w:val="center"/>
              <w:rPr>
                <w:rStyle w:val="NormalCharacter"/>
                <w:rFonts w:ascii="宋体"/>
                <w:color w:val="000000"/>
                <w:sz w:val="24"/>
              </w:rPr>
            </w:pPr>
            <w:r>
              <w:rPr>
                <w:rStyle w:val="NormalCharacter"/>
                <w:rFonts w:ascii="仿宋_GB2312" w:eastAsia="仿宋_GB2312" w:hAnsi="宋体"/>
                <w:kern w:val="0"/>
                <w:sz w:val="24"/>
              </w:rPr>
              <w:t>≥</w:t>
            </w:r>
            <w:r>
              <w:rPr>
                <w:rStyle w:val="NormalCharacter"/>
                <w:rFonts w:ascii="宋体"/>
                <w:color w:val="000000"/>
                <w:sz w:val="24"/>
              </w:rPr>
              <w:t>96%</w:t>
            </w:r>
          </w:p>
        </w:tc>
        <w:tc>
          <w:tcPr>
            <w:tcW w:w="2392" w:type="dxa"/>
            <w:tcBorders>
              <w:top w:val="single" w:sz="4" w:space="0" w:color="000000"/>
              <w:left w:val="single" w:sz="4" w:space="0" w:color="000000"/>
              <w:bottom w:val="single" w:sz="4" w:space="0" w:color="000000"/>
              <w:right w:val="single" w:sz="4" w:space="0" w:color="000000"/>
            </w:tcBorders>
            <w:vAlign w:val="center"/>
          </w:tcPr>
          <w:p w14:paraId="3925AAC9" w14:textId="77777777" w:rsidR="00A60C43" w:rsidRDefault="00A60C43">
            <w:pPr>
              <w:jc w:val="center"/>
              <w:textAlignment w:val="center"/>
              <w:rPr>
                <w:rStyle w:val="NormalCharacter"/>
                <w:rFonts w:ascii="宋体"/>
                <w:color w:val="000000"/>
                <w:sz w:val="24"/>
              </w:rPr>
            </w:pPr>
          </w:p>
        </w:tc>
      </w:tr>
    </w:tbl>
    <w:p w14:paraId="5CBCE675" w14:textId="77777777" w:rsidR="00A60C43" w:rsidRDefault="00A60C43">
      <w:pPr>
        <w:rPr>
          <w:rStyle w:val="NormalCharacter"/>
        </w:rPr>
      </w:pPr>
    </w:p>
    <w:p w14:paraId="55E1F0F1" w14:textId="77777777" w:rsidR="00A60C43" w:rsidRDefault="00A60C43">
      <w:pPr>
        <w:rPr>
          <w:rStyle w:val="NormalCharacter"/>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A60C43" w14:paraId="0E868919" w14:textId="77777777">
        <w:trPr>
          <w:trHeight w:val="1034"/>
          <w:jc w:val="center"/>
        </w:trPr>
        <w:tc>
          <w:tcPr>
            <w:tcW w:w="9960" w:type="dxa"/>
            <w:gridSpan w:val="6"/>
            <w:tcBorders>
              <w:top w:val="nil"/>
              <w:left w:val="nil"/>
              <w:bottom w:val="nil"/>
              <w:right w:val="nil"/>
            </w:tcBorders>
            <w:vAlign w:val="center"/>
          </w:tcPr>
          <w:p w14:paraId="57E5309B" w14:textId="77777777" w:rsidR="00A60C43" w:rsidRDefault="00B00991">
            <w:pPr>
              <w:jc w:val="center"/>
              <w:textAlignment w:val="center"/>
              <w:rPr>
                <w:rStyle w:val="NormalCharacter"/>
                <w:rFonts w:ascii="宋体"/>
                <w:color w:val="000000"/>
                <w:sz w:val="36"/>
                <w:szCs w:val="36"/>
              </w:rPr>
            </w:pPr>
            <w:r>
              <w:rPr>
                <w:rStyle w:val="NormalCharacter"/>
                <w:rFonts w:ascii="宋体" w:hAnsi="宋体" w:cs="宋体"/>
                <w:b/>
                <w:bCs/>
                <w:color w:val="000000"/>
                <w:kern w:val="0"/>
                <w:sz w:val="36"/>
                <w:szCs w:val="36"/>
              </w:rPr>
              <w:t>项目绩效目标完成情况表</w:t>
            </w:r>
            <w:r>
              <w:rPr>
                <w:rStyle w:val="NormalCharacter"/>
                <w:rFonts w:ascii="宋体" w:cs="宋体"/>
                <w:b/>
                <w:bCs/>
                <w:color w:val="000000"/>
                <w:kern w:val="0"/>
                <w:sz w:val="36"/>
                <w:szCs w:val="36"/>
              </w:rPr>
              <w:br/>
            </w:r>
            <w:r>
              <w:rPr>
                <w:rStyle w:val="NormalCharacter"/>
                <w:rFonts w:ascii="宋体" w:hAnsi="宋体"/>
                <w:color w:val="000000"/>
                <w:kern w:val="0"/>
                <w:sz w:val="36"/>
                <w:szCs w:val="36"/>
              </w:rPr>
              <w:t>(2020</w:t>
            </w:r>
            <w:r>
              <w:rPr>
                <w:rStyle w:val="NormalCharacter"/>
                <w:rFonts w:ascii="宋体" w:hAnsi="宋体"/>
                <w:color w:val="000000"/>
                <w:kern w:val="0"/>
                <w:sz w:val="36"/>
                <w:szCs w:val="36"/>
              </w:rPr>
              <w:t>年度</w:t>
            </w:r>
            <w:r>
              <w:rPr>
                <w:rStyle w:val="NormalCharacter"/>
                <w:rFonts w:ascii="宋体" w:hAnsi="宋体"/>
                <w:color w:val="000000"/>
                <w:kern w:val="0"/>
                <w:sz w:val="36"/>
                <w:szCs w:val="36"/>
              </w:rPr>
              <w:t>)</w:t>
            </w:r>
          </w:p>
        </w:tc>
      </w:tr>
      <w:tr w:rsidR="00A60C43" w14:paraId="430A2DBA" w14:textId="7777777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vAlign w:val="center"/>
          </w:tcPr>
          <w:p w14:paraId="5A462EF1"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vAlign w:val="center"/>
          </w:tcPr>
          <w:p w14:paraId="5183A97E"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周末小剧场</w:t>
            </w:r>
            <w:r>
              <w:rPr>
                <w:rStyle w:val="NormalCharacter"/>
                <w:rFonts w:ascii="宋体"/>
                <w:color w:val="000000"/>
                <w:sz w:val="24"/>
              </w:rPr>
              <w:t>——</w:t>
            </w:r>
            <w:r>
              <w:rPr>
                <w:rStyle w:val="NormalCharacter"/>
                <w:rFonts w:ascii="仿宋_GB2312" w:hAnsi="仿宋_GB2312"/>
                <w:sz w:val="24"/>
              </w:rPr>
              <w:t>“</w:t>
            </w:r>
            <w:r>
              <w:rPr>
                <w:rStyle w:val="NormalCharacter"/>
                <w:rFonts w:ascii="仿宋_GB2312" w:hAnsi="仿宋_GB2312"/>
                <w:sz w:val="24"/>
              </w:rPr>
              <w:t>遂宁市文化中心小剧场落成首演</w:t>
            </w:r>
            <w:r>
              <w:rPr>
                <w:rStyle w:val="NormalCharacter"/>
                <w:rFonts w:ascii="仿宋_GB2312" w:hAnsi="仿宋_GB2312"/>
                <w:sz w:val="24"/>
              </w:rPr>
              <w:t>”</w:t>
            </w:r>
          </w:p>
        </w:tc>
      </w:tr>
      <w:tr w:rsidR="00A60C43" w14:paraId="0D6C5A27" w14:textId="77777777">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vAlign w:val="center"/>
          </w:tcPr>
          <w:p w14:paraId="78890212"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vAlign w:val="center"/>
          </w:tcPr>
          <w:p w14:paraId="3B217403"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遂宁市文化馆</w:t>
            </w:r>
          </w:p>
        </w:tc>
      </w:tr>
      <w:tr w:rsidR="00A60C43" w14:paraId="422D4088" w14:textId="777777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vAlign w:val="center"/>
          </w:tcPr>
          <w:p w14:paraId="10CB5373"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预算执行情况</w:t>
            </w:r>
            <w:r>
              <w:rPr>
                <w:rStyle w:val="NormalCharacter"/>
                <w:rFonts w:ascii="宋体" w:hAnsi="宋体"/>
                <w:color w:val="000000"/>
                <w:kern w:val="0"/>
                <w:sz w:val="24"/>
              </w:rPr>
              <w:t>(</w:t>
            </w:r>
            <w:r>
              <w:rPr>
                <w:rStyle w:val="NormalCharacter"/>
                <w:rFonts w:ascii="宋体" w:hAnsi="宋体"/>
                <w:color w:val="000000"/>
                <w:kern w:val="0"/>
                <w:sz w:val="24"/>
              </w:rPr>
              <w:t>万元</w:t>
            </w:r>
            <w:r>
              <w:rPr>
                <w:rStyle w:val="NormalCharacter"/>
                <w:rFonts w:ascii="宋体" w:hAnsi="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14:paraId="634D2EFA"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预算数</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2310229C"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21.95</w:t>
            </w:r>
          </w:p>
        </w:tc>
        <w:tc>
          <w:tcPr>
            <w:tcW w:w="2394" w:type="dxa"/>
            <w:tcBorders>
              <w:top w:val="single" w:sz="4" w:space="0" w:color="000000"/>
              <w:left w:val="single" w:sz="4" w:space="0" w:color="000000"/>
              <w:bottom w:val="single" w:sz="4" w:space="0" w:color="000000"/>
              <w:right w:val="single" w:sz="4" w:space="0" w:color="000000"/>
            </w:tcBorders>
            <w:vAlign w:val="center"/>
          </w:tcPr>
          <w:p w14:paraId="3D0C82D4"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执行数</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2403D5C9"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18.15</w:t>
            </w:r>
          </w:p>
        </w:tc>
      </w:tr>
      <w:tr w:rsidR="00A60C43" w14:paraId="7929DA85" w14:textId="7777777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vAlign w:val="center"/>
          </w:tcPr>
          <w:p w14:paraId="5D118A4E" w14:textId="77777777" w:rsidR="00A60C43" w:rsidRDefault="00A60C43">
            <w:pPr>
              <w:jc w:val="center"/>
              <w:rPr>
                <w:rStyle w:val="NormalCharacter"/>
                <w:rFonts w:ascii="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14:paraId="04F3B791"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其中</w:t>
            </w:r>
            <w:r>
              <w:rPr>
                <w:rStyle w:val="NormalCharacter"/>
                <w:rFonts w:ascii="宋体"/>
                <w:color w:val="000000"/>
                <w:kern w:val="0"/>
                <w:sz w:val="24"/>
              </w:rPr>
              <w:t>-</w:t>
            </w:r>
            <w:r>
              <w:rPr>
                <w:rStyle w:val="NormalCharacter"/>
                <w:rFonts w:ascii="宋体" w:hAnsi="宋体"/>
                <w:color w:val="000000"/>
                <w:kern w:val="0"/>
                <w:sz w:val="24"/>
              </w:rPr>
              <w:t>财政拨款</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14D5F85D"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21.95</w:t>
            </w:r>
          </w:p>
        </w:tc>
        <w:tc>
          <w:tcPr>
            <w:tcW w:w="2394" w:type="dxa"/>
            <w:tcBorders>
              <w:top w:val="single" w:sz="4" w:space="0" w:color="000000"/>
              <w:left w:val="single" w:sz="4" w:space="0" w:color="000000"/>
              <w:bottom w:val="single" w:sz="4" w:space="0" w:color="000000"/>
              <w:right w:val="single" w:sz="4" w:space="0" w:color="000000"/>
            </w:tcBorders>
            <w:vAlign w:val="center"/>
          </w:tcPr>
          <w:p w14:paraId="6FA5D496"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其中</w:t>
            </w:r>
            <w:r>
              <w:rPr>
                <w:rStyle w:val="NormalCharacter"/>
                <w:rFonts w:ascii="宋体"/>
                <w:color w:val="000000"/>
                <w:kern w:val="0"/>
                <w:sz w:val="24"/>
              </w:rPr>
              <w:t>-</w:t>
            </w:r>
            <w:r>
              <w:rPr>
                <w:rStyle w:val="NormalCharacter"/>
                <w:rFonts w:ascii="宋体" w:hAnsi="宋体"/>
                <w:color w:val="000000"/>
                <w:kern w:val="0"/>
                <w:sz w:val="24"/>
              </w:rPr>
              <w:t>财政拨款</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47D95F4D"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18.15</w:t>
            </w:r>
          </w:p>
        </w:tc>
      </w:tr>
      <w:tr w:rsidR="00A60C43" w14:paraId="6A7A27F6" w14:textId="77777777">
        <w:trPr>
          <w:trHeight w:val="1277"/>
          <w:jc w:val="center"/>
        </w:trPr>
        <w:tc>
          <w:tcPr>
            <w:tcW w:w="390" w:type="dxa"/>
            <w:vMerge/>
            <w:tcBorders>
              <w:top w:val="single" w:sz="4" w:space="0" w:color="000000"/>
              <w:left w:val="single" w:sz="4" w:space="0" w:color="000000"/>
              <w:bottom w:val="single" w:sz="4" w:space="0" w:color="000000"/>
              <w:right w:val="single" w:sz="4" w:space="0" w:color="000000"/>
            </w:tcBorders>
            <w:vAlign w:val="center"/>
          </w:tcPr>
          <w:p w14:paraId="55B12071" w14:textId="77777777" w:rsidR="00A60C43" w:rsidRDefault="00A60C43">
            <w:pPr>
              <w:jc w:val="center"/>
              <w:rPr>
                <w:rStyle w:val="NormalCharacter"/>
                <w:rFonts w:ascii="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14:paraId="07368045"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其它资金</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50E39C26" w14:textId="77777777" w:rsidR="00A60C43" w:rsidRDefault="00A60C43">
            <w:pPr>
              <w:jc w:val="center"/>
              <w:textAlignment w:val="center"/>
              <w:rPr>
                <w:rStyle w:val="NormalCharacter"/>
                <w:rFonts w:asci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vAlign w:val="center"/>
          </w:tcPr>
          <w:p w14:paraId="46EA49C7"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其它资金</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251D2751" w14:textId="77777777" w:rsidR="00A60C43" w:rsidRDefault="00A60C43">
            <w:pPr>
              <w:jc w:val="center"/>
              <w:rPr>
                <w:rStyle w:val="NormalCharacter"/>
                <w:rFonts w:ascii="宋体"/>
                <w:color w:val="000000"/>
                <w:sz w:val="24"/>
              </w:rPr>
            </w:pPr>
          </w:p>
        </w:tc>
      </w:tr>
      <w:tr w:rsidR="00A60C43" w14:paraId="24420C9C" w14:textId="7777777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vAlign w:val="center"/>
          </w:tcPr>
          <w:p w14:paraId="6B5C0AE4"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vAlign w:val="center"/>
          </w:tcPr>
          <w:p w14:paraId="451AB6B4"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vAlign w:val="center"/>
          </w:tcPr>
          <w:p w14:paraId="2CDFE432"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实际完成目标</w:t>
            </w:r>
          </w:p>
        </w:tc>
      </w:tr>
      <w:tr w:rsidR="00A60C43" w14:paraId="196E22E8" w14:textId="77777777">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vAlign w:val="center"/>
          </w:tcPr>
          <w:p w14:paraId="14EA8A3A" w14:textId="77777777" w:rsidR="00A60C43" w:rsidRDefault="00A60C43">
            <w:pPr>
              <w:jc w:val="center"/>
              <w:rPr>
                <w:rStyle w:val="NormalCharacter"/>
                <w:rFonts w:ascii="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vAlign w:val="center"/>
          </w:tcPr>
          <w:p w14:paraId="04C5867A" w14:textId="77777777" w:rsidR="00A60C43" w:rsidRDefault="00B00991">
            <w:pPr>
              <w:jc w:val="left"/>
              <w:textAlignment w:val="center"/>
              <w:rPr>
                <w:rStyle w:val="NormalCharacter"/>
                <w:rFonts w:ascii="宋体"/>
                <w:color w:val="000000"/>
                <w:sz w:val="24"/>
              </w:rPr>
            </w:pPr>
            <w:r>
              <w:rPr>
                <w:rStyle w:val="NormalCharacter"/>
                <w:rFonts w:ascii="宋体"/>
                <w:color w:val="000000"/>
                <w:sz w:val="24"/>
              </w:rPr>
              <w:t>“</w:t>
            </w:r>
            <w:r>
              <w:rPr>
                <w:rStyle w:val="NormalCharacter"/>
                <w:rFonts w:ascii="宋体"/>
                <w:color w:val="000000"/>
                <w:sz w:val="24"/>
              </w:rPr>
              <w:t>周末小剧场</w:t>
            </w:r>
            <w:r>
              <w:rPr>
                <w:rStyle w:val="NormalCharacter"/>
                <w:rFonts w:ascii="宋体"/>
                <w:color w:val="000000"/>
                <w:sz w:val="24"/>
              </w:rPr>
              <w:t>”</w:t>
            </w:r>
            <w:r>
              <w:rPr>
                <w:rStyle w:val="NormalCharacter"/>
                <w:rFonts w:ascii="宋体"/>
                <w:color w:val="000000"/>
                <w:sz w:val="24"/>
              </w:rPr>
              <w:t>演出活动，用于</w:t>
            </w:r>
            <w:proofErr w:type="gramStart"/>
            <w:r>
              <w:rPr>
                <w:rStyle w:val="NormalCharacter"/>
                <w:rFonts w:ascii="宋体"/>
                <w:color w:val="000000"/>
                <w:sz w:val="24"/>
              </w:rPr>
              <w:t>引导文旅融合</w:t>
            </w:r>
            <w:proofErr w:type="gramEnd"/>
            <w:r>
              <w:rPr>
                <w:rStyle w:val="NormalCharacter"/>
                <w:rFonts w:ascii="宋体"/>
                <w:color w:val="000000"/>
                <w:sz w:val="24"/>
              </w:rPr>
              <w:t>发展项目的打造，</w:t>
            </w:r>
            <w:proofErr w:type="gramStart"/>
            <w:r>
              <w:rPr>
                <w:rStyle w:val="NormalCharacter"/>
                <w:rFonts w:ascii="宋体"/>
                <w:color w:val="000000"/>
                <w:sz w:val="24"/>
              </w:rPr>
              <w:t>提升市</w:t>
            </w:r>
            <w:proofErr w:type="gramEnd"/>
            <w:r>
              <w:rPr>
                <w:rStyle w:val="NormalCharacter"/>
                <w:rFonts w:ascii="宋体"/>
                <w:color w:val="000000"/>
                <w:sz w:val="24"/>
              </w:rPr>
              <w:t>文化中心观光旅游人气，丰富市民精神文化生活。</w:t>
            </w:r>
          </w:p>
        </w:tc>
        <w:tc>
          <w:tcPr>
            <w:tcW w:w="4786" w:type="dxa"/>
            <w:gridSpan w:val="2"/>
            <w:tcBorders>
              <w:top w:val="single" w:sz="4" w:space="0" w:color="000000"/>
              <w:left w:val="single" w:sz="4" w:space="0" w:color="000000"/>
              <w:bottom w:val="single" w:sz="4" w:space="0" w:color="000000"/>
              <w:right w:val="single" w:sz="4" w:space="0" w:color="000000"/>
            </w:tcBorders>
            <w:vAlign w:val="center"/>
          </w:tcPr>
          <w:p w14:paraId="28C49AAA" w14:textId="77777777" w:rsidR="00A60C43" w:rsidRDefault="00B00991">
            <w:pPr>
              <w:ind w:firstLineChars="300" w:firstLine="720"/>
              <w:jc w:val="left"/>
              <w:textAlignment w:val="center"/>
              <w:rPr>
                <w:rStyle w:val="NormalCharacter"/>
                <w:rFonts w:ascii="宋体"/>
                <w:color w:val="000000"/>
                <w:sz w:val="24"/>
              </w:rPr>
            </w:pPr>
            <w:r>
              <w:rPr>
                <w:rStyle w:val="NormalCharacter"/>
                <w:rFonts w:ascii="宋体"/>
                <w:color w:val="000000"/>
                <w:sz w:val="24"/>
              </w:rPr>
              <w:t>已完成</w:t>
            </w:r>
            <w:r>
              <w:rPr>
                <w:rStyle w:val="NormalCharacter"/>
                <w:rFonts w:ascii="宋体"/>
                <w:color w:val="000000"/>
                <w:sz w:val="24"/>
              </w:rPr>
              <w:t>“</w:t>
            </w:r>
            <w:r>
              <w:rPr>
                <w:rStyle w:val="NormalCharacter"/>
                <w:rFonts w:ascii="宋体"/>
                <w:color w:val="000000"/>
                <w:sz w:val="24"/>
              </w:rPr>
              <w:t>周末小剧场</w:t>
            </w:r>
            <w:r>
              <w:rPr>
                <w:rStyle w:val="NormalCharacter"/>
                <w:rFonts w:ascii="宋体"/>
                <w:color w:val="000000"/>
                <w:sz w:val="24"/>
              </w:rPr>
              <w:t>”</w:t>
            </w:r>
            <w:r>
              <w:rPr>
                <w:rStyle w:val="NormalCharacter"/>
                <w:rFonts w:ascii="宋体"/>
                <w:color w:val="000000"/>
                <w:sz w:val="24"/>
              </w:rPr>
              <w:t>首演</w:t>
            </w:r>
          </w:p>
        </w:tc>
      </w:tr>
      <w:tr w:rsidR="00A60C43" w14:paraId="039C5A90" w14:textId="77777777">
        <w:trPr>
          <w:trHeight w:val="1042"/>
          <w:jc w:val="center"/>
        </w:trPr>
        <w:tc>
          <w:tcPr>
            <w:tcW w:w="390" w:type="dxa"/>
            <w:vMerge w:val="restart"/>
            <w:tcBorders>
              <w:top w:val="single" w:sz="4" w:space="0" w:color="000000"/>
              <w:left w:val="single" w:sz="4" w:space="0" w:color="000000"/>
              <w:right w:val="single" w:sz="4" w:space="0" w:color="000000"/>
            </w:tcBorders>
            <w:vAlign w:val="center"/>
          </w:tcPr>
          <w:p w14:paraId="313DEC22"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sz w:val="24"/>
              </w:rPr>
              <w:t>绩效指</w:t>
            </w:r>
            <w:r>
              <w:rPr>
                <w:rStyle w:val="NormalCharacter"/>
                <w:rFonts w:ascii="宋体" w:hAnsi="宋体"/>
                <w:color w:val="000000"/>
                <w:sz w:val="24"/>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vAlign w:val="center"/>
          </w:tcPr>
          <w:p w14:paraId="2F98A3A1"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0DCA11B6"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1C162BC4"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vAlign w:val="center"/>
          </w:tcPr>
          <w:p w14:paraId="1999BDF8"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预期指标值</w:t>
            </w:r>
            <w:r>
              <w:rPr>
                <w:rStyle w:val="NormalCharacter"/>
                <w:rFonts w:ascii="宋体" w:hAnsi="宋体"/>
                <w:color w:val="000000"/>
                <w:kern w:val="0"/>
                <w:sz w:val="24"/>
              </w:rPr>
              <w:t>(</w:t>
            </w:r>
            <w:r>
              <w:rPr>
                <w:rStyle w:val="NormalCharacter"/>
                <w:rFonts w:ascii="宋体" w:hAnsi="宋体"/>
                <w:color w:val="000000"/>
                <w:kern w:val="0"/>
                <w:sz w:val="24"/>
              </w:rPr>
              <w:t>包含数字及文字描述</w:t>
            </w:r>
            <w:r>
              <w:rPr>
                <w:rStyle w:val="NormalCharacter"/>
                <w:rFonts w:ascii="宋体" w:hAnsi="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3A199CAD"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实际完成指标值</w:t>
            </w:r>
            <w:r>
              <w:rPr>
                <w:rStyle w:val="NormalCharacter"/>
                <w:rFonts w:ascii="宋体" w:hAnsi="宋体"/>
                <w:color w:val="000000"/>
                <w:kern w:val="0"/>
                <w:sz w:val="24"/>
              </w:rPr>
              <w:t>(</w:t>
            </w:r>
            <w:r>
              <w:rPr>
                <w:rStyle w:val="NormalCharacter"/>
                <w:rFonts w:ascii="宋体" w:hAnsi="宋体"/>
                <w:color w:val="000000"/>
                <w:kern w:val="0"/>
                <w:sz w:val="24"/>
              </w:rPr>
              <w:t>包含数字及文字描述</w:t>
            </w:r>
            <w:r>
              <w:rPr>
                <w:rStyle w:val="NormalCharacter"/>
                <w:rFonts w:ascii="宋体" w:hAnsi="宋体"/>
                <w:color w:val="000000"/>
                <w:kern w:val="0"/>
                <w:sz w:val="24"/>
              </w:rPr>
              <w:t>)</w:t>
            </w:r>
          </w:p>
        </w:tc>
      </w:tr>
      <w:tr w:rsidR="00A60C43" w14:paraId="120B0503" w14:textId="77777777">
        <w:trPr>
          <w:trHeight w:val="953"/>
          <w:jc w:val="center"/>
        </w:trPr>
        <w:tc>
          <w:tcPr>
            <w:tcW w:w="390" w:type="dxa"/>
            <w:vMerge/>
            <w:tcBorders>
              <w:left w:val="single" w:sz="4" w:space="0" w:color="000000"/>
              <w:right w:val="single" w:sz="4" w:space="0" w:color="000000"/>
            </w:tcBorders>
            <w:vAlign w:val="center"/>
          </w:tcPr>
          <w:p w14:paraId="204B0541" w14:textId="77777777" w:rsidR="00A60C43" w:rsidRDefault="00A60C43">
            <w:pPr>
              <w:jc w:val="center"/>
              <w:textAlignment w:val="center"/>
              <w:rPr>
                <w:rStyle w:val="NormalCharacter"/>
                <w:rFonts w:asci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79155844"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42E817BF"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5CE3DBB8"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演出场次</w:t>
            </w:r>
          </w:p>
        </w:tc>
        <w:tc>
          <w:tcPr>
            <w:tcW w:w="2394" w:type="dxa"/>
            <w:tcBorders>
              <w:top w:val="single" w:sz="4" w:space="0" w:color="000000"/>
              <w:left w:val="single" w:sz="4" w:space="0" w:color="000000"/>
              <w:bottom w:val="single" w:sz="4" w:space="0" w:color="000000"/>
              <w:right w:val="single" w:sz="4" w:space="0" w:color="000000"/>
            </w:tcBorders>
            <w:vAlign w:val="center"/>
          </w:tcPr>
          <w:p w14:paraId="2C70F9D0"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w:t>
            </w:r>
            <w:r>
              <w:rPr>
                <w:rStyle w:val="NormalCharacter"/>
                <w:rFonts w:ascii="宋体"/>
                <w:color w:val="000000"/>
                <w:sz w:val="24"/>
              </w:rPr>
              <w:t>2</w:t>
            </w:r>
            <w:r>
              <w:rPr>
                <w:rStyle w:val="NormalCharacter"/>
                <w:rFonts w:ascii="宋体"/>
                <w:color w:val="000000"/>
                <w:sz w:val="24"/>
              </w:rPr>
              <w:t>场</w:t>
            </w:r>
          </w:p>
        </w:tc>
        <w:tc>
          <w:tcPr>
            <w:tcW w:w="2392" w:type="dxa"/>
            <w:tcBorders>
              <w:top w:val="single" w:sz="4" w:space="0" w:color="000000"/>
              <w:left w:val="single" w:sz="4" w:space="0" w:color="000000"/>
              <w:bottom w:val="single" w:sz="4" w:space="0" w:color="000000"/>
              <w:right w:val="single" w:sz="4" w:space="0" w:color="000000"/>
            </w:tcBorders>
            <w:vAlign w:val="center"/>
          </w:tcPr>
          <w:p w14:paraId="052C5D7C"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3</w:t>
            </w:r>
            <w:r>
              <w:rPr>
                <w:rStyle w:val="NormalCharacter"/>
                <w:rFonts w:ascii="宋体"/>
                <w:color w:val="000000"/>
                <w:sz w:val="24"/>
              </w:rPr>
              <w:t>场</w:t>
            </w:r>
          </w:p>
        </w:tc>
      </w:tr>
      <w:tr w:rsidR="00A60C43" w14:paraId="045387D5" w14:textId="77777777">
        <w:trPr>
          <w:trHeight w:val="1297"/>
          <w:jc w:val="center"/>
        </w:trPr>
        <w:tc>
          <w:tcPr>
            <w:tcW w:w="390" w:type="dxa"/>
            <w:vMerge/>
            <w:tcBorders>
              <w:left w:val="single" w:sz="4" w:space="0" w:color="000000"/>
              <w:right w:val="single" w:sz="4" w:space="0" w:color="000000"/>
            </w:tcBorders>
            <w:vAlign w:val="center"/>
          </w:tcPr>
          <w:p w14:paraId="4BCC08F3" w14:textId="77777777" w:rsidR="00A60C43" w:rsidRDefault="00A60C43">
            <w:pPr>
              <w:jc w:val="center"/>
              <w:textAlignment w:val="center"/>
              <w:rPr>
                <w:rStyle w:val="NormalCharacter"/>
                <w:rFonts w:asci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6D802957"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68BEF15A"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003E088E"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演出内容</w:t>
            </w:r>
          </w:p>
        </w:tc>
        <w:tc>
          <w:tcPr>
            <w:tcW w:w="2394" w:type="dxa"/>
            <w:tcBorders>
              <w:top w:val="single" w:sz="4" w:space="0" w:color="000000"/>
              <w:left w:val="single" w:sz="4" w:space="0" w:color="000000"/>
              <w:bottom w:val="single" w:sz="4" w:space="0" w:color="000000"/>
              <w:right w:val="single" w:sz="4" w:space="0" w:color="000000"/>
            </w:tcBorders>
            <w:vAlign w:val="center"/>
          </w:tcPr>
          <w:p w14:paraId="66DAD08D"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w:t>
            </w:r>
            <w:r>
              <w:rPr>
                <w:rStyle w:val="NormalCharacter"/>
                <w:rFonts w:ascii="宋体"/>
                <w:color w:val="000000"/>
                <w:sz w:val="24"/>
              </w:rPr>
              <w:t>2</w:t>
            </w:r>
            <w:r>
              <w:rPr>
                <w:rStyle w:val="NormalCharacter"/>
                <w:rFonts w:ascii="宋体"/>
                <w:color w:val="000000"/>
                <w:sz w:val="24"/>
              </w:rPr>
              <w:t>类</w:t>
            </w:r>
          </w:p>
        </w:tc>
        <w:tc>
          <w:tcPr>
            <w:tcW w:w="2392" w:type="dxa"/>
            <w:tcBorders>
              <w:top w:val="single" w:sz="4" w:space="0" w:color="000000"/>
              <w:left w:val="single" w:sz="4" w:space="0" w:color="000000"/>
              <w:bottom w:val="single" w:sz="4" w:space="0" w:color="000000"/>
              <w:right w:val="single" w:sz="4" w:space="0" w:color="000000"/>
            </w:tcBorders>
            <w:vAlign w:val="center"/>
          </w:tcPr>
          <w:p w14:paraId="737FAE6D"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2</w:t>
            </w:r>
            <w:r>
              <w:rPr>
                <w:rStyle w:val="NormalCharacter"/>
                <w:rFonts w:ascii="宋体"/>
                <w:color w:val="000000"/>
                <w:sz w:val="24"/>
              </w:rPr>
              <w:t>类（音乐会一场，儿童剧两场）</w:t>
            </w:r>
          </w:p>
        </w:tc>
      </w:tr>
      <w:tr w:rsidR="00A60C43" w14:paraId="24599B9C" w14:textId="77777777">
        <w:trPr>
          <w:trHeight w:val="1042"/>
          <w:jc w:val="center"/>
        </w:trPr>
        <w:tc>
          <w:tcPr>
            <w:tcW w:w="390" w:type="dxa"/>
            <w:vMerge/>
            <w:tcBorders>
              <w:left w:val="single" w:sz="4" w:space="0" w:color="000000"/>
              <w:right w:val="single" w:sz="4" w:space="0" w:color="000000"/>
            </w:tcBorders>
            <w:vAlign w:val="center"/>
          </w:tcPr>
          <w:p w14:paraId="138EB027" w14:textId="77777777" w:rsidR="00A60C43" w:rsidRDefault="00A60C43">
            <w:pPr>
              <w:jc w:val="center"/>
              <w:textAlignment w:val="center"/>
              <w:rPr>
                <w:rStyle w:val="NormalCharacter"/>
                <w:rFonts w:asci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64087D5D" w14:textId="77777777" w:rsidR="00A60C43" w:rsidRDefault="00B00991">
            <w:pPr>
              <w:jc w:val="center"/>
              <w:textAlignment w:val="center"/>
              <w:rPr>
                <w:rStyle w:val="NormalCharacter"/>
                <w:rFonts w:ascii="宋体"/>
                <w:color w:val="000000"/>
                <w:sz w:val="24"/>
              </w:rPr>
            </w:pPr>
            <w:r>
              <w:rPr>
                <w:rStyle w:val="NormalCharacter"/>
                <w:rFonts w:ascii="宋体" w:hAnsi="宋体"/>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34BE57A4"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vAlign w:val="center"/>
          </w:tcPr>
          <w:p w14:paraId="0534F5EA"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观众人数</w:t>
            </w:r>
          </w:p>
        </w:tc>
        <w:tc>
          <w:tcPr>
            <w:tcW w:w="2394" w:type="dxa"/>
            <w:tcBorders>
              <w:top w:val="single" w:sz="4" w:space="0" w:color="000000"/>
              <w:left w:val="single" w:sz="4" w:space="0" w:color="000000"/>
              <w:bottom w:val="single" w:sz="4" w:space="0" w:color="000000"/>
              <w:right w:val="single" w:sz="4" w:space="0" w:color="000000"/>
            </w:tcBorders>
            <w:vAlign w:val="center"/>
          </w:tcPr>
          <w:p w14:paraId="5BCAC27C"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w:t>
            </w:r>
            <w:r>
              <w:rPr>
                <w:rStyle w:val="NormalCharacter"/>
                <w:rFonts w:ascii="宋体"/>
                <w:color w:val="000000"/>
                <w:sz w:val="24"/>
              </w:rPr>
              <w:t>1000</w:t>
            </w:r>
            <w:r>
              <w:rPr>
                <w:rStyle w:val="NormalCharacter"/>
                <w:rFonts w:ascii="宋体"/>
                <w:color w:val="000000"/>
                <w:sz w:val="24"/>
              </w:rPr>
              <w:t>人</w:t>
            </w:r>
          </w:p>
        </w:tc>
        <w:tc>
          <w:tcPr>
            <w:tcW w:w="2392" w:type="dxa"/>
            <w:tcBorders>
              <w:top w:val="single" w:sz="4" w:space="0" w:color="000000"/>
              <w:left w:val="single" w:sz="4" w:space="0" w:color="000000"/>
              <w:bottom w:val="single" w:sz="4" w:space="0" w:color="000000"/>
              <w:right w:val="single" w:sz="4" w:space="0" w:color="000000"/>
            </w:tcBorders>
            <w:vAlign w:val="center"/>
          </w:tcPr>
          <w:p w14:paraId="0C93FCE5" w14:textId="77777777" w:rsidR="00A60C43" w:rsidRDefault="00B00991">
            <w:pPr>
              <w:jc w:val="center"/>
              <w:textAlignment w:val="center"/>
              <w:rPr>
                <w:rStyle w:val="NormalCharacter"/>
                <w:rFonts w:ascii="宋体"/>
                <w:color w:val="000000"/>
                <w:sz w:val="24"/>
              </w:rPr>
            </w:pPr>
            <w:r>
              <w:rPr>
                <w:rStyle w:val="NormalCharacter"/>
                <w:rFonts w:ascii="宋体"/>
                <w:color w:val="000000"/>
                <w:sz w:val="24"/>
              </w:rPr>
              <w:t>1100</w:t>
            </w:r>
            <w:r>
              <w:rPr>
                <w:rStyle w:val="NormalCharacter"/>
                <w:rFonts w:ascii="宋体"/>
                <w:color w:val="000000"/>
                <w:sz w:val="24"/>
              </w:rPr>
              <w:t>余人</w:t>
            </w:r>
          </w:p>
        </w:tc>
      </w:tr>
      <w:tr w:rsidR="00A60C43" w14:paraId="005E6F36" w14:textId="77777777">
        <w:trPr>
          <w:trHeight w:val="1042"/>
          <w:jc w:val="center"/>
        </w:trPr>
        <w:tc>
          <w:tcPr>
            <w:tcW w:w="390" w:type="dxa"/>
            <w:vMerge/>
            <w:tcBorders>
              <w:left w:val="single" w:sz="4" w:space="0" w:color="000000"/>
              <w:right w:val="single" w:sz="4" w:space="0" w:color="000000"/>
            </w:tcBorders>
            <w:vAlign w:val="center"/>
          </w:tcPr>
          <w:p w14:paraId="1CB36EEA" w14:textId="77777777" w:rsidR="00A60C43" w:rsidRDefault="00A60C43">
            <w:pPr>
              <w:jc w:val="center"/>
              <w:textAlignment w:val="center"/>
              <w:rPr>
                <w:rStyle w:val="NormalCharacter"/>
                <w:rFonts w:ascii="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2AB2C62D" w14:textId="77777777" w:rsidR="00A60C43" w:rsidRDefault="00B00991">
            <w:pPr>
              <w:jc w:val="center"/>
              <w:textAlignment w:val="center"/>
              <w:rPr>
                <w:rStyle w:val="NormalCharacter"/>
                <w:rFonts w:ascii="宋体" w:eastAsia="仿宋_GB2312"/>
                <w:color w:val="000000"/>
                <w:sz w:val="24"/>
                <w:szCs w:val="32"/>
              </w:rPr>
            </w:pPr>
            <w:r>
              <w:rPr>
                <w:rStyle w:val="NormalCharacter"/>
                <w:rFonts w:ascii="宋体" w:hAnsi="宋体"/>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vAlign w:val="center"/>
          </w:tcPr>
          <w:p w14:paraId="2769648C" w14:textId="77777777" w:rsidR="00A60C43" w:rsidRDefault="00B00991">
            <w:pPr>
              <w:jc w:val="center"/>
              <w:textAlignment w:val="center"/>
              <w:rPr>
                <w:rStyle w:val="NormalCharacter"/>
                <w:rFonts w:ascii="宋体"/>
                <w:color w:val="000000"/>
                <w:sz w:val="24"/>
                <w:szCs w:val="32"/>
              </w:rPr>
            </w:pPr>
            <w:r>
              <w:rPr>
                <w:rStyle w:val="NormalCharacter"/>
                <w:rFonts w:ascii="宋体"/>
                <w:color w:val="000000"/>
                <w:sz w:val="24"/>
              </w:rPr>
              <w:t>观众满意度</w:t>
            </w:r>
          </w:p>
        </w:tc>
        <w:tc>
          <w:tcPr>
            <w:tcW w:w="2392" w:type="dxa"/>
            <w:tcBorders>
              <w:top w:val="single" w:sz="4" w:space="0" w:color="000000"/>
              <w:left w:val="single" w:sz="4" w:space="0" w:color="000000"/>
              <w:bottom w:val="single" w:sz="4" w:space="0" w:color="000000"/>
              <w:right w:val="single" w:sz="4" w:space="0" w:color="000000"/>
            </w:tcBorders>
            <w:vAlign w:val="center"/>
          </w:tcPr>
          <w:p w14:paraId="11430B2E" w14:textId="77777777" w:rsidR="00A60C43" w:rsidRDefault="00B00991">
            <w:pPr>
              <w:jc w:val="center"/>
              <w:textAlignment w:val="center"/>
              <w:rPr>
                <w:rStyle w:val="NormalCharacter"/>
                <w:rFonts w:ascii="宋体"/>
                <w:color w:val="000000"/>
                <w:sz w:val="24"/>
                <w:szCs w:val="32"/>
              </w:rPr>
            </w:pPr>
            <w:r>
              <w:rPr>
                <w:rStyle w:val="NormalCharacter"/>
                <w:rFonts w:ascii="宋体"/>
                <w:color w:val="000000"/>
                <w:sz w:val="24"/>
              </w:rPr>
              <w:t>观众满意程度</w:t>
            </w:r>
          </w:p>
        </w:tc>
        <w:tc>
          <w:tcPr>
            <w:tcW w:w="2394" w:type="dxa"/>
            <w:tcBorders>
              <w:top w:val="single" w:sz="4" w:space="0" w:color="000000"/>
              <w:left w:val="single" w:sz="4" w:space="0" w:color="000000"/>
              <w:bottom w:val="single" w:sz="4" w:space="0" w:color="000000"/>
              <w:right w:val="single" w:sz="4" w:space="0" w:color="000000"/>
            </w:tcBorders>
            <w:vAlign w:val="center"/>
          </w:tcPr>
          <w:p w14:paraId="54109FA7" w14:textId="77777777" w:rsidR="00A60C43" w:rsidRDefault="00B00991">
            <w:pPr>
              <w:jc w:val="center"/>
              <w:textAlignment w:val="center"/>
              <w:rPr>
                <w:rStyle w:val="NormalCharacter"/>
                <w:rFonts w:ascii="宋体"/>
                <w:color w:val="000000"/>
                <w:sz w:val="24"/>
                <w:szCs w:val="32"/>
              </w:rPr>
            </w:pPr>
            <w:r>
              <w:rPr>
                <w:rStyle w:val="NormalCharacter"/>
                <w:rFonts w:ascii="宋体"/>
                <w:color w:val="000000"/>
                <w:sz w:val="24"/>
              </w:rPr>
              <w:t>≥</w:t>
            </w:r>
            <w:r>
              <w:rPr>
                <w:rStyle w:val="NormalCharacter"/>
                <w:rFonts w:ascii="宋体"/>
                <w:color w:val="000000"/>
                <w:sz w:val="24"/>
              </w:rPr>
              <w:t>90</w:t>
            </w:r>
            <w:r>
              <w:rPr>
                <w:rStyle w:val="NormalCharacter"/>
                <w:rFonts w:ascii="宋体"/>
                <w:color w:val="000000"/>
                <w:sz w:val="24"/>
              </w:rPr>
              <w:t>％</w:t>
            </w:r>
          </w:p>
        </w:tc>
        <w:tc>
          <w:tcPr>
            <w:tcW w:w="2392" w:type="dxa"/>
            <w:tcBorders>
              <w:top w:val="single" w:sz="4" w:space="0" w:color="000000"/>
              <w:left w:val="single" w:sz="4" w:space="0" w:color="000000"/>
              <w:bottom w:val="single" w:sz="4" w:space="0" w:color="000000"/>
              <w:right w:val="single" w:sz="4" w:space="0" w:color="000000"/>
            </w:tcBorders>
            <w:vAlign w:val="center"/>
          </w:tcPr>
          <w:p w14:paraId="1CC9AF7F" w14:textId="77777777" w:rsidR="00A60C43" w:rsidRDefault="00A60C43">
            <w:pPr>
              <w:jc w:val="center"/>
              <w:textAlignment w:val="center"/>
              <w:rPr>
                <w:rStyle w:val="NormalCharacter"/>
                <w:rFonts w:ascii="宋体"/>
                <w:color w:val="000000"/>
                <w:sz w:val="24"/>
                <w:szCs w:val="32"/>
              </w:rPr>
            </w:pPr>
          </w:p>
        </w:tc>
      </w:tr>
    </w:tbl>
    <w:p w14:paraId="41DD1673" w14:textId="77777777" w:rsidR="00A60C43" w:rsidRDefault="00A60C43">
      <w:pPr>
        <w:pStyle w:val="PlainText"/>
        <w:rPr>
          <w:rStyle w:val="NormalCharacter"/>
          <w:rFonts w:ascii="仿宋_GB2312" w:eastAsia="仿宋_GB2312" w:hAnsi="仿宋_GB2312"/>
          <w:sz w:val="32"/>
          <w:szCs w:val="32"/>
        </w:rPr>
      </w:pPr>
    </w:p>
    <w:p w14:paraId="59B31D95" w14:textId="77777777" w:rsidR="00A60C43" w:rsidRDefault="00B00991">
      <w:pPr>
        <w:spacing w:line="580" w:lineRule="exact"/>
        <w:ind w:left="630"/>
        <w:rPr>
          <w:rStyle w:val="NormalCharacter"/>
          <w:rFonts w:ascii="仿宋_GB2312" w:eastAsia="仿宋_GB2312" w:hAnsi="仿宋_GB2312"/>
          <w:sz w:val="32"/>
          <w:szCs w:val="32"/>
        </w:rPr>
      </w:pPr>
      <w:r>
        <w:rPr>
          <w:rStyle w:val="NormalCharacter"/>
          <w:rFonts w:ascii="楷体_GB2312" w:eastAsia="楷体_GB2312" w:hAnsi="楷体_GB2312"/>
          <w:sz w:val="32"/>
          <w:szCs w:val="32"/>
        </w:rPr>
        <w:t>2.</w:t>
      </w:r>
      <w:r>
        <w:rPr>
          <w:rStyle w:val="NormalCharacter"/>
          <w:rFonts w:ascii="楷体_GB2312" w:eastAsia="楷体_GB2312" w:hAnsi="楷体_GB2312"/>
          <w:sz w:val="32"/>
          <w:szCs w:val="32"/>
        </w:rPr>
        <w:t>部门绩效评价结果。</w:t>
      </w:r>
    </w:p>
    <w:p w14:paraId="4782C342" w14:textId="77777777" w:rsidR="00A60C43" w:rsidRDefault="00B00991">
      <w:pPr>
        <w:spacing w:line="580"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sz w:val="32"/>
          <w:szCs w:val="32"/>
        </w:rPr>
        <w:t>本部门按要求对</w:t>
      </w:r>
      <w:r>
        <w:rPr>
          <w:rStyle w:val="NormalCharacter"/>
          <w:rFonts w:ascii="仿宋_GB2312" w:eastAsia="仿宋_GB2312" w:hAnsi="仿宋_GB2312"/>
          <w:sz w:val="32"/>
          <w:szCs w:val="32"/>
        </w:rPr>
        <w:t>2020</w:t>
      </w:r>
      <w:r>
        <w:rPr>
          <w:rStyle w:val="NormalCharacter"/>
          <w:rFonts w:ascii="仿宋_GB2312" w:eastAsia="仿宋_GB2312" w:hAnsi="仿宋_GB2312"/>
          <w:sz w:val="32"/>
          <w:szCs w:val="32"/>
        </w:rPr>
        <w:t>年部门整体支出绩效评价情况开展自评，《遂宁市文化</w:t>
      </w:r>
      <w:r>
        <w:rPr>
          <w:rStyle w:val="NormalCharacter"/>
          <w:rFonts w:ascii="仿宋_GB2312" w:eastAsia="仿宋_GB2312" w:hAnsi="仿宋_GB2312"/>
          <w:sz w:val="32"/>
          <w:szCs w:val="32"/>
        </w:rPr>
        <w:t>2020</w:t>
      </w:r>
      <w:r>
        <w:rPr>
          <w:rStyle w:val="NormalCharacter"/>
          <w:rFonts w:ascii="仿宋_GB2312" w:eastAsia="仿宋_GB2312" w:hAnsi="仿宋_GB2312"/>
          <w:sz w:val="32"/>
          <w:szCs w:val="32"/>
        </w:rPr>
        <w:t>年部门整体支出绩效评价报告》见附件（附件</w:t>
      </w:r>
      <w:r>
        <w:rPr>
          <w:rStyle w:val="NormalCharacter"/>
          <w:rFonts w:ascii="仿宋_GB2312" w:eastAsia="仿宋_GB2312" w:hAnsi="仿宋_GB2312"/>
          <w:sz w:val="32"/>
          <w:szCs w:val="32"/>
        </w:rPr>
        <w:t>1</w:t>
      </w:r>
      <w:r>
        <w:rPr>
          <w:rStyle w:val="NormalCharacter"/>
          <w:rFonts w:ascii="仿宋_GB2312" w:eastAsia="仿宋_GB2312" w:hAnsi="仿宋_GB2312"/>
          <w:sz w:val="32"/>
          <w:szCs w:val="32"/>
        </w:rPr>
        <w:t>）。本部门自行组织对：</w:t>
      </w:r>
      <w:r>
        <w:rPr>
          <w:rStyle w:val="NormalCharacter"/>
          <w:rFonts w:ascii="仿宋_GB2312" w:eastAsia="仿宋_GB2312" w:hAnsi="仿宋_GB2312"/>
          <w:sz w:val="32"/>
          <w:szCs w:val="32"/>
        </w:rPr>
        <w:t>1</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2020</w:t>
      </w:r>
      <w:r>
        <w:rPr>
          <w:rStyle w:val="NormalCharacter"/>
          <w:rFonts w:ascii="仿宋_GB2312" w:eastAsia="仿宋_GB2312" w:hAnsi="仿宋_GB2312"/>
          <w:sz w:val="32"/>
          <w:szCs w:val="32"/>
        </w:rPr>
        <w:t>年涪江文化艺术节</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泛涪江流域非遗产品展示活动预算项目开展了绩效评价，《</w:t>
      </w:r>
      <w:r>
        <w:rPr>
          <w:rStyle w:val="NormalCharacter"/>
          <w:rFonts w:ascii="仿宋_GB2312" w:eastAsia="仿宋_GB2312" w:hAnsi="仿宋_GB2312"/>
          <w:sz w:val="32"/>
          <w:szCs w:val="32"/>
        </w:rPr>
        <w:t>2020</w:t>
      </w:r>
      <w:r>
        <w:rPr>
          <w:rStyle w:val="NormalCharacter"/>
          <w:rFonts w:ascii="仿宋_GB2312" w:eastAsia="仿宋_GB2312" w:hAnsi="仿宋_GB2312"/>
          <w:sz w:val="32"/>
          <w:szCs w:val="32"/>
        </w:rPr>
        <w:t>年涪江文化艺术节</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泛涪江流域非遗产品展示活动预算项目</w:t>
      </w:r>
      <w:r>
        <w:rPr>
          <w:rStyle w:val="NormalCharacter"/>
          <w:rFonts w:ascii="仿宋_GB2312" w:eastAsia="仿宋_GB2312" w:hAnsi="仿宋_GB2312"/>
          <w:sz w:val="32"/>
          <w:szCs w:val="32"/>
          <w:lang w:val="zh-CN"/>
        </w:rPr>
        <w:t>绩效评价报告</w:t>
      </w:r>
      <w:r>
        <w:rPr>
          <w:rStyle w:val="NormalCharacter"/>
          <w:rFonts w:ascii="仿宋_GB2312" w:eastAsia="仿宋_GB2312" w:hAnsi="仿宋_GB2312"/>
          <w:sz w:val="32"/>
          <w:szCs w:val="32"/>
        </w:rPr>
        <w:t>》见附件（附件</w:t>
      </w:r>
      <w:r>
        <w:rPr>
          <w:rStyle w:val="NormalCharacter"/>
          <w:rFonts w:ascii="仿宋_GB2312" w:eastAsia="仿宋_GB2312" w:hAnsi="仿宋_GB2312"/>
          <w:sz w:val="32"/>
          <w:szCs w:val="32"/>
        </w:rPr>
        <w:t>2</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2</w:t>
      </w:r>
      <w:r>
        <w:rPr>
          <w:rStyle w:val="NormalCharacter"/>
          <w:rFonts w:ascii="仿宋_GB2312" w:eastAsia="仿宋_GB2312" w:hAnsi="仿宋_GB2312"/>
          <w:sz w:val="32"/>
          <w:szCs w:val="32"/>
        </w:rPr>
        <w:t>、首批市级非遗代表性传承人抢救性记录工作预算项目开展了绩效评价《首批市级非遗代表性传承人抢救性记录工作专项预算项目支出绩效自评报告》见附件（附件</w:t>
      </w:r>
      <w:r>
        <w:rPr>
          <w:rStyle w:val="NormalCharacter"/>
          <w:rFonts w:ascii="仿宋_GB2312" w:eastAsia="仿宋_GB2312" w:hAnsi="仿宋_GB2312"/>
          <w:sz w:val="32"/>
          <w:szCs w:val="32"/>
        </w:rPr>
        <w:t>3</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3</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2020</w:t>
      </w:r>
      <w:r>
        <w:rPr>
          <w:rStyle w:val="NormalCharacter"/>
          <w:rFonts w:ascii="仿宋_GB2312" w:eastAsia="仿宋_GB2312" w:hAnsi="仿宋_GB2312"/>
          <w:sz w:val="32"/>
          <w:szCs w:val="32"/>
        </w:rPr>
        <w:t>年度市城区街头艺术表演预算项</w:t>
      </w:r>
      <w:r>
        <w:rPr>
          <w:rStyle w:val="NormalCharacter"/>
          <w:rFonts w:ascii="仿宋_GB2312" w:eastAsia="仿宋_GB2312" w:hAnsi="仿宋_GB2312"/>
          <w:sz w:val="32"/>
          <w:szCs w:val="32"/>
        </w:rPr>
        <w:t>目开展了绩效评价《</w:t>
      </w:r>
      <w:r>
        <w:rPr>
          <w:rStyle w:val="NormalCharacter"/>
          <w:rFonts w:ascii="仿宋_GB2312" w:eastAsia="仿宋_GB2312" w:hAnsi="仿宋_GB2312"/>
          <w:sz w:val="32"/>
          <w:szCs w:val="32"/>
        </w:rPr>
        <w:t>2020</w:t>
      </w:r>
      <w:r>
        <w:rPr>
          <w:rStyle w:val="NormalCharacter"/>
          <w:rFonts w:ascii="仿宋_GB2312" w:eastAsia="仿宋_GB2312" w:hAnsi="仿宋_GB2312"/>
          <w:sz w:val="32"/>
          <w:szCs w:val="32"/>
        </w:rPr>
        <w:t>年度市城区</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街头艺术表演</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预算</w:t>
      </w:r>
      <w:r>
        <w:rPr>
          <w:rStyle w:val="NormalCharacter"/>
          <w:rFonts w:ascii="仿宋_GB2312" w:eastAsia="仿宋_GB2312" w:hAnsi="仿宋_GB2312"/>
          <w:sz w:val="32"/>
          <w:szCs w:val="32"/>
          <w:lang w:val="zh-CN"/>
        </w:rPr>
        <w:t>项目绩效评价报告</w:t>
      </w:r>
      <w:r>
        <w:rPr>
          <w:rStyle w:val="NormalCharacter"/>
          <w:rFonts w:ascii="仿宋_GB2312" w:eastAsia="仿宋_GB2312" w:hAnsi="仿宋_GB2312"/>
          <w:sz w:val="32"/>
          <w:szCs w:val="32"/>
        </w:rPr>
        <w:t>》见附件（附件</w:t>
      </w:r>
      <w:r>
        <w:rPr>
          <w:rStyle w:val="NormalCharacter"/>
          <w:rFonts w:ascii="仿宋_GB2312" w:eastAsia="仿宋_GB2312" w:hAnsi="仿宋_GB2312"/>
          <w:sz w:val="32"/>
          <w:szCs w:val="32"/>
        </w:rPr>
        <w:t>4</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 xml:space="preserve"> </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4</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2020</w:t>
      </w:r>
      <w:r>
        <w:rPr>
          <w:rStyle w:val="NormalCharacter"/>
          <w:rFonts w:ascii="仿宋_GB2312" w:eastAsia="仿宋_GB2312" w:hAnsi="仿宋_GB2312"/>
          <w:sz w:val="32"/>
          <w:szCs w:val="32"/>
        </w:rPr>
        <w:t>年《文化遂宁》预算项目开展了绩效评价《</w:t>
      </w:r>
      <w:r>
        <w:rPr>
          <w:rStyle w:val="NormalCharacter"/>
          <w:rFonts w:ascii="仿宋_GB2312" w:eastAsia="仿宋_GB2312" w:hAnsi="仿宋_GB2312"/>
          <w:sz w:val="32"/>
          <w:szCs w:val="32"/>
        </w:rPr>
        <w:t>2020</w:t>
      </w:r>
      <w:r>
        <w:rPr>
          <w:rStyle w:val="NormalCharacter"/>
          <w:rFonts w:ascii="仿宋_GB2312" w:eastAsia="仿宋_GB2312" w:hAnsi="仿宋_GB2312"/>
          <w:sz w:val="32"/>
          <w:szCs w:val="32"/>
        </w:rPr>
        <w:t>年</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文化遂宁</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预算项目</w:t>
      </w:r>
      <w:r>
        <w:rPr>
          <w:rStyle w:val="NormalCharacter"/>
          <w:rFonts w:ascii="仿宋_GB2312" w:eastAsia="仿宋_GB2312" w:hAnsi="仿宋_GB2312"/>
          <w:sz w:val="32"/>
          <w:szCs w:val="32"/>
          <w:lang w:val="zh-CN"/>
        </w:rPr>
        <w:t>绩效评价报告》见附件（附件</w:t>
      </w:r>
      <w:r>
        <w:rPr>
          <w:rStyle w:val="NormalCharacter"/>
          <w:rFonts w:ascii="仿宋_GB2312" w:eastAsia="仿宋_GB2312" w:hAnsi="仿宋_GB2312"/>
          <w:sz w:val="32"/>
          <w:szCs w:val="32"/>
        </w:rPr>
        <w:t>5</w:t>
      </w:r>
      <w:r>
        <w:rPr>
          <w:rStyle w:val="NormalCharacter"/>
          <w:rFonts w:ascii="仿宋_GB2312" w:eastAsia="仿宋_GB2312" w:hAnsi="仿宋_GB2312"/>
          <w:sz w:val="32"/>
          <w:szCs w:val="32"/>
          <w:lang w:val="zh-CN"/>
        </w:rPr>
        <w:t>）。</w:t>
      </w:r>
      <w:r>
        <w:rPr>
          <w:rStyle w:val="NormalCharacter"/>
          <w:rFonts w:ascii="仿宋_GB2312" w:eastAsia="仿宋_GB2312" w:hAnsi="仿宋_GB2312"/>
          <w:sz w:val="32"/>
          <w:szCs w:val="32"/>
        </w:rPr>
        <w:t>5</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周末小剧场</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落成首演预算项目开展了绩效评价《</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周末小剧场</w:t>
      </w:r>
      <w:r>
        <w:rPr>
          <w:rStyle w:val="NormalCharacter"/>
          <w:rFonts w:ascii="仿宋_GB2312" w:eastAsia="仿宋_GB2312" w:hAnsi="仿宋_GB2312"/>
          <w:sz w:val="32"/>
          <w:szCs w:val="32"/>
        </w:rPr>
        <w:t>”</w:t>
      </w:r>
      <w:r>
        <w:rPr>
          <w:rStyle w:val="NormalCharacter"/>
          <w:rFonts w:ascii="仿宋_GB2312" w:eastAsia="仿宋_GB2312" w:hAnsi="仿宋_GB2312"/>
          <w:sz w:val="32"/>
          <w:szCs w:val="32"/>
        </w:rPr>
        <w:t>落成首演预算项目绩效评价报告》见附表（附表</w:t>
      </w:r>
      <w:r>
        <w:rPr>
          <w:rStyle w:val="NormalCharacter"/>
          <w:rFonts w:ascii="仿宋_GB2312" w:eastAsia="仿宋_GB2312" w:hAnsi="仿宋_GB2312"/>
          <w:sz w:val="32"/>
          <w:szCs w:val="32"/>
        </w:rPr>
        <w:t>6</w:t>
      </w:r>
      <w:r>
        <w:rPr>
          <w:rStyle w:val="NormalCharacter"/>
          <w:rFonts w:ascii="仿宋_GB2312" w:eastAsia="仿宋_GB2312" w:hAnsi="仿宋_GB2312"/>
          <w:sz w:val="32"/>
          <w:szCs w:val="32"/>
        </w:rPr>
        <w:t>）。</w:t>
      </w:r>
    </w:p>
    <w:p w14:paraId="7E89848D" w14:textId="77777777" w:rsidR="00A60C43" w:rsidRDefault="00A60C43">
      <w:pPr>
        <w:spacing w:line="600" w:lineRule="exact"/>
        <w:jc w:val="center"/>
        <w:rPr>
          <w:rStyle w:val="NormalCharacter"/>
          <w:rFonts w:ascii="仿宋_GB2312" w:eastAsia="仿宋_GB2312" w:hAnsi="仿宋_GB2312"/>
          <w:sz w:val="32"/>
          <w:szCs w:val="32"/>
        </w:rPr>
      </w:pPr>
    </w:p>
    <w:p w14:paraId="7CAF23A8" w14:textId="77777777" w:rsidR="00A60C43" w:rsidRDefault="00A60C43">
      <w:pPr>
        <w:jc w:val="left"/>
        <w:rPr>
          <w:rStyle w:val="NormalCharacter"/>
          <w:rFonts w:ascii="仿宋_GB2312" w:eastAsia="仿宋_GB2312"/>
          <w:b/>
          <w:color w:val="000000"/>
          <w:sz w:val="32"/>
          <w:szCs w:val="32"/>
        </w:rPr>
      </w:pPr>
    </w:p>
    <w:p w14:paraId="65F7EFC5" w14:textId="77777777" w:rsidR="00A60C43" w:rsidRDefault="00B00991">
      <w:pPr>
        <w:numPr>
          <w:ilvl w:val="0"/>
          <w:numId w:val="6"/>
        </w:numPr>
        <w:spacing w:line="600" w:lineRule="exact"/>
        <w:ind w:firstLineChars="150" w:firstLine="660"/>
        <w:jc w:val="center"/>
        <w:rPr>
          <w:rStyle w:val="UserStyle0"/>
          <w:rFonts w:ascii="黑体" w:eastAsia="黑体" w:hAnsi="黑体"/>
          <w:b w:val="0"/>
        </w:rPr>
      </w:pPr>
      <w:r>
        <w:rPr>
          <w:rStyle w:val="NormalCharacter"/>
          <w:rFonts w:ascii="黑体" w:eastAsia="黑体" w:hAnsi="黑体"/>
          <w:color w:val="000000"/>
          <w:sz w:val="44"/>
          <w:szCs w:val="44"/>
        </w:rPr>
        <w:t>名</w:t>
      </w:r>
      <w:r>
        <w:rPr>
          <w:rStyle w:val="UserStyle0"/>
          <w:rFonts w:ascii="黑体" w:eastAsia="黑体" w:hAnsi="黑体"/>
          <w:b w:val="0"/>
        </w:rPr>
        <w:t>词解释</w:t>
      </w:r>
    </w:p>
    <w:p w14:paraId="73B64FA0" w14:textId="77777777" w:rsidR="00A60C43" w:rsidRDefault="00A60C43">
      <w:pPr>
        <w:spacing w:line="600" w:lineRule="exact"/>
        <w:jc w:val="left"/>
        <w:rPr>
          <w:rStyle w:val="NormalCharacter"/>
          <w:rFonts w:ascii="宋体"/>
          <w:b/>
          <w:color w:val="000000"/>
          <w:sz w:val="44"/>
          <w:szCs w:val="44"/>
        </w:rPr>
      </w:pPr>
    </w:p>
    <w:p w14:paraId="34199F04" w14:textId="77777777" w:rsidR="00A60C43" w:rsidRDefault="00B00991">
      <w:pPr>
        <w:pStyle w:val="UserStyle10"/>
        <w:spacing w:line="560" w:lineRule="exact"/>
        <w:ind w:firstLineChars="200" w:firstLine="640"/>
        <w:jc w:val="both"/>
        <w:rPr>
          <w:rStyle w:val="NormalCharacter"/>
          <w:rFonts w:ascii="仿宋_GB2312" w:eastAsia="仿宋_GB2312"/>
          <w:sz w:val="32"/>
          <w:szCs w:val="32"/>
        </w:rPr>
      </w:pPr>
      <w:r>
        <w:rPr>
          <w:rStyle w:val="NormalCharacter"/>
          <w:rFonts w:ascii="仿宋_GB2312" w:eastAsia="仿宋_GB2312"/>
          <w:sz w:val="32"/>
          <w:szCs w:val="32"/>
        </w:rPr>
        <w:t>1.</w:t>
      </w:r>
      <w:r>
        <w:rPr>
          <w:rStyle w:val="NormalCharacter"/>
          <w:rFonts w:ascii="仿宋_GB2312" w:eastAsia="仿宋_GB2312"/>
          <w:sz w:val="32"/>
          <w:szCs w:val="32"/>
        </w:rPr>
        <w:t>财政拨款收入：指单位从同级财政部门取得的财政预算资金。</w:t>
      </w:r>
    </w:p>
    <w:p w14:paraId="55F639E3" w14:textId="77777777" w:rsidR="00A60C43" w:rsidRDefault="00B00991">
      <w:pPr>
        <w:pStyle w:val="UserStyle10"/>
        <w:spacing w:line="560" w:lineRule="exact"/>
        <w:ind w:firstLineChars="200" w:firstLine="640"/>
        <w:jc w:val="both"/>
        <w:rPr>
          <w:rStyle w:val="NormalCharacter"/>
          <w:rFonts w:ascii="仿宋_GB2312" w:eastAsia="仿宋_GB2312"/>
          <w:sz w:val="32"/>
          <w:szCs w:val="32"/>
        </w:rPr>
      </w:pPr>
      <w:r>
        <w:rPr>
          <w:rStyle w:val="NormalCharacter"/>
          <w:rFonts w:ascii="仿宋_GB2312" w:eastAsia="仿宋_GB2312"/>
          <w:sz w:val="32"/>
          <w:szCs w:val="32"/>
        </w:rPr>
        <w:t>2.</w:t>
      </w:r>
      <w:r>
        <w:rPr>
          <w:rStyle w:val="NormalCharacter"/>
          <w:rFonts w:ascii="仿宋_GB2312" w:eastAsia="仿宋_GB2312"/>
          <w:sz w:val="32"/>
          <w:szCs w:val="32"/>
        </w:rPr>
        <w:t>事业收入：指事业单位开展专业业务活动及辅助活动取得的收入。如</w:t>
      </w:r>
      <w:r>
        <w:rPr>
          <w:rStyle w:val="NormalCharacter"/>
          <w:rFonts w:ascii="仿宋_GB2312" w:eastAsia="仿宋_GB2312"/>
          <w:sz w:val="32"/>
          <w:szCs w:val="32"/>
        </w:rPr>
        <w:t>…</w:t>
      </w:r>
      <w:r>
        <w:rPr>
          <w:rStyle w:val="NormalCharacter"/>
          <w:rFonts w:ascii="仿宋_GB2312" w:eastAsia="仿宋_GB2312"/>
          <w:sz w:val="32"/>
          <w:szCs w:val="32"/>
        </w:rPr>
        <w:t>（二级预算单位事业收入情况）等。</w:t>
      </w:r>
    </w:p>
    <w:p w14:paraId="6217A6B5" w14:textId="77777777" w:rsidR="00A60C43" w:rsidRDefault="00B00991">
      <w:pPr>
        <w:pStyle w:val="UserStyle10"/>
        <w:spacing w:line="560" w:lineRule="exact"/>
        <w:ind w:firstLineChars="200" w:firstLine="640"/>
        <w:jc w:val="both"/>
        <w:rPr>
          <w:rStyle w:val="NormalCharacter"/>
          <w:rFonts w:ascii="仿宋_GB2312" w:eastAsia="仿宋_GB2312"/>
          <w:sz w:val="32"/>
          <w:szCs w:val="32"/>
        </w:rPr>
      </w:pPr>
      <w:r>
        <w:rPr>
          <w:rStyle w:val="NormalCharacter"/>
          <w:rFonts w:ascii="仿宋_GB2312" w:eastAsia="仿宋_GB2312"/>
          <w:sz w:val="32"/>
          <w:szCs w:val="32"/>
        </w:rPr>
        <w:t>3.</w:t>
      </w:r>
      <w:r>
        <w:rPr>
          <w:rStyle w:val="NormalCharacter"/>
          <w:rFonts w:ascii="仿宋_GB2312" w:eastAsia="仿宋_GB2312"/>
          <w:sz w:val="32"/>
          <w:szCs w:val="32"/>
        </w:rPr>
        <w:t>经营收入：指事业单位在专业业务活动及其辅助活动之外开展非独立核算经营活动取得的收入。如</w:t>
      </w:r>
      <w:r>
        <w:rPr>
          <w:rStyle w:val="NormalCharacter"/>
          <w:rFonts w:ascii="仿宋_GB2312" w:eastAsia="仿宋_GB2312"/>
          <w:sz w:val="32"/>
          <w:szCs w:val="32"/>
        </w:rPr>
        <w:t>…</w:t>
      </w:r>
      <w:r>
        <w:rPr>
          <w:rStyle w:val="NormalCharacter"/>
          <w:rFonts w:ascii="仿宋_GB2312" w:eastAsia="仿宋_GB2312"/>
          <w:sz w:val="32"/>
          <w:szCs w:val="32"/>
        </w:rPr>
        <w:t>（二级预算单位经营收入情况）等。</w:t>
      </w:r>
    </w:p>
    <w:p w14:paraId="40636783" w14:textId="77777777" w:rsidR="00A60C43" w:rsidRDefault="00B00991">
      <w:pPr>
        <w:pStyle w:val="UserStyle10"/>
        <w:spacing w:line="560" w:lineRule="exact"/>
        <w:ind w:firstLineChars="200" w:firstLine="640"/>
        <w:jc w:val="both"/>
        <w:rPr>
          <w:rStyle w:val="NormalCharacter"/>
          <w:rFonts w:ascii="仿宋_GB2312" w:eastAsia="仿宋_GB2312"/>
          <w:sz w:val="32"/>
          <w:szCs w:val="32"/>
        </w:rPr>
      </w:pPr>
      <w:r>
        <w:rPr>
          <w:rStyle w:val="NormalCharacter"/>
          <w:rFonts w:ascii="仿宋_GB2312" w:eastAsia="仿宋_GB2312"/>
          <w:sz w:val="32"/>
          <w:szCs w:val="32"/>
        </w:rPr>
        <w:t>4.</w:t>
      </w:r>
      <w:r>
        <w:rPr>
          <w:rStyle w:val="NormalCharacter"/>
          <w:rFonts w:ascii="仿宋_GB2312" w:eastAsia="仿宋_GB2312"/>
          <w:sz w:val="32"/>
          <w:szCs w:val="32"/>
        </w:rPr>
        <w:t>其他收入：指单位取得的除上述收入以外的各项收入。主要是</w:t>
      </w:r>
      <w:r>
        <w:rPr>
          <w:rStyle w:val="NormalCharacter"/>
          <w:rFonts w:ascii="仿宋_GB2312" w:eastAsia="仿宋_GB2312"/>
          <w:sz w:val="32"/>
          <w:szCs w:val="32"/>
        </w:rPr>
        <w:t>…</w:t>
      </w:r>
      <w:r>
        <w:rPr>
          <w:rStyle w:val="NormalCharacter"/>
          <w:rFonts w:ascii="仿宋_GB2312" w:eastAsia="仿宋_GB2312"/>
          <w:sz w:val="32"/>
          <w:szCs w:val="32"/>
        </w:rPr>
        <w:t>（收入类型）等。</w:t>
      </w:r>
      <w:r>
        <w:rPr>
          <w:rStyle w:val="NormalCharacter"/>
          <w:rFonts w:ascii="仿宋_GB2312" w:eastAsia="仿宋_GB2312"/>
          <w:sz w:val="32"/>
          <w:szCs w:val="32"/>
        </w:rPr>
        <w:t xml:space="preserve"> </w:t>
      </w:r>
    </w:p>
    <w:p w14:paraId="4086ECCC" w14:textId="77777777" w:rsidR="00A60C43" w:rsidRDefault="00B00991">
      <w:pPr>
        <w:pStyle w:val="UserStyle10"/>
        <w:spacing w:line="560" w:lineRule="exact"/>
        <w:ind w:firstLineChars="200" w:firstLine="640"/>
        <w:jc w:val="both"/>
        <w:rPr>
          <w:rStyle w:val="NormalCharacter"/>
          <w:rFonts w:ascii="仿宋_GB2312" w:eastAsia="仿宋_GB2312"/>
          <w:sz w:val="32"/>
          <w:szCs w:val="32"/>
        </w:rPr>
      </w:pPr>
      <w:r>
        <w:rPr>
          <w:rStyle w:val="NormalCharacter"/>
          <w:rFonts w:ascii="仿宋_GB2312" w:eastAsia="仿宋_GB2312"/>
          <w:sz w:val="32"/>
          <w:szCs w:val="32"/>
        </w:rPr>
        <w:t>5.</w:t>
      </w:r>
      <w:r>
        <w:rPr>
          <w:rStyle w:val="NormalCharacter"/>
          <w:rFonts w:ascii="仿宋_GB2312" w:eastAsia="仿宋_GB2312"/>
          <w:sz w:val="32"/>
          <w:szCs w:val="32"/>
        </w:rPr>
        <w:t>使用非财政拨款结余：指事业单位使用以前年度积累的非财政拨款结余弥补当年收支差额的金额。</w:t>
      </w:r>
      <w:r>
        <w:rPr>
          <w:rStyle w:val="NormalCharacter"/>
          <w:rFonts w:ascii="仿宋_GB2312" w:eastAsia="仿宋_GB2312"/>
          <w:sz w:val="32"/>
          <w:szCs w:val="32"/>
        </w:rPr>
        <w:t xml:space="preserve"> </w:t>
      </w:r>
    </w:p>
    <w:p w14:paraId="133730A5" w14:textId="77777777" w:rsidR="00A60C43" w:rsidRDefault="00B00991">
      <w:pPr>
        <w:pStyle w:val="UserStyle10"/>
        <w:spacing w:line="560" w:lineRule="exact"/>
        <w:ind w:firstLineChars="200" w:firstLine="640"/>
        <w:jc w:val="both"/>
        <w:rPr>
          <w:rStyle w:val="NormalCharacter"/>
          <w:rFonts w:ascii="仿宋_GB2312" w:eastAsia="仿宋_GB2312"/>
          <w:sz w:val="32"/>
          <w:szCs w:val="32"/>
        </w:rPr>
      </w:pPr>
      <w:r>
        <w:rPr>
          <w:rStyle w:val="NormalCharacter"/>
          <w:rFonts w:ascii="仿宋_GB2312" w:eastAsia="仿宋_GB2312"/>
          <w:sz w:val="32"/>
          <w:szCs w:val="32"/>
        </w:rPr>
        <w:t>6.</w:t>
      </w:r>
      <w:r>
        <w:rPr>
          <w:rStyle w:val="NormalCharacter"/>
          <w:rFonts w:ascii="仿宋_GB2312" w:eastAsia="仿宋_GB2312"/>
          <w:sz w:val="32"/>
          <w:szCs w:val="32"/>
        </w:rPr>
        <w:t>年初结转和结余：指以前年度尚未完成、结转到本年按有关规定继续使用的资金。</w:t>
      </w:r>
      <w:r>
        <w:rPr>
          <w:rStyle w:val="NormalCharacter"/>
          <w:rFonts w:ascii="仿宋_GB2312" w:eastAsia="仿宋_GB2312"/>
          <w:sz w:val="32"/>
          <w:szCs w:val="32"/>
        </w:rPr>
        <w:t xml:space="preserve"> </w:t>
      </w:r>
    </w:p>
    <w:p w14:paraId="4751D7F2" w14:textId="77777777" w:rsidR="00A60C43" w:rsidRDefault="00B00991">
      <w:pPr>
        <w:pStyle w:val="UserStyle10"/>
        <w:spacing w:line="560" w:lineRule="exact"/>
        <w:ind w:firstLineChars="200" w:firstLine="640"/>
        <w:jc w:val="both"/>
        <w:rPr>
          <w:rStyle w:val="NormalCharacter"/>
          <w:rFonts w:ascii="仿宋_GB2312" w:eastAsia="仿宋_GB2312"/>
          <w:sz w:val="32"/>
          <w:szCs w:val="32"/>
        </w:rPr>
      </w:pPr>
      <w:r>
        <w:rPr>
          <w:rStyle w:val="NormalCharacter"/>
          <w:rFonts w:ascii="仿宋_GB2312" w:eastAsia="仿宋_GB2312"/>
          <w:sz w:val="32"/>
          <w:szCs w:val="32"/>
        </w:rPr>
        <w:t>7.</w:t>
      </w:r>
      <w:r>
        <w:rPr>
          <w:rStyle w:val="NormalCharacter"/>
          <w:rFonts w:ascii="仿宋_GB2312" w:eastAsia="仿宋_GB2312"/>
          <w:sz w:val="32"/>
          <w:szCs w:val="32"/>
        </w:rPr>
        <w:t>结余分配：指事业单位按照会计</w:t>
      </w:r>
      <w:r>
        <w:rPr>
          <w:rStyle w:val="NormalCharacter"/>
          <w:rFonts w:ascii="仿宋_GB2312" w:eastAsia="仿宋_GB2312"/>
          <w:sz w:val="32"/>
          <w:szCs w:val="32"/>
        </w:rPr>
        <w:t>制度规定缴纳的所得税、提取的专用结余以及转入非财政拨款结余的金额等。</w:t>
      </w:r>
    </w:p>
    <w:p w14:paraId="29D64CFC" w14:textId="77777777" w:rsidR="00A60C43" w:rsidRDefault="00B00991">
      <w:pPr>
        <w:pStyle w:val="UserStyle10"/>
        <w:spacing w:line="560" w:lineRule="exact"/>
        <w:ind w:firstLineChars="200" w:firstLine="640"/>
        <w:jc w:val="both"/>
        <w:rPr>
          <w:rStyle w:val="NormalCharacter"/>
          <w:rFonts w:ascii="仿宋_GB2312" w:eastAsia="仿宋_GB2312"/>
          <w:sz w:val="32"/>
          <w:szCs w:val="32"/>
        </w:rPr>
      </w:pPr>
      <w:r>
        <w:rPr>
          <w:rStyle w:val="NormalCharacter"/>
          <w:rFonts w:ascii="仿宋_GB2312" w:eastAsia="仿宋_GB2312"/>
          <w:sz w:val="32"/>
          <w:szCs w:val="32"/>
        </w:rPr>
        <w:t>8</w:t>
      </w:r>
      <w:r>
        <w:rPr>
          <w:rStyle w:val="NormalCharacter"/>
          <w:rFonts w:ascii="仿宋_GB2312" w:eastAsia="仿宋_GB2312"/>
          <w:sz w:val="32"/>
          <w:szCs w:val="32"/>
        </w:rPr>
        <w:t>、年末结转和结余：指单位按有关规定结转到下年或以后年度继续使用的资金。</w:t>
      </w:r>
    </w:p>
    <w:p w14:paraId="1D5432DF" w14:textId="77777777" w:rsidR="00A60C43" w:rsidRDefault="00B00991">
      <w:pPr>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9.</w:t>
      </w:r>
      <w:r>
        <w:rPr>
          <w:rStyle w:val="NormalCharacter"/>
          <w:rFonts w:ascii="仿宋_GB2312" w:eastAsia="仿宋_GB2312"/>
          <w:color w:val="000000"/>
          <w:sz w:val="32"/>
          <w:szCs w:val="32"/>
        </w:rPr>
        <w:t>一般公共服务（类）</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（款）</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（项）：指</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w:t>
      </w:r>
    </w:p>
    <w:p w14:paraId="423047E3" w14:textId="77777777" w:rsidR="00A60C43" w:rsidRDefault="00B00991">
      <w:pPr>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10.</w:t>
      </w:r>
      <w:r>
        <w:rPr>
          <w:rStyle w:val="NormalCharacter"/>
          <w:rFonts w:ascii="仿宋_GB2312" w:eastAsia="仿宋_GB2312"/>
          <w:color w:val="000000"/>
          <w:sz w:val="32"/>
          <w:szCs w:val="32"/>
        </w:rPr>
        <w:t>外交（类）</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（款）</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（项）：指</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w:t>
      </w:r>
    </w:p>
    <w:p w14:paraId="5142B61E" w14:textId="77777777" w:rsidR="00A60C43" w:rsidRDefault="00B00991">
      <w:pPr>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11.</w:t>
      </w:r>
      <w:r>
        <w:rPr>
          <w:rStyle w:val="NormalCharacter"/>
          <w:rFonts w:ascii="仿宋_GB2312" w:eastAsia="仿宋_GB2312"/>
          <w:color w:val="000000"/>
          <w:sz w:val="32"/>
          <w:szCs w:val="32"/>
        </w:rPr>
        <w:t>公共安全（类）</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（款）</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（项）：指</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w:t>
      </w:r>
    </w:p>
    <w:p w14:paraId="075170E6" w14:textId="77777777" w:rsidR="00A60C43" w:rsidRDefault="00B00991">
      <w:pPr>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12.</w:t>
      </w:r>
      <w:r>
        <w:rPr>
          <w:rStyle w:val="NormalCharacter"/>
          <w:rFonts w:ascii="仿宋_GB2312" w:eastAsia="仿宋_GB2312"/>
          <w:color w:val="000000"/>
          <w:sz w:val="32"/>
          <w:szCs w:val="32"/>
        </w:rPr>
        <w:t>教育（类）</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（款）</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（项）：指</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w:t>
      </w:r>
    </w:p>
    <w:p w14:paraId="5A64CC6B" w14:textId="77777777" w:rsidR="00A60C43" w:rsidRDefault="00B00991">
      <w:pPr>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lastRenderedPageBreak/>
        <w:t>13.</w:t>
      </w:r>
      <w:r>
        <w:rPr>
          <w:rStyle w:val="NormalCharacter"/>
          <w:rFonts w:ascii="仿宋_GB2312" w:eastAsia="仿宋_GB2312"/>
          <w:color w:val="000000"/>
          <w:sz w:val="32"/>
          <w:szCs w:val="32"/>
        </w:rPr>
        <w:t>科学技术（类）</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（款）</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（项）：指</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w:t>
      </w:r>
    </w:p>
    <w:p w14:paraId="68030CCB" w14:textId="77777777" w:rsidR="00A60C43" w:rsidRDefault="00B00991">
      <w:pPr>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14.</w:t>
      </w:r>
      <w:r>
        <w:rPr>
          <w:rStyle w:val="NormalCharacter"/>
          <w:rFonts w:ascii="仿宋_GB2312" w:eastAsia="仿宋_GB2312"/>
          <w:color w:val="000000"/>
          <w:sz w:val="32"/>
          <w:szCs w:val="32"/>
        </w:rPr>
        <w:t>文化体育与传媒（类）</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（款）</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（项）：指</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w:t>
      </w:r>
    </w:p>
    <w:p w14:paraId="580EC57A" w14:textId="77777777" w:rsidR="00A60C43" w:rsidRDefault="00B00991">
      <w:pPr>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15.</w:t>
      </w:r>
      <w:r>
        <w:rPr>
          <w:rStyle w:val="NormalCharacter"/>
          <w:rFonts w:ascii="仿宋_GB2312" w:eastAsia="仿宋_GB2312"/>
          <w:color w:val="000000"/>
          <w:sz w:val="32"/>
          <w:szCs w:val="32"/>
        </w:rPr>
        <w:t>社会保障和就业（类）</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（款）</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（项）：指</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w:t>
      </w:r>
    </w:p>
    <w:p w14:paraId="49BAAB37" w14:textId="77777777" w:rsidR="00A60C43" w:rsidRDefault="00B00991">
      <w:pPr>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16.</w:t>
      </w:r>
      <w:r>
        <w:rPr>
          <w:rStyle w:val="NormalCharacter"/>
          <w:rFonts w:ascii="仿宋_GB2312" w:eastAsia="仿宋_GB2312"/>
          <w:color w:val="000000"/>
          <w:sz w:val="32"/>
          <w:szCs w:val="32"/>
        </w:rPr>
        <w:t>医疗卫生与计划生育（</w:t>
      </w:r>
      <w:r>
        <w:rPr>
          <w:rStyle w:val="NormalCharacter"/>
          <w:rFonts w:ascii="仿宋_GB2312" w:eastAsia="仿宋_GB2312"/>
          <w:color w:val="000000"/>
          <w:sz w:val="32"/>
          <w:szCs w:val="32"/>
        </w:rPr>
        <w:t>类）</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（款）</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（项）：指</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w:t>
      </w:r>
    </w:p>
    <w:p w14:paraId="19474B47" w14:textId="77777777" w:rsidR="00A60C43" w:rsidRDefault="00B00991">
      <w:pPr>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17.</w:t>
      </w:r>
      <w:r>
        <w:rPr>
          <w:rStyle w:val="NormalCharacter"/>
          <w:rFonts w:ascii="仿宋_GB2312" w:eastAsia="仿宋_GB2312"/>
          <w:color w:val="000000"/>
          <w:sz w:val="32"/>
          <w:szCs w:val="32"/>
        </w:rPr>
        <w:t>节能环保（类）</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（款）</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（项）：指</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w:t>
      </w:r>
    </w:p>
    <w:p w14:paraId="5F1FA4A7" w14:textId="77777777" w:rsidR="00A60C43" w:rsidRDefault="00B00991">
      <w:pPr>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18.</w:t>
      </w:r>
      <w:r>
        <w:rPr>
          <w:rStyle w:val="NormalCharacter"/>
          <w:rFonts w:ascii="仿宋_GB2312" w:eastAsia="仿宋_GB2312"/>
          <w:color w:val="000000"/>
          <w:sz w:val="32"/>
          <w:szCs w:val="32"/>
        </w:rPr>
        <w:t>城乡社区（类）</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（款）</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（项）：指</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w:t>
      </w:r>
    </w:p>
    <w:p w14:paraId="5BFC8DE8" w14:textId="77777777" w:rsidR="00A60C43" w:rsidRDefault="00B00991">
      <w:pPr>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19.</w:t>
      </w:r>
      <w:r>
        <w:rPr>
          <w:rStyle w:val="NormalCharacter"/>
          <w:rFonts w:ascii="仿宋_GB2312" w:eastAsia="仿宋_GB2312"/>
          <w:color w:val="000000"/>
          <w:sz w:val="32"/>
          <w:szCs w:val="32"/>
        </w:rPr>
        <w:t>农林水（类）</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（款）</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（项）：指</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w:t>
      </w:r>
    </w:p>
    <w:p w14:paraId="02DCE510" w14:textId="77777777" w:rsidR="00A60C43" w:rsidRDefault="00B00991">
      <w:pPr>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20.</w:t>
      </w:r>
      <w:r>
        <w:rPr>
          <w:rStyle w:val="NormalCharacter"/>
          <w:rFonts w:ascii="仿宋_GB2312" w:eastAsia="仿宋_GB2312"/>
          <w:color w:val="000000"/>
          <w:sz w:val="32"/>
          <w:szCs w:val="32"/>
        </w:rPr>
        <w:t>交通运输（类）</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（款）</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（项）：指</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w:t>
      </w:r>
    </w:p>
    <w:p w14:paraId="6F4C39E0" w14:textId="77777777" w:rsidR="00A60C43" w:rsidRDefault="00B00991">
      <w:pPr>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21.</w:t>
      </w:r>
      <w:r>
        <w:rPr>
          <w:rStyle w:val="NormalCharacter"/>
          <w:rFonts w:ascii="仿宋_GB2312" w:eastAsia="仿宋_GB2312"/>
          <w:color w:val="000000"/>
          <w:sz w:val="32"/>
          <w:szCs w:val="32"/>
        </w:rPr>
        <w:t>资源勘探信息等（类）</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（款）</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（项）：指</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w:t>
      </w:r>
    </w:p>
    <w:p w14:paraId="5A5546E1" w14:textId="77777777" w:rsidR="00A60C43" w:rsidRDefault="00B00991">
      <w:pPr>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22.</w:t>
      </w:r>
      <w:r>
        <w:rPr>
          <w:rStyle w:val="NormalCharacter"/>
          <w:rFonts w:ascii="仿宋_GB2312" w:eastAsia="仿宋_GB2312"/>
          <w:color w:val="000000"/>
          <w:sz w:val="32"/>
          <w:szCs w:val="32"/>
        </w:rPr>
        <w:t>商业服务业（类）</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（款）</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（项）：指</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w:t>
      </w:r>
    </w:p>
    <w:p w14:paraId="148D03ED" w14:textId="77777777" w:rsidR="00A60C43" w:rsidRDefault="00B00991">
      <w:pPr>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23.</w:t>
      </w:r>
      <w:r>
        <w:rPr>
          <w:rStyle w:val="NormalCharacter"/>
          <w:rFonts w:ascii="仿宋_GB2312" w:eastAsia="仿宋_GB2312"/>
          <w:color w:val="000000"/>
          <w:sz w:val="32"/>
          <w:szCs w:val="32"/>
        </w:rPr>
        <w:t>金融（类）</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（款）</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（项）：指</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w:t>
      </w:r>
    </w:p>
    <w:p w14:paraId="00DC5AF1" w14:textId="77777777" w:rsidR="00A60C43" w:rsidRDefault="00B00991">
      <w:pPr>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24.</w:t>
      </w:r>
      <w:r>
        <w:rPr>
          <w:rStyle w:val="NormalCharacter"/>
          <w:rFonts w:ascii="仿宋_GB2312" w:eastAsia="仿宋_GB2312"/>
          <w:color w:val="000000"/>
          <w:sz w:val="32"/>
          <w:szCs w:val="32"/>
        </w:rPr>
        <w:t>国土海洋气象等（类）</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（款）</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（项）：指</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w:t>
      </w:r>
    </w:p>
    <w:p w14:paraId="209979BD" w14:textId="77777777" w:rsidR="00A60C43" w:rsidRDefault="00B00991">
      <w:pPr>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25.</w:t>
      </w:r>
      <w:r>
        <w:rPr>
          <w:rStyle w:val="NormalCharacter"/>
          <w:rFonts w:ascii="仿宋_GB2312" w:eastAsia="仿宋_GB2312"/>
          <w:color w:val="000000"/>
          <w:sz w:val="32"/>
          <w:szCs w:val="32"/>
        </w:rPr>
        <w:t>住房保障（类）</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（款）</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（项）：指</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w:t>
      </w:r>
    </w:p>
    <w:p w14:paraId="3AE00541" w14:textId="77777777" w:rsidR="00A60C43" w:rsidRDefault="00B00991">
      <w:pPr>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26.</w:t>
      </w:r>
      <w:r>
        <w:rPr>
          <w:rStyle w:val="NormalCharacter"/>
          <w:rFonts w:ascii="仿宋_GB2312" w:eastAsia="仿宋_GB2312"/>
          <w:color w:val="000000"/>
          <w:sz w:val="32"/>
          <w:szCs w:val="32"/>
        </w:rPr>
        <w:t>粮油物资储备（类）</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（款）</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（项）：指</w:t>
      </w:r>
      <w:r>
        <w:rPr>
          <w:rStyle w:val="NormalCharacter"/>
          <w:rFonts w:ascii="仿宋_GB2312" w:eastAsia="仿宋_GB2312"/>
          <w:color w:val="000000"/>
          <w:sz w:val="32"/>
          <w:szCs w:val="32"/>
        </w:rPr>
        <w:t>……</w:t>
      </w:r>
      <w:r>
        <w:rPr>
          <w:rStyle w:val="NormalCharacter"/>
          <w:rFonts w:ascii="仿宋_GB2312" w:eastAsia="仿宋_GB2312"/>
          <w:color w:val="000000"/>
          <w:sz w:val="32"/>
          <w:szCs w:val="32"/>
        </w:rPr>
        <w:t>。</w:t>
      </w:r>
    </w:p>
    <w:p w14:paraId="3F36596E" w14:textId="77777777" w:rsidR="00A60C43" w:rsidRDefault="00B00991">
      <w:pPr>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w:t>
      </w:r>
    </w:p>
    <w:p w14:paraId="2311A5C8" w14:textId="77777777" w:rsidR="00A60C43" w:rsidRDefault="00B00991">
      <w:pPr>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w:t>
      </w:r>
    </w:p>
    <w:p w14:paraId="7711B4CE" w14:textId="77777777" w:rsidR="00A60C43" w:rsidRDefault="00B00991">
      <w:pPr>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w:t>
      </w:r>
    </w:p>
    <w:p w14:paraId="7D524A27" w14:textId="77777777" w:rsidR="00A60C43" w:rsidRDefault="00B00991">
      <w:pPr>
        <w:spacing w:line="600" w:lineRule="exact"/>
        <w:ind w:firstLine="640"/>
        <w:rPr>
          <w:rStyle w:val="NormalCharacter"/>
          <w:rFonts w:ascii="仿宋" w:eastAsia="仿宋" w:hAnsi="仿宋"/>
          <w:b/>
          <w:color w:val="000000"/>
          <w:sz w:val="32"/>
          <w:szCs w:val="32"/>
        </w:rPr>
      </w:pPr>
      <w:r>
        <w:rPr>
          <w:rStyle w:val="NormalCharacter"/>
          <w:rFonts w:ascii="仿宋" w:eastAsia="仿宋" w:hAnsi="仿宋"/>
          <w:b/>
          <w:color w:val="000000"/>
          <w:sz w:val="32"/>
          <w:szCs w:val="32"/>
        </w:rPr>
        <w:t>（解释本部门决算报表中全部功能分类科目至项级，请参照《</w:t>
      </w:r>
      <w:r>
        <w:rPr>
          <w:rStyle w:val="NormalCharacter"/>
          <w:rFonts w:ascii="仿宋" w:eastAsia="仿宋" w:hAnsi="仿宋"/>
          <w:b/>
          <w:color w:val="000000"/>
          <w:sz w:val="32"/>
          <w:szCs w:val="32"/>
        </w:rPr>
        <w:t>2020</w:t>
      </w:r>
      <w:r>
        <w:rPr>
          <w:rStyle w:val="NormalCharacter"/>
          <w:rFonts w:ascii="仿宋" w:eastAsia="仿宋" w:hAnsi="仿宋"/>
          <w:b/>
          <w:color w:val="000000"/>
          <w:sz w:val="32"/>
          <w:szCs w:val="32"/>
        </w:rPr>
        <w:t>年政府收支分类科目》增减内容。）</w:t>
      </w:r>
    </w:p>
    <w:p w14:paraId="58F3BC2B" w14:textId="77777777" w:rsidR="00A60C43" w:rsidRDefault="00B00991">
      <w:pPr>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27.</w:t>
      </w:r>
      <w:r>
        <w:rPr>
          <w:rStyle w:val="NormalCharacter"/>
          <w:rFonts w:ascii="仿宋_GB2312" w:eastAsia="仿宋_GB2312"/>
          <w:color w:val="000000"/>
          <w:sz w:val="32"/>
          <w:szCs w:val="32"/>
        </w:rPr>
        <w:t>基本支出：指为保障机构正常运转、完成日常工作任务而发生的人员支出和公用支出。</w:t>
      </w:r>
    </w:p>
    <w:p w14:paraId="19869D28" w14:textId="77777777" w:rsidR="00A60C43" w:rsidRDefault="00B00991">
      <w:pPr>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lastRenderedPageBreak/>
        <w:t>28.</w:t>
      </w:r>
      <w:r>
        <w:rPr>
          <w:rStyle w:val="NormalCharacter"/>
          <w:rFonts w:ascii="仿宋_GB2312" w:eastAsia="仿宋_GB2312"/>
          <w:color w:val="000000"/>
          <w:sz w:val="32"/>
          <w:szCs w:val="32"/>
        </w:rPr>
        <w:t>项目支出：指在基本支出之外为完成特定行政任务和事业发展目标所发生的支出。</w:t>
      </w:r>
      <w:r>
        <w:rPr>
          <w:rStyle w:val="NormalCharacter"/>
          <w:rFonts w:ascii="仿宋_GB2312" w:eastAsia="仿宋_GB2312"/>
          <w:color w:val="000000"/>
          <w:sz w:val="32"/>
          <w:szCs w:val="32"/>
        </w:rPr>
        <w:t xml:space="preserve"> </w:t>
      </w:r>
    </w:p>
    <w:p w14:paraId="5C47D1B5" w14:textId="77777777" w:rsidR="00A60C43" w:rsidRDefault="00B00991">
      <w:pPr>
        <w:ind w:firstLineChars="200" w:firstLine="640"/>
        <w:rPr>
          <w:rStyle w:val="NormalCharacter"/>
          <w:rFonts w:ascii="仿宋_GB2312" w:eastAsia="仿宋_GB2312"/>
          <w:color w:val="000000"/>
          <w:sz w:val="32"/>
          <w:szCs w:val="32"/>
        </w:rPr>
      </w:pPr>
      <w:r>
        <w:rPr>
          <w:rStyle w:val="NormalCharacter"/>
          <w:rFonts w:ascii="仿宋_GB2312" w:eastAsia="仿宋_GB2312"/>
          <w:color w:val="000000"/>
          <w:sz w:val="32"/>
          <w:szCs w:val="32"/>
        </w:rPr>
        <w:t>29.</w:t>
      </w:r>
      <w:r>
        <w:rPr>
          <w:rStyle w:val="NormalCharacter"/>
          <w:rFonts w:ascii="仿宋_GB2312" w:eastAsia="仿宋_GB2312"/>
          <w:color w:val="000000"/>
          <w:sz w:val="32"/>
          <w:szCs w:val="32"/>
        </w:rPr>
        <w:t>经营支出：指事业单位在专业业务活动及其辅助活动之外开展非独立核算经营活动发生的支出。</w:t>
      </w:r>
    </w:p>
    <w:p w14:paraId="4A450636" w14:textId="77777777" w:rsidR="00A60C43" w:rsidRDefault="00B00991">
      <w:pPr>
        <w:pStyle w:val="UserStyle10"/>
        <w:spacing w:line="560" w:lineRule="exact"/>
        <w:ind w:firstLineChars="200" w:firstLine="640"/>
        <w:jc w:val="both"/>
        <w:rPr>
          <w:rStyle w:val="NormalCharacter"/>
          <w:rFonts w:ascii="仿宋_GB2312" w:eastAsia="仿宋_GB2312"/>
          <w:sz w:val="32"/>
          <w:szCs w:val="32"/>
        </w:rPr>
      </w:pPr>
      <w:r>
        <w:rPr>
          <w:rStyle w:val="NormalCharacter"/>
          <w:rFonts w:ascii="仿宋_GB2312" w:eastAsia="仿宋_GB2312"/>
          <w:sz w:val="32"/>
          <w:szCs w:val="32"/>
        </w:rPr>
        <w:t>30.</w:t>
      </w:r>
      <w:r>
        <w:rPr>
          <w:rStyle w:val="NormalCharacter"/>
          <w:rFonts w:ascii="仿宋_GB2312" w:eastAsia="仿宋_GB2312"/>
          <w:sz w:val="32"/>
          <w:szCs w:val="32"/>
        </w:rPr>
        <w:t>“</w:t>
      </w:r>
      <w:r>
        <w:rPr>
          <w:rStyle w:val="NormalCharacter"/>
          <w:rFonts w:ascii="仿宋_GB2312" w:eastAsia="仿宋_GB2312"/>
          <w:sz w:val="32"/>
          <w:szCs w:val="32"/>
        </w:rPr>
        <w:t>三公</w:t>
      </w:r>
      <w:r>
        <w:rPr>
          <w:rStyle w:val="NormalCharacter"/>
          <w:rFonts w:ascii="仿宋_GB2312" w:eastAsia="仿宋_GB2312"/>
          <w:sz w:val="32"/>
          <w:szCs w:val="32"/>
        </w:rPr>
        <w:t>”</w:t>
      </w:r>
      <w:r>
        <w:rPr>
          <w:rStyle w:val="NormalCharacter"/>
          <w:rFonts w:ascii="仿宋_GB2312" w:eastAsia="仿宋_GB2312"/>
          <w:sz w:val="32"/>
          <w:szCs w:val="32"/>
        </w:rPr>
        <w:t>经费：指部门用财政拨款安排的因公出国（境）费、公务用车购置及运行费和公务接待费。其中，因公出国（境）</w:t>
      </w:r>
      <w:proofErr w:type="gramStart"/>
      <w:r>
        <w:rPr>
          <w:rStyle w:val="NormalCharacter"/>
          <w:rFonts w:ascii="仿宋_GB2312" w:eastAsia="仿宋_GB2312"/>
          <w:sz w:val="32"/>
          <w:szCs w:val="32"/>
        </w:rPr>
        <w:t>费反映</w:t>
      </w:r>
      <w:proofErr w:type="gramEnd"/>
      <w:r>
        <w:rPr>
          <w:rStyle w:val="NormalCharacter"/>
          <w:rFonts w:ascii="仿宋_GB2312" w:eastAsia="仿宋_GB2312"/>
          <w:sz w:val="32"/>
          <w:szCs w:val="32"/>
        </w:rPr>
        <w:t>单位公务出国（境）的国际旅费、国外城市间交通费、住宿费、伙食费、培训费、公杂费等支出；公务用车购置及运行</w:t>
      </w:r>
      <w:proofErr w:type="gramStart"/>
      <w:r>
        <w:rPr>
          <w:rStyle w:val="NormalCharacter"/>
          <w:rFonts w:ascii="仿宋_GB2312" w:eastAsia="仿宋_GB2312"/>
          <w:sz w:val="32"/>
          <w:szCs w:val="32"/>
        </w:rPr>
        <w:t>费反映</w:t>
      </w:r>
      <w:proofErr w:type="gramEnd"/>
      <w:r>
        <w:rPr>
          <w:rStyle w:val="NormalCharacter"/>
          <w:rFonts w:ascii="仿宋_GB2312" w:eastAsia="仿宋_GB2312"/>
          <w:sz w:val="32"/>
          <w:szCs w:val="32"/>
        </w:rPr>
        <w:t>单位公务用车车辆购置支出（</w:t>
      </w:r>
      <w:proofErr w:type="gramStart"/>
      <w:r>
        <w:rPr>
          <w:rStyle w:val="NormalCharacter"/>
          <w:rFonts w:ascii="仿宋_GB2312" w:eastAsia="仿宋_GB2312"/>
          <w:sz w:val="32"/>
          <w:szCs w:val="32"/>
        </w:rPr>
        <w:t>含车辆</w:t>
      </w:r>
      <w:proofErr w:type="gramEnd"/>
      <w:r>
        <w:rPr>
          <w:rStyle w:val="NormalCharacter"/>
          <w:rFonts w:ascii="仿宋_GB2312" w:eastAsia="仿宋_GB2312"/>
          <w:sz w:val="32"/>
          <w:szCs w:val="32"/>
        </w:rPr>
        <w:t>购置税）及租用费、燃料费、维修费、过路过桥费、保险费等支出；公务接待</w:t>
      </w:r>
      <w:proofErr w:type="gramStart"/>
      <w:r>
        <w:rPr>
          <w:rStyle w:val="NormalCharacter"/>
          <w:rFonts w:ascii="仿宋_GB2312" w:eastAsia="仿宋_GB2312"/>
          <w:sz w:val="32"/>
          <w:szCs w:val="32"/>
        </w:rPr>
        <w:t>费反映</w:t>
      </w:r>
      <w:proofErr w:type="gramEnd"/>
      <w:r>
        <w:rPr>
          <w:rStyle w:val="NormalCharacter"/>
          <w:rFonts w:ascii="仿宋_GB2312" w:eastAsia="仿宋_GB2312"/>
          <w:sz w:val="32"/>
          <w:szCs w:val="32"/>
        </w:rPr>
        <w:t>单位按规定开支的各类公务接待（含外宾接待）支出。</w:t>
      </w:r>
    </w:p>
    <w:p w14:paraId="550C3050" w14:textId="77777777" w:rsidR="00A60C43" w:rsidRDefault="00B00991">
      <w:pPr>
        <w:pStyle w:val="UserStyle10"/>
        <w:spacing w:line="560" w:lineRule="exact"/>
        <w:ind w:firstLineChars="200" w:firstLine="640"/>
        <w:jc w:val="both"/>
        <w:rPr>
          <w:rStyle w:val="NormalCharacter"/>
          <w:rFonts w:ascii="仿宋_GB2312" w:eastAsia="仿宋_GB2312"/>
          <w:sz w:val="32"/>
          <w:szCs w:val="32"/>
        </w:rPr>
      </w:pPr>
      <w:r>
        <w:rPr>
          <w:rStyle w:val="NormalCharacter"/>
          <w:rFonts w:ascii="仿宋_GB2312" w:eastAsia="仿宋_GB2312"/>
          <w:sz w:val="32"/>
          <w:szCs w:val="32"/>
        </w:rPr>
        <w:t>31.</w:t>
      </w:r>
      <w:r>
        <w:rPr>
          <w:rStyle w:val="NormalCharacter"/>
          <w:rFonts w:ascii="仿宋_GB2312" w:eastAsia="仿宋_GB2312"/>
          <w:sz w:val="32"/>
          <w:szCs w:val="32"/>
        </w:rPr>
        <w:t>机关运行经费：为保障行政单位</w:t>
      </w:r>
      <w:r>
        <w:rPr>
          <w:rStyle w:val="NormalCharacter"/>
          <w:rFonts w:ascii="仿宋_GB2312" w:eastAsia="仿宋_GB2312"/>
          <w:sz w:val="32"/>
          <w:szCs w:val="32"/>
        </w:rPr>
        <w:t>（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FA66014" w14:textId="77777777" w:rsidR="00A60C43" w:rsidRDefault="00B00991">
      <w:pPr>
        <w:pStyle w:val="UserStyle10"/>
        <w:spacing w:line="560" w:lineRule="exact"/>
        <w:ind w:firstLineChars="200" w:firstLine="640"/>
        <w:jc w:val="both"/>
        <w:rPr>
          <w:rStyle w:val="NormalCharacter"/>
          <w:rFonts w:ascii="仿宋_GB2312" w:eastAsia="仿宋_GB2312"/>
          <w:sz w:val="32"/>
          <w:szCs w:val="32"/>
        </w:rPr>
      </w:pPr>
      <w:r>
        <w:rPr>
          <w:rStyle w:val="NormalCharacter"/>
          <w:rFonts w:ascii="仿宋_GB2312" w:eastAsia="仿宋_GB2312"/>
          <w:sz w:val="32"/>
          <w:szCs w:val="32"/>
        </w:rPr>
        <w:t>32.</w:t>
      </w:r>
      <w:r>
        <w:rPr>
          <w:rStyle w:val="NormalCharacter"/>
          <w:rFonts w:ascii="仿宋_GB2312" w:eastAsia="仿宋_GB2312"/>
          <w:sz w:val="32"/>
          <w:szCs w:val="32"/>
        </w:rPr>
        <w:t>……</w:t>
      </w:r>
      <w:r>
        <w:rPr>
          <w:rStyle w:val="NormalCharacter"/>
          <w:rFonts w:ascii="仿宋_GB2312" w:eastAsia="仿宋_GB2312"/>
          <w:sz w:val="32"/>
          <w:szCs w:val="32"/>
        </w:rPr>
        <w:t>。</w:t>
      </w:r>
    </w:p>
    <w:p w14:paraId="3CC0B223" w14:textId="77777777" w:rsidR="00A60C43" w:rsidRDefault="00A60C43">
      <w:pPr>
        <w:pStyle w:val="UserStyle10"/>
        <w:spacing w:line="560" w:lineRule="exact"/>
        <w:ind w:firstLineChars="200" w:firstLine="640"/>
        <w:jc w:val="both"/>
        <w:rPr>
          <w:rStyle w:val="NormalCharacter"/>
          <w:rFonts w:ascii="仿宋_GB2312" w:eastAsia="仿宋_GB2312"/>
          <w:sz w:val="32"/>
          <w:szCs w:val="32"/>
        </w:rPr>
      </w:pPr>
    </w:p>
    <w:p w14:paraId="477EBE82" w14:textId="77777777" w:rsidR="00A60C43" w:rsidRDefault="00B00991">
      <w:pPr>
        <w:ind w:firstLineChars="200" w:firstLine="643"/>
        <w:rPr>
          <w:rStyle w:val="NormalCharacter"/>
          <w:rFonts w:ascii="仿宋" w:eastAsia="仿宋" w:hAnsi="仿宋"/>
          <w:b/>
          <w:color w:val="000000"/>
          <w:sz w:val="32"/>
          <w:szCs w:val="32"/>
        </w:rPr>
      </w:pPr>
      <w:r>
        <w:rPr>
          <w:rStyle w:val="NormalCharacter"/>
          <w:rFonts w:ascii="仿宋" w:eastAsia="仿宋" w:hAnsi="仿宋"/>
          <w:b/>
          <w:color w:val="000000"/>
          <w:sz w:val="32"/>
          <w:szCs w:val="32"/>
        </w:rPr>
        <w:t>（名词解释部分请根据各部门实际列支情况罗列，并根据本部门职责职能增减名词解释内容。）</w:t>
      </w:r>
    </w:p>
    <w:p w14:paraId="645F5A3D" w14:textId="77777777" w:rsidR="00A60C43" w:rsidRDefault="00B00991">
      <w:pPr>
        <w:spacing w:line="600" w:lineRule="exact"/>
        <w:jc w:val="center"/>
        <w:rPr>
          <w:rStyle w:val="NormalCharacter"/>
          <w:rFonts w:ascii="宋体"/>
          <w:b/>
          <w:color w:val="000000"/>
          <w:sz w:val="44"/>
          <w:szCs w:val="44"/>
        </w:rPr>
      </w:pPr>
      <w:r>
        <w:rPr>
          <w:rStyle w:val="NormalCharacter"/>
          <w:rFonts w:ascii="宋体"/>
          <w:b/>
          <w:color w:val="000000"/>
          <w:sz w:val="44"/>
          <w:szCs w:val="44"/>
        </w:rPr>
        <w:br w:type="page"/>
      </w:r>
    </w:p>
    <w:p w14:paraId="3915CE45" w14:textId="77777777" w:rsidR="00A60C43" w:rsidRDefault="00B00991">
      <w:pPr>
        <w:spacing w:line="600" w:lineRule="exact"/>
        <w:jc w:val="center"/>
        <w:rPr>
          <w:rStyle w:val="UserStyle0"/>
          <w:rFonts w:ascii="黑体" w:eastAsia="黑体" w:hAnsi="黑体"/>
          <w:b w:val="0"/>
        </w:rPr>
      </w:pPr>
      <w:r>
        <w:rPr>
          <w:rStyle w:val="NormalCharacter"/>
          <w:rFonts w:ascii="黑体" w:eastAsia="黑体" w:hAnsi="黑体"/>
          <w:color w:val="000000"/>
          <w:sz w:val="44"/>
          <w:szCs w:val="44"/>
        </w:rPr>
        <w:t>第</w:t>
      </w:r>
      <w:r>
        <w:rPr>
          <w:rStyle w:val="UserStyle0"/>
          <w:rFonts w:ascii="黑体" w:eastAsia="黑体" w:hAnsi="黑体"/>
          <w:b w:val="0"/>
        </w:rPr>
        <w:t>四部分</w:t>
      </w:r>
      <w:r>
        <w:rPr>
          <w:rStyle w:val="UserStyle0"/>
          <w:rFonts w:ascii="黑体" w:eastAsia="黑体" w:hAnsi="黑体"/>
          <w:b w:val="0"/>
        </w:rPr>
        <w:t xml:space="preserve"> </w:t>
      </w:r>
      <w:r>
        <w:rPr>
          <w:rStyle w:val="UserStyle0"/>
          <w:rFonts w:ascii="黑体" w:eastAsia="黑体" w:hAnsi="黑体"/>
          <w:b w:val="0"/>
        </w:rPr>
        <w:t>附件</w:t>
      </w:r>
    </w:p>
    <w:p w14:paraId="14970D6D" w14:textId="77777777" w:rsidR="00A60C43" w:rsidRDefault="00B00991">
      <w:pPr>
        <w:spacing w:line="600" w:lineRule="exact"/>
        <w:jc w:val="left"/>
        <w:rPr>
          <w:rStyle w:val="NormalCharacter"/>
          <w:rFonts w:ascii="方正小标宋简体" w:eastAsia="方正小标宋简体" w:hAnsi="方正小标宋简体"/>
          <w:sz w:val="32"/>
          <w:szCs w:val="32"/>
        </w:rPr>
      </w:pPr>
      <w:r>
        <w:rPr>
          <w:rStyle w:val="NormalCharacter"/>
          <w:rFonts w:ascii="黑体" w:eastAsia="黑体" w:hAnsi="黑体"/>
          <w:sz w:val="32"/>
          <w:szCs w:val="32"/>
        </w:rPr>
        <w:t>附件</w:t>
      </w:r>
      <w:r>
        <w:rPr>
          <w:rStyle w:val="NormalCharacter"/>
          <w:rFonts w:ascii="黑体" w:eastAsia="黑体" w:hAnsi="黑体"/>
          <w:sz w:val="32"/>
          <w:szCs w:val="32"/>
        </w:rPr>
        <w:t>1</w:t>
      </w:r>
    </w:p>
    <w:p w14:paraId="01EAD8B5" w14:textId="77777777" w:rsidR="00A60C43" w:rsidRDefault="00A60C43">
      <w:pPr>
        <w:spacing w:line="580" w:lineRule="exact"/>
        <w:jc w:val="center"/>
        <w:rPr>
          <w:rStyle w:val="NormalCharacter"/>
          <w:rFonts w:ascii="方正小标宋简体" w:eastAsia="方正小标宋简体" w:hAnsi="方正小标宋简体"/>
          <w:sz w:val="44"/>
          <w:szCs w:val="44"/>
        </w:rPr>
      </w:pPr>
    </w:p>
    <w:p w14:paraId="29883D85" w14:textId="77777777" w:rsidR="00A60C43" w:rsidRDefault="00B00991">
      <w:pPr>
        <w:spacing w:line="600" w:lineRule="exact"/>
        <w:ind w:leftChars="100" w:left="210"/>
        <w:jc w:val="center"/>
        <w:rPr>
          <w:rStyle w:val="NormalCharacter"/>
          <w:rFonts w:ascii="方正小标宋简体" w:eastAsia="方正小标宋简体" w:hAnsi="宋体"/>
          <w:color w:val="000000"/>
          <w:kern w:val="0"/>
          <w:sz w:val="40"/>
          <w:szCs w:val="44"/>
          <w:lang w:val="zh-CN"/>
        </w:rPr>
      </w:pPr>
      <w:r>
        <w:rPr>
          <w:rStyle w:val="NormalCharacter"/>
          <w:rFonts w:ascii="方正小标宋简体" w:eastAsia="方正小标宋简体" w:hAnsi="宋体"/>
          <w:color w:val="000000"/>
          <w:kern w:val="0"/>
          <w:sz w:val="40"/>
          <w:szCs w:val="44"/>
        </w:rPr>
        <w:t>遂宁市文化馆</w:t>
      </w:r>
      <w:r>
        <w:rPr>
          <w:rStyle w:val="NormalCharacter"/>
          <w:rFonts w:ascii="方正小标宋简体" w:eastAsia="方正小标宋简体" w:hAnsi="宋体"/>
          <w:color w:val="000000"/>
          <w:kern w:val="0"/>
          <w:sz w:val="40"/>
          <w:szCs w:val="44"/>
        </w:rPr>
        <w:t>2020</w:t>
      </w:r>
      <w:r>
        <w:rPr>
          <w:rStyle w:val="NormalCharacter"/>
          <w:rFonts w:ascii="方正小标宋简体" w:eastAsia="方正小标宋简体" w:hAnsi="宋体"/>
          <w:color w:val="000000"/>
          <w:kern w:val="0"/>
          <w:sz w:val="40"/>
          <w:szCs w:val="44"/>
        </w:rPr>
        <w:t>年部门</w:t>
      </w:r>
      <w:r>
        <w:rPr>
          <w:rStyle w:val="NormalCharacter"/>
          <w:rFonts w:ascii="方正小标宋简体" w:eastAsia="方正小标宋简体" w:hAnsi="宋体"/>
          <w:color w:val="000000"/>
          <w:kern w:val="0"/>
          <w:sz w:val="40"/>
          <w:szCs w:val="44"/>
          <w:lang w:val="zh-CN"/>
        </w:rPr>
        <w:t>整体支出绩效评价报告</w:t>
      </w:r>
    </w:p>
    <w:p w14:paraId="6AACDFC6" w14:textId="77777777" w:rsidR="00A60C43" w:rsidRDefault="00A60C43">
      <w:pPr>
        <w:snapToGrid w:val="0"/>
        <w:spacing w:line="580" w:lineRule="exact"/>
        <w:ind w:firstLineChars="200" w:firstLine="480"/>
        <w:jc w:val="left"/>
        <w:rPr>
          <w:rStyle w:val="NormalCharacter"/>
          <w:rFonts w:ascii="黑体" w:eastAsia="黑体" w:hAnsi="宋体"/>
          <w:color w:val="000000"/>
          <w:kern w:val="0"/>
          <w:sz w:val="24"/>
          <w:szCs w:val="32"/>
        </w:rPr>
      </w:pPr>
    </w:p>
    <w:p w14:paraId="05119237" w14:textId="77777777" w:rsidR="00A60C43" w:rsidRDefault="00B00991">
      <w:pPr>
        <w:snapToGrid w:val="0"/>
        <w:spacing w:line="580" w:lineRule="exact"/>
        <w:ind w:firstLineChars="200" w:firstLine="640"/>
        <w:jc w:val="left"/>
        <w:rPr>
          <w:rStyle w:val="NormalCharacter"/>
          <w:rFonts w:ascii="黑体" w:eastAsia="黑体" w:hAnsi="宋体"/>
          <w:color w:val="000000"/>
          <w:kern w:val="0"/>
          <w:sz w:val="32"/>
          <w:szCs w:val="32"/>
          <w:lang w:val="zh-CN"/>
        </w:rPr>
      </w:pPr>
      <w:r>
        <w:rPr>
          <w:rStyle w:val="NormalCharacter"/>
          <w:rFonts w:ascii="黑体" w:eastAsia="黑体" w:hAnsi="宋体"/>
          <w:color w:val="000000"/>
          <w:kern w:val="0"/>
          <w:sz w:val="32"/>
          <w:szCs w:val="32"/>
        </w:rPr>
        <w:t>一、</w:t>
      </w:r>
      <w:r>
        <w:rPr>
          <w:rStyle w:val="NormalCharacter"/>
          <w:rFonts w:ascii="黑体" w:eastAsia="黑体" w:hAnsi="宋体"/>
          <w:color w:val="000000"/>
          <w:kern w:val="0"/>
          <w:sz w:val="32"/>
          <w:szCs w:val="32"/>
          <w:lang w:val="zh-CN"/>
        </w:rPr>
        <w:t>部门（单位）概况</w:t>
      </w:r>
    </w:p>
    <w:p w14:paraId="0E22EEF2" w14:textId="77777777" w:rsidR="00A60C43" w:rsidRDefault="00B00991">
      <w:pPr>
        <w:snapToGrid w:val="0"/>
        <w:spacing w:line="580" w:lineRule="exact"/>
        <w:ind w:firstLineChars="200" w:firstLine="640"/>
        <w:jc w:val="left"/>
        <w:rPr>
          <w:rStyle w:val="NormalCharacter"/>
          <w:rFonts w:ascii="仿宋_GB2312" w:eastAsia="仿宋_GB2312" w:hAnsi="宋体"/>
          <w:color w:val="000000"/>
          <w:kern w:val="0"/>
          <w:sz w:val="32"/>
          <w:szCs w:val="32"/>
          <w:lang w:val="zh-CN"/>
        </w:rPr>
      </w:pPr>
      <w:r>
        <w:rPr>
          <w:rStyle w:val="NormalCharacter"/>
          <w:rFonts w:ascii="仿宋_GB2312" w:eastAsia="仿宋_GB2312" w:hAnsi="宋体"/>
          <w:color w:val="000000"/>
          <w:kern w:val="0"/>
          <w:sz w:val="32"/>
          <w:szCs w:val="32"/>
          <w:lang w:val="zh-CN"/>
        </w:rPr>
        <w:t>（一）机构组成。</w:t>
      </w:r>
    </w:p>
    <w:p w14:paraId="6D357EC5" w14:textId="77777777" w:rsidR="00A60C43" w:rsidRDefault="00B00991">
      <w:pPr>
        <w:snapToGrid w:val="0"/>
        <w:spacing w:line="580" w:lineRule="exact"/>
        <w:ind w:firstLineChars="200" w:firstLine="640"/>
        <w:jc w:val="left"/>
        <w:rPr>
          <w:rStyle w:val="NormalCharacter"/>
          <w:rFonts w:ascii="仿宋_GB2312" w:eastAsia="仿宋_GB2312" w:hAnsi="宋体"/>
          <w:color w:val="000000"/>
          <w:kern w:val="0"/>
          <w:sz w:val="32"/>
          <w:szCs w:val="32"/>
          <w:lang w:val="zh-CN"/>
        </w:rPr>
      </w:pPr>
      <w:r>
        <w:rPr>
          <w:rStyle w:val="NormalCharacter"/>
          <w:rFonts w:ascii="仿宋_GB2312" w:eastAsia="仿宋_GB2312" w:hAnsi="宋体"/>
          <w:color w:val="000000"/>
          <w:kern w:val="0"/>
          <w:sz w:val="32"/>
          <w:szCs w:val="32"/>
          <w:lang w:val="zh-CN"/>
        </w:rPr>
        <w:t>遂宁市文化馆与遂宁市美术馆为一套人马两块牌子，均为公益一类事业单位。合署办公，</w:t>
      </w:r>
      <w:r>
        <w:rPr>
          <w:rStyle w:val="NormalCharacter"/>
          <w:rFonts w:ascii="仿宋_GB2312" w:eastAsia="仿宋_GB2312" w:hAnsi="宋体"/>
          <w:color w:val="000000"/>
          <w:kern w:val="0"/>
          <w:sz w:val="32"/>
          <w:szCs w:val="32"/>
        </w:rPr>
        <w:t>同一法人，所有工作开展均为统筹协调安排。内设办公室，财务室，档案室，辅导部，信息调研部（</w:t>
      </w:r>
      <w:r>
        <w:rPr>
          <w:rStyle w:val="NormalCharacter"/>
          <w:rFonts w:ascii="仿宋_GB2312" w:eastAsia="仿宋_GB2312" w:hAnsi="宋体"/>
          <w:color w:val="000000"/>
          <w:kern w:val="0"/>
          <w:sz w:val="32"/>
          <w:szCs w:val="32"/>
          <w:lang w:val="zh-CN"/>
        </w:rPr>
        <w:t>非物质文化遗产保护办公室</w:t>
      </w:r>
      <w:r>
        <w:rPr>
          <w:rStyle w:val="NormalCharacter"/>
          <w:rFonts w:ascii="仿宋_GB2312" w:eastAsia="仿宋_GB2312" w:hAnsi="宋体"/>
          <w:color w:val="000000"/>
          <w:kern w:val="0"/>
          <w:sz w:val="32"/>
          <w:szCs w:val="32"/>
        </w:rPr>
        <w:t>），艺术培训部，活动演出部，保卫部，</w:t>
      </w:r>
      <w:r>
        <w:rPr>
          <w:rStyle w:val="NormalCharacter"/>
          <w:rFonts w:ascii="仿宋_GB2312" w:eastAsia="仿宋_GB2312" w:hAnsi="宋体"/>
          <w:color w:val="000000"/>
          <w:kern w:val="0"/>
          <w:sz w:val="32"/>
          <w:szCs w:val="32"/>
          <w:lang w:val="zh-CN"/>
        </w:rPr>
        <w:t>美术创作部，策划展览部</w:t>
      </w:r>
      <w:r>
        <w:rPr>
          <w:rStyle w:val="NormalCharacter"/>
          <w:rFonts w:ascii="仿宋_GB2312" w:eastAsia="仿宋_GB2312" w:hAnsi="宋体"/>
          <w:color w:val="000000"/>
          <w:kern w:val="0"/>
          <w:sz w:val="32"/>
          <w:szCs w:val="32"/>
        </w:rPr>
        <w:t>，《文化遂宁》编辑部。</w:t>
      </w:r>
    </w:p>
    <w:p w14:paraId="384D48FF" w14:textId="77777777" w:rsidR="00A60C43" w:rsidRDefault="00B00991">
      <w:pPr>
        <w:numPr>
          <w:ilvl w:val="0"/>
          <w:numId w:val="7"/>
        </w:numPr>
        <w:snapToGrid w:val="0"/>
        <w:spacing w:line="580" w:lineRule="exact"/>
        <w:ind w:firstLineChars="200" w:firstLine="640"/>
        <w:jc w:val="left"/>
        <w:rPr>
          <w:rStyle w:val="NormalCharacter"/>
          <w:rFonts w:ascii="仿宋_GB2312" w:eastAsia="仿宋_GB2312" w:hAnsi="宋体"/>
          <w:color w:val="000000"/>
          <w:kern w:val="0"/>
          <w:sz w:val="32"/>
          <w:szCs w:val="32"/>
          <w:lang w:val="zh-CN"/>
        </w:rPr>
      </w:pPr>
      <w:r>
        <w:rPr>
          <w:rStyle w:val="NormalCharacter"/>
          <w:rFonts w:ascii="仿宋_GB2312" w:eastAsia="仿宋_GB2312" w:hAnsi="宋体"/>
          <w:color w:val="000000"/>
          <w:kern w:val="0"/>
          <w:sz w:val="32"/>
          <w:szCs w:val="32"/>
          <w:lang w:val="zh-CN"/>
        </w:rPr>
        <w:t>机构职能。</w:t>
      </w:r>
    </w:p>
    <w:p w14:paraId="07F63B2D" w14:textId="77777777" w:rsidR="00A60C43" w:rsidRDefault="00B00991">
      <w:pPr>
        <w:snapToGrid w:val="0"/>
        <w:spacing w:line="580" w:lineRule="exact"/>
        <w:ind w:firstLineChars="200" w:firstLine="640"/>
        <w:jc w:val="left"/>
        <w:rPr>
          <w:rStyle w:val="NormalCharacter"/>
          <w:rFonts w:ascii="仿宋_GB2312" w:eastAsia="仿宋_GB2312" w:hAnsi="宋体"/>
          <w:color w:val="000000"/>
          <w:kern w:val="0"/>
          <w:sz w:val="32"/>
          <w:szCs w:val="32"/>
          <w:lang w:val="zh-CN"/>
        </w:rPr>
      </w:pPr>
      <w:r>
        <w:rPr>
          <w:rStyle w:val="NormalCharacter"/>
          <w:rFonts w:ascii="仿宋_GB2312" w:eastAsia="仿宋_GB2312" w:hAnsi="宋体"/>
          <w:color w:val="000000"/>
          <w:kern w:val="0"/>
          <w:sz w:val="32"/>
          <w:szCs w:val="32"/>
          <w:lang w:val="zh-CN"/>
        </w:rPr>
        <w:t>遂宁市文化馆主要职能为：满足人民群众日益增长的文化需求，努力提高全市人民的文化素质，建设文化遂宁。从事全市群众文化的宣传、组织、指导、辅导、培训、研究、保护、交流，积极发展文化产业促进事业发展。负责辖区内非物质文化遗产的研究、保</w:t>
      </w:r>
      <w:r>
        <w:rPr>
          <w:rStyle w:val="NormalCharacter"/>
          <w:rFonts w:ascii="仿宋_GB2312" w:eastAsia="仿宋_GB2312" w:hAnsi="宋体"/>
          <w:color w:val="000000"/>
          <w:kern w:val="0"/>
          <w:sz w:val="32"/>
          <w:szCs w:val="32"/>
          <w:lang w:val="zh-CN"/>
        </w:rPr>
        <w:t>护、传承和展演。遂宁市美术馆主要职能为：促进我市美术交流，开展美术展览，进行美术品收藏。引导、开展全市书画活动，对全市各书画组织进行业务指导，促进全市书画艺术创作和理论研究等。</w:t>
      </w:r>
    </w:p>
    <w:p w14:paraId="0C48ED57" w14:textId="77777777" w:rsidR="00A60C43" w:rsidRDefault="00A60C43">
      <w:pPr>
        <w:pStyle w:val="a0"/>
        <w:rPr>
          <w:rStyle w:val="NormalCharacter"/>
          <w:lang w:val="zh-CN"/>
        </w:rPr>
      </w:pPr>
    </w:p>
    <w:p w14:paraId="64C5DABA" w14:textId="77777777" w:rsidR="00A60C43" w:rsidRDefault="00B00991">
      <w:pPr>
        <w:numPr>
          <w:ilvl w:val="0"/>
          <w:numId w:val="7"/>
        </w:numPr>
        <w:snapToGrid w:val="0"/>
        <w:spacing w:line="580" w:lineRule="exact"/>
        <w:ind w:firstLineChars="200" w:firstLine="640"/>
        <w:jc w:val="left"/>
        <w:rPr>
          <w:rStyle w:val="NormalCharacter"/>
          <w:rFonts w:ascii="仿宋_GB2312" w:eastAsia="仿宋_GB2312" w:hAnsi="宋体"/>
          <w:color w:val="000000"/>
          <w:kern w:val="0"/>
          <w:sz w:val="32"/>
          <w:szCs w:val="32"/>
          <w:lang w:val="zh-CN"/>
        </w:rPr>
      </w:pPr>
      <w:r>
        <w:rPr>
          <w:rStyle w:val="NormalCharacter"/>
          <w:rFonts w:ascii="仿宋_GB2312" w:eastAsia="仿宋_GB2312" w:hAnsi="宋体"/>
          <w:color w:val="000000"/>
          <w:kern w:val="0"/>
          <w:sz w:val="32"/>
          <w:szCs w:val="32"/>
          <w:lang w:val="zh-CN"/>
        </w:rPr>
        <w:t>人员概况。</w:t>
      </w:r>
    </w:p>
    <w:p w14:paraId="1564ED49" w14:textId="77777777" w:rsidR="00A60C43" w:rsidRDefault="00B00991">
      <w:pPr>
        <w:snapToGrid w:val="0"/>
        <w:spacing w:line="580" w:lineRule="exact"/>
        <w:ind w:firstLineChars="200" w:firstLine="640"/>
        <w:jc w:val="left"/>
        <w:rPr>
          <w:rStyle w:val="NormalCharacter"/>
          <w:rFonts w:ascii="仿宋_GB2312" w:eastAsia="仿宋_GB2312" w:hAnsi="宋体"/>
          <w:color w:val="000000"/>
          <w:kern w:val="0"/>
          <w:sz w:val="32"/>
          <w:szCs w:val="32"/>
        </w:rPr>
      </w:pPr>
      <w:r>
        <w:rPr>
          <w:rStyle w:val="NormalCharacter"/>
          <w:rFonts w:ascii="仿宋_GB2312" w:eastAsia="仿宋_GB2312" w:hAnsi="宋体"/>
          <w:color w:val="000000"/>
          <w:kern w:val="0"/>
          <w:sz w:val="32"/>
          <w:szCs w:val="32"/>
          <w:lang w:val="zh-CN"/>
        </w:rPr>
        <w:lastRenderedPageBreak/>
        <w:t>截止</w:t>
      </w:r>
      <w:r>
        <w:rPr>
          <w:rStyle w:val="NormalCharacter"/>
          <w:rFonts w:ascii="仿宋_GB2312" w:eastAsia="仿宋_GB2312" w:hAnsi="宋体"/>
          <w:color w:val="000000"/>
          <w:kern w:val="0"/>
          <w:sz w:val="32"/>
          <w:szCs w:val="32"/>
        </w:rPr>
        <w:t>2020</w:t>
      </w:r>
      <w:r>
        <w:rPr>
          <w:rStyle w:val="NormalCharacter"/>
          <w:rFonts w:ascii="仿宋_GB2312" w:eastAsia="仿宋_GB2312" w:hAnsi="宋体"/>
          <w:color w:val="000000"/>
          <w:kern w:val="0"/>
          <w:sz w:val="32"/>
          <w:szCs w:val="32"/>
        </w:rPr>
        <w:t>年，遂宁市文化馆编制数</w:t>
      </w:r>
      <w:r>
        <w:rPr>
          <w:rStyle w:val="NormalCharacter"/>
          <w:rFonts w:ascii="仿宋_GB2312" w:eastAsia="仿宋_GB2312" w:hAnsi="宋体"/>
          <w:color w:val="000000"/>
          <w:kern w:val="0"/>
          <w:sz w:val="32"/>
          <w:szCs w:val="32"/>
        </w:rPr>
        <w:t>40</w:t>
      </w:r>
      <w:r>
        <w:rPr>
          <w:rStyle w:val="NormalCharacter"/>
          <w:rFonts w:ascii="仿宋_GB2312" w:eastAsia="仿宋_GB2312" w:hAnsi="宋体"/>
          <w:color w:val="000000"/>
          <w:kern w:val="0"/>
          <w:sz w:val="32"/>
          <w:szCs w:val="32"/>
        </w:rPr>
        <w:t>人，</w:t>
      </w:r>
      <w:r>
        <w:rPr>
          <w:rStyle w:val="NormalCharacter"/>
          <w:rFonts w:ascii="仿宋_GB2312" w:eastAsia="仿宋_GB2312" w:hAnsi="宋体"/>
          <w:color w:val="000000"/>
          <w:kern w:val="0"/>
          <w:sz w:val="32"/>
          <w:szCs w:val="32"/>
        </w:rPr>
        <w:t>2020</w:t>
      </w:r>
      <w:r>
        <w:rPr>
          <w:rStyle w:val="NormalCharacter"/>
          <w:rFonts w:ascii="仿宋_GB2312" w:eastAsia="仿宋_GB2312" w:hAnsi="宋体"/>
          <w:color w:val="000000"/>
          <w:kern w:val="0"/>
          <w:sz w:val="32"/>
          <w:szCs w:val="32"/>
        </w:rPr>
        <w:t>年度新进</w:t>
      </w:r>
      <w:r>
        <w:rPr>
          <w:rStyle w:val="NormalCharacter"/>
          <w:rFonts w:ascii="仿宋_GB2312" w:eastAsia="仿宋_GB2312" w:hAnsi="宋体"/>
          <w:color w:val="000000"/>
          <w:kern w:val="0"/>
          <w:sz w:val="32"/>
          <w:szCs w:val="32"/>
        </w:rPr>
        <w:t>4</w:t>
      </w:r>
      <w:r>
        <w:rPr>
          <w:rStyle w:val="NormalCharacter"/>
          <w:rFonts w:ascii="仿宋_GB2312" w:eastAsia="仿宋_GB2312" w:hAnsi="宋体"/>
          <w:color w:val="000000"/>
          <w:kern w:val="0"/>
          <w:sz w:val="32"/>
          <w:szCs w:val="32"/>
        </w:rPr>
        <w:t>人、调出</w:t>
      </w:r>
      <w:r>
        <w:rPr>
          <w:rStyle w:val="NormalCharacter"/>
          <w:rFonts w:ascii="仿宋_GB2312" w:eastAsia="仿宋_GB2312" w:hAnsi="宋体"/>
          <w:color w:val="000000"/>
          <w:kern w:val="0"/>
          <w:sz w:val="32"/>
          <w:szCs w:val="32"/>
        </w:rPr>
        <w:t>1</w:t>
      </w:r>
      <w:r>
        <w:rPr>
          <w:rStyle w:val="NormalCharacter"/>
          <w:rFonts w:ascii="仿宋_GB2312" w:eastAsia="仿宋_GB2312" w:hAnsi="宋体"/>
          <w:color w:val="000000"/>
          <w:kern w:val="0"/>
          <w:sz w:val="32"/>
          <w:szCs w:val="32"/>
        </w:rPr>
        <w:t>人，现有人员</w:t>
      </w:r>
      <w:r>
        <w:rPr>
          <w:rStyle w:val="NormalCharacter"/>
          <w:rFonts w:ascii="仿宋_GB2312" w:eastAsia="仿宋_GB2312" w:hAnsi="宋体"/>
          <w:color w:val="000000"/>
          <w:kern w:val="0"/>
          <w:sz w:val="32"/>
          <w:szCs w:val="32"/>
        </w:rPr>
        <w:t>33</w:t>
      </w:r>
      <w:r>
        <w:rPr>
          <w:rStyle w:val="NormalCharacter"/>
          <w:rFonts w:ascii="仿宋_GB2312" w:eastAsia="仿宋_GB2312" w:hAnsi="宋体"/>
          <w:color w:val="000000"/>
          <w:kern w:val="0"/>
          <w:sz w:val="32"/>
          <w:szCs w:val="32"/>
        </w:rPr>
        <w:t>人；遂宁市美术馆编制数</w:t>
      </w:r>
      <w:r>
        <w:rPr>
          <w:rStyle w:val="NormalCharacter"/>
          <w:rFonts w:ascii="仿宋_GB2312" w:eastAsia="仿宋_GB2312" w:hAnsi="宋体"/>
          <w:color w:val="000000"/>
          <w:kern w:val="0"/>
          <w:sz w:val="32"/>
          <w:szCs w:val="32"/>
        </w:rPr>
        <w:t>6</w:t>
      </w:r>
      <w:r>
        <w:rPr>
          <w:rStyle w:val="NormalCharacter"/>
          <w:rFonts w:ascii="仿宋_GB2312" w:eastAsia="仿宋_GB2312" w:hAnsi="宋体"/>
          <w:color w:val="000000"/>
          <w:kern w:val="0"/>
          <w:sz w:val="32"/>
          <w:szCs w:val="32"/>
        </w:rPr>
        <w:t>人，</w:t>
      </w:r>
      <w:r>
        <w:rPr>
          <w:rStyle w:val="NormalCharacter"/>
          <w:rFonts w:ascii="仿宋_GB2312" w:eastAsia="仿宋_GB2312" w:hAnsi="宋体"/>
          <w:color w:val="000000"/>
          <w:kern w:val="0"/>
          <w:sz w:val="32"/>
          <w:szCs w:val="32"/>
        </w:rPr>
        <w:t>2020</w:t>
      </w:r>
      <w:r>
        <w:rPr>
          <w:rStyle w:val="NormalCharacter"/>
          <w:rFonts w:ascii="仿宋_GB2312" w:eastAsia="仿宋_GB2312" w:hAnsi="宋体"/>
          <w:color w:val="000000"/>
          <w:kern w:val="0"/>
          <w:sz w:val="32"/>
          <w:szCs w:val="32"/>
        </w:rPr>
        <w:t>年度新进</w:t>
      </w:r>
      <w:r>
        <w:rPr>
          <w:rStyle w:val="NormalCharacter"/>
          <w:rFonts w:ascii="仿宋_GB2312" w:eastAsia="仿宋_GB2312" w:hAnsi="宋体"/>
          <w:color w:val="000000"/>
          <w:kern w:val="0"/>
          <w:sz w:val="32"/>
          <w:szCs w:val="32"/>
        </w:rPr>
        <w:t>1</w:t>
      </w:r>
      <w:r>
        <w:rPr>
          <w:rStyle w:val="NormalCharacter"/>
          <w:rFonts w:ascii="仿宋_GB2312" w:eastAsia="仿宋_GB2312" w:hAnsi="宋体"/>
          <w:color w:val="000000"/>
          <w:kern w:val="0"/>
          <w:sz w:val="32"/>
          <w:szCs w:val="32"/>
        </w:rPr>
        <w:t>人，现有人员</w:t>
      </w:r>
      <w:r>
        <w:rPr>
          <w:rStyle w:val="NormalCharacter"/>
          <w:rFonts w:ascii="仿宋_GB2312" w:eastAsia="仿宋_GB2312" w:hAnsi="宋体"/>
          <w:color w:val="000000"/>
          <w:kern w:val="0"/>
          <w:sz w:val="32"/>
          <w:szCs w:val="32"/>
        </w:rPr>
        <w:t>5</w:t>
      </w:r>
      <w:r>
        <w:rPr>
          <w:rStyle w:val="NormalCharacter"/>
          <w:rFonts w:ascii="仿宋_GB2312" w:eastAsia="仿宋_GB2312" w:hAnsi="宋体"/>
          <w:color w:val="000000"/>
          <w:kern w:val="0"/>
          <w:sz w:val="32"/>
          <w:szCs w:val="32"/>
        </w:rPr>
        <w:t>人；退休人员</w:t>
      </w:r>
      <w:r>
        <w:rPr>
          <w:rStyle w:val="NormalCharacter"/>
          <w:rFonts w:ascii="仿宋_GB2312" w:eastAsia="仿宋_GB2312" w:hAnsi="宋体"/>
          <w:color w:val="000000"/>
          <w:kern w:val="0"/>
          <w:sz w:val="32"/>
          <w:szCs w:val="32"/>
        </w:rPr>
        <w:t>55</w:t>
      </w:r>
      <w:r>
        <w:rPr>
          <w:rStyle w:val="NormalCharacter"/>
          <w:rFonts w:ascii="仿宋_GB2312" w:eastAsia="仿宋_GB2312" w:hAnsi="宋体"/>
          <w:color w:val="000000"/>
          <w:kern w:val="0"/>
          <w:sz w:val="32"/>
          <w:szCs w:val="32"/>
        </w:rPr>
        <w:t>人。</w:t>
      </w:r>
    </w:p>
    <w:p w14:paraId="5BEFC995" w14:textId="77777777" w:rsidR="00A60C43" w:rsidRDefault="00B00991">
      <w:pPr>
        <w:snapToGrid w:val="0"/>
        <w:spacing w:line="580" w:lineRule="exact"/>
        <w:ind w:firstLineChars="200" w:firstLine="640"/>
        <w:jc w:val="left"/>
        <w:rPr>
          <w:rStyle w:val="NormalCharacter"/>
          <w:rFonts w:ascii="黑体" w:eastAsia="黑体" w:hAnsi="宋体"/>
          <w:color w:val="000000"/>
          <w:kern w:val="0"/>
          <w:sz w:val="32"/>
          <w:szCs w:val="32"/>
          <w:lang w:val="zh-CN"/>
        </w:rPr>
      </w:pPr>
      <w:r>
        <w:rPr>
          <w:rStyle w:val="NormalCharacter"/>
          <w:rFonts w:ascii="黑体" w:eastAsia="黑体" w:hAnsi="宋体"/>
          <w:color w:val="000000"/>
          <w:kern w:val="0"/>
          <w:sz w:val="32"/>
          <w:szCs w:val="32"/>
          <w:lang w:val="zh-CN"/>
        </w:rPr>
        <w:t>二、部门财政资金收支情况</w:t>
      </w:r>
    </w:p>
    <w:p w14:paraId="19153E96" w14:textId="77777777" w:rsidR="00A60C43" w:rsidRDefault="00B00991">
      <w:pPr>
        <w:snapToGrid w:val="0"/>
        <w:spacing w:line="580" w:lineRule="exact"/>
        <w:ind w:firstLineChars="200" w:firstLine="640"/>
        <w:jc w:val="left"/>
        <w:rPr>
          <w:rStyle w:val="NormalCharacter"/>
          <w:rFonts w:ascii="仿宋_GB2312" w:eastAsia="仿宋_GB2312" w:hAnsi="宋体"/>
          <w:color w:val="000000"/>
          <w:kern w:val="0"/>
          <w:sz w:val="32"/>
          <w:szCs w:val="32"/>
          <w:lang w:val="zh-CN"/>
        </w:rPr>
      </w:pPr>
      <w:r>
        <w:rPr>
          <w:rStyle w:val="NormalCharacter"/>
          <w:rFonts w:ascii="仿宋_GB2312" w:eastAsia="仿宋_GB2312" w:hAnsi="宋体"/>
          <w:color w:val="000000"/>
          <w:kern w:val="0"/>
          <w:sz w:val="32"/>
          <w:szCs w:val="32"/>
          <w:lang w:val="zh-CN"/>
        </w:rPr>
        <w:t>（一）部门财政资金收入情况。</w:t>
      </w:r>
    </w:p>
    <w:p w14:paraId="5F0EB1B8" w14:textId="77777777" w:rsidR="00A60C43" w:rsidRDefault="00B00991">
      <w:pPr>
        <w:snapToGrid w:val="0"/>
        <w:spacing w:line="580" w:lineRule="exact"/>
        <w:ind w:firstLineChars="200" w:firstLine="640"/>
        <w:jc w:val="left"/>
        <w:rPr>
          <w:rStyle w:val="NormalCharacter"/>
          <w:rFonts w:ascii="仿宋_GB2312" w:eastAsia="仿宋_GB2312" w:hAnsi="宋体"/>
          <w:color w:val="000000"/>
          <w:kern w:val="0"/>
          <w:sz w:val="32"/>
          <w:szCs w:val="32"/>
          <w:lang w:val="zh-CN"/>
        </w:rPr>
      </w:pPr>
      <w:r>
        <w:rPr>
          <w:rStyle w:val="NormalCharacter"/>
          <w:rFonts w:ascii="仿宋_GB2312" w:eastAsia="仿宋_GB2312" w:hAnsi="宋体"/>
          <w:color w:val="000000"/>
          <w:kern w:val="0"/>
          <w:sz w:val="32"/>
          <w:szCs w:val="32"/>
        </w:rPr>
        <w:t>2020</w:t>
      </w:r>
      <w:r>
        <w:rPr>
          <w:rStyle w:val="NormalCharacter"/>
          <w:rFonts w:ascii="仿宋_GB2312" w:eastAsia="仿宋_GB2312" w:hAnsi="宋体"/>
          <w:color w:val="000000"/>
          <w:kern w:val="0"/>
          <w:sz w:val="32"/>
          <w:szCs w:val="32"/>
          <w:lang w:val="zh-CN"/>
        </w:rPr>
        <w:t>年遂宁市文化馆收入情况</w:t>
      </w:r>
      <w:r>
        <w:rPr>
          <w:rStyle w:val="NormalCharacter"/>
          <w:rFonts w:ascii="仿宋_GB2312" w:eastAsia="仿宋_GB2312" w:hAnsi="宋体"/>
          <w:color w:val="000000"/>
          <w:kern w:val="0"/>
          <w:sz w:val="32"/>
          <w:szCs w:val="32"/>
        </w:rPr>
        <w:t>:</w:t>
      </w:r>
      <w:r>
        <w:rPr>
          <w:rStyle w:val="NormalCharacter"/>
          <w:rFonts w:ascii="仿宋_GB2312" w:eastAsia="仿宋_GB2312" w:hAnsi="宋体"/>
          <w:color w:val="000000"/>
          <w:kern w:val="0"/>
          <w:sz w:val="32"/>
          <w:szCs w:val="32"/>
          <w:lang w:val="zh-CN"/>
        </w:rPr>
        <w:t>总收入</w:t>
      </w:r>
      <w:r>
        <w:rPr>
          <w:rStyle w:val="NormalCharacter"/>
          <w:rFonts w:ascii="仿宋_GB2312" w:eastAsia="仿宋_GB2312" w:hAnsi="宋体"/>
          <w:color w:val="000000"/>
          <w:kern w:val="0"/>
          <w:sz w:val="32"/>
          <w:szCs w:val="32"/>
        </w:rPr>
        <w:t xml:space="preserve"> 9,961,881.05</w:t>
      </w:r>
      <w:r>
        <w:rPr>
          <w:rStyle w:val="NormalCharacter"/>
          <w:rFonts w:ascii="仿宋_GB2312" w:eastAsia="仿宋_GB2312" w:hAnsi="宋体"/>
          <w:color w:val="000000"/>
          <w:kern w:val="0"/>
          <w:sz w:val="32"/>
          <w:szCs w:val="32"/>
        </w:rPr>
        <w:t>，</w:t>
      </w:r>
      <w:r>
        <w:rPr>
          <w:rStyle w:val="NormalCharacter"/>
          <w:rFonts w:ascii="仿宋_GB2312" w:eastAsia="仿宋_GB2312" w:hAnsi="宋体"/>
          <w:color w:val="000000"/>
          <w:kern w:val="0"/>
          <w:sz w:val="32"/>
          <w:szCs w:val="32"/>
          <w:lang w:val="zh-CN"/>
        </w:rPr>
        <w:t>其中免费开放资金</w:t>
      </w:r>
      <w:r>
        <w:rPr>
          <w:rStyle w:val="NormalCharacter"/>
          <w:rFonts w:ascii="仿宋_GB2312" w:eastAsia="仿宋_GB2312" w:hAnsi="宋体"/>
          <w:color w:val="000000"/>
          <w:kern w:val="0"/>
          <w:sz w:val="32"/>
          <w:szCs w:val="32"/>
        </w:rPr>
        <w:t>1,000,000.00</w:t>
      </w:r>
      <w:r>
        <w:rPr>
          <w:rStyle w:val="NormalCharacter"/>
          <w:rFonts w:ascii="仿宋_GB2312" w:eastAsia="仿宋_GB2312" w:hAnsi="宋体"/>
          <w:color w:val="000000"/>
          <w:kern w:val="0"/>
          <w:sz w:val="32"/>
          <w:szCs w:val="32"/>
          <w:lang w:val="zh-CN"/>
        </w:rPr>
        <w:t>元；市本级财政预算人员及公用经费</w:t>
      </w:r>
      <w:r>
        <w:rPr>
          <w:rStyle w:val="NormalCharacter"/>
          <w:rFonts w:ascii="仿宋_GB2312" w:eastAsia="仿宋_GB2312" w:hAnsi="宋体"/>
          <w:color w:val="000000"/>
          <w:kern w:val="0"/>
          <w:sz w:val="32"/>
          <w:szCs w:val="32"/>
        </w:rPr>
        <w:t>6,743,963.50</w:t>
      </w:r>
      <w:r>
        <w:rPr>
          <w:rStyle w:val="NormalCharacter"/>
          <w:rFonts w:ascii="仿宋_GB2312" w:eastAsia="仿宋_GB2312" w:hAnsi="宋体"/>
          <w:color w:val="000000"/>
          <w:kern w:val="0"/>
          <w:sz w:val="32"/>
          <w:szCs w:val="32"/>
          <w:lang w:val="zh-CN"/>
        </w:rPr>
        <w:t>元；</w:t>
      </w:r>
      <w:proofErr w:type="gramStart"/>
      <w:r>
        <w:rPr>
          <w:rStyle w:val="NormalCharacter"/>
          <w:rFonts w:ascii="仿宋_GB2312" w:eastAsia="仿宋_GB2312" w:hAnsi="宋体"/>
          <w:color w:val="000000"/>
          <w:kern w:val="0"/>
          <w:sz w:val="32"/>
          <w:szCs w:val="32"/>
          <w:lang w:val="zh-CN"/>
        </w:rPr>
        <w:t>省级资金</w:t>
      </w:r>
      <w:proofErr w:type="gramEnd"/>
      <w:r>
        <w:rPr>
          <w:rStyle w:val="NormalCharacter"/>
          <w:rFonts w:ascii="仿宋_GB2312" w:eastAsia="仿宋_GB2312" w:hAnsi="宋体"/>
          <w:color w:val="000000"/>
          <w:kern w:val="0"/>
          <w:sz w:val="32"/>
          <w:szCs w:val="32"/>
        </w:rPr>
        <w:t>130,000.00</w:t>
      </w:r>
      <w:r>
        <w:rPr>
          <w:rStyle w:val="NormalCharacter"/>
          <w:rFonts w:ascii="仿宋_GB2312" w:eastAsia="仿宋_GB2312" w:hAnsi="宋体"/>
          <w:color w:val="000000"/>
          <w:kern w:val="0"/>
          <w:sz w:val="32"/>
          <w:szCs w:val="32"/>
        </w:rPr>
        <w:t>元</w:t>
      </w:r>
      <w:r>
        <w:rPr>
          <w:rStyle w:val="NormalCharacter"/>
          <w:rFonts w:ascii="仿宋_GB2312" w:eastAsia="仿宋_GB2312" w:hAnsi="宋体"/>
          <w:color w:val="000000"/>
          <w:kern w:val="0"/>
          <w:sz w:val="32"/>
          <w:szCs w:val="32"/>
          <w:lang w:val="zh-CN"/>
        </w:rPr>
        <w:t>；市级文化产业发展经费</w:t>
      </w:r>
      <w:r>
        <w:rPr>
          <w:rStyle w:val="NormalCharacter"/>
          <w:rFonts w:ascii="仿宋_GB2312" w:eastAsia="仿宋_GB2312" w:hAnsi="宋体"/>
          <w:color w:val="000000"/>
          <w:kern w:val="0"/>
          <w:sz w:val="32"/>
          <w:szCs w:val="32"/>
        </w:rPr>
        <w:t>1,981,100.00</w:t>
      </w:r>
      <w:r>
        <w:rPr>
          <w:rStyle w:val="NormalCharacter"/>
          <w:rFonts w:ascii="仿宋_GB2312" w:eastAsia="仿宋_GB2312" w:hAnsi="宋体"/>
          <w:color w:val="000000"/>
          <w:kern w:val="0"/>
          <w:sz w:val="32"/>
          <w:szCs w:val="32"/>
        </w:rPr>
        <w:t>元。</w:t>
      </w:r>
    </w:p>
    <w:p w14:paraId="51C4C6A5" w14:textId="77777777" w:rsidR="00A60C43" w:rsidRDefault="00B00991">
      <w:pPr>
        <w:numPr>
          <w:ilvl w:val="0"/>
          <w:numId w:val="8"/>
        </w:numPr>
        <w:snapToGrid w:val="0"/>
        <w:spacing w:line="580" w:lineRule="exact"/>
        <w:ind w:firstLineChars="200" w:firstLine="640"/>
        <w:jc w:val="left"/>
        <w:rPr>
          <w:rStyle w:val="NormalCharacter"/>
          <w:rFonts w:ascii="仿宋_GB2312" w:eastAsia="仿宋_GB2312" w:hAnsi="宋体"/>
          <w:color w:val="000000"/>
          <w:kern w:val="0"/>
          <w:sz w:val="32"/>
          <w:szCs w:val="32"/>
          <w:lang w:val="zh-CN"/>
        </w:rPr>
      </w:pPr>
      <w:r>
        <w:rPr>
          <w:rStyle w:val="NormalCharacter"/>
          <w:rFonts w:ascii="仿宋_GB2312" w:eastAsia="仿宋_GB2312" w:hAnsi="宋体"/>
          <w:color w:val="000000"/>
          <w:kern w:val="0"/>
          <w:sz w:val="32"/>
          <w:szCs w:val="32"/>
          <w:lang w:val="zh-CN"/>
        </w:rPr>
        <w:t>部门财政资金支出情况。</w:t>
      </w:r>
    </w:p>
    <w:p w14:paraId="050589E0" w14:textId="77777777" w:rsidR="00A60C43" w:rsidRDefault="00B00991">
      <w:pPr>
        <w:snapToGrid w:val="0"/>
        <w:spacing w:line="580" w:lineRule="exact"/>
        <w:ind w:firstLineChars="200" w:firstLine="640"/>
        <w:jc w:val="left"/>
        <w:rPr>
          <w:rStyle w:val="NormalCharacter"/>
          <w:rFonts w:ascii="仿宋_GB2312" w:eastAsia="仿宋_GB2312" w:hAnsi="宋体"/>
          <w:color w:val="000000"/>
          <w:kern w:val="0"/>
          <w:sz w:val="32"/>
          <w:szCs w:val="32"/>
          <w:lang w:val="zh-CN"/>
        </w:rPr>
      </w:pPr>
      <w:r>
        <w:rPr>
          <w:rStyle w:val="NormalCharacter"/>
          <w:rFonts w:ascii="仿宋_GB2312" w:eastAsia="仿宋_GB2312" w:hAnsi="宋体"/>
          <w:color w:val="000000"/>
          <w:kern w:val="0"/>
          <w:sz w:val="32"/>
          <w:szCs w:val="32"/>
        </w:rPr>
        <w:t>2020</w:t>
      </w:r>
      <w:r>
        <w:rPr>
          <w:rStyle w:val="NormalCharacter"/>
          <w:rFonts w:ascii="仿宋_GB2312" w:eastAsia="仿宋_GB2312" w:hAnsi="宋体"/>
          <w:color w:val="000000"/>
          <w:kern w:val="0"/>
          <w:sz w:val="32"/>
          <w:szCs w:val="32"/>
        </w:rPr>
        <w:t>年遂宁市文化馆总支出</w:t>
      </w:r>
      <w:r>
        <w:rPr>
          <w:rStyle w:val="NormalCharacter"/>
          <w:rFonts w:ascii="仿宋_GB2312" w:eastAsia="仿宋_GB2312" w:hAnsi="宋体"/>
          <w:color w:val="000000"/>
          <w:kern w:val="0"/>
          <w:sz w:val="32"/>
          <w:szCs w:val="32"/>
        </w:rPr>
        <w:t>9,565,395.47</w:t>
      </w:r>
      <w:r>
        <w:rPr>
          <w:rStyle w:val="NormalCharacter"/>
          <w:rFonts w:ascii="仿宋_GB2312" w:eastAsia="仿宋_GB2312" w:hAnsi="宋体"/>
          <w:color w:val="000000"/>
          <w:kern w:val="0"/>
          <w:sz w:val="32"/>
          <w:szCs w:val="32"/>
        </w:rPr>
        <w:t>元</w:t>
      </w:r>
      <w:r>
        <w:rPr>
          <w:rStyle w:val="NormalCharacter"/>
          <w:rFonts w:ascii="仿宋_GB2312" w:eastAsia="仿宋_GB2312" w:hAnsi="宋体"/>
          <w:color w:val="000000"/>
          <w:kern w:val="0"/>
          <w:sz w:val="32"/>
          <w:szCs w:val="32"/>
        </w:rPr>
        <w:t>,</w:t>
      </w:r>
      <w:r>
        <w:rPr>
          <w:rStyle w:val="NormalCharacter"/>
          <w:rFonts w:ascii="仿宋_GB2312" w:eastAsia="仿宋_GB2312" w:hAnsi="宋体"/>
          <w:color w:val="000000"/>
          <w:kern w:val="0"/>
          <w:sz w:val="32"/>
          <w:szCs w:val="32"/>
        </w:rPr>
        <w:t>其中免费开放项目资金支出</w:t>
      </w:r>
      <w:r>
        <w:rPr>
          <w:rStyle w:val="NormalCharacter"/>
          <w:rFonts w:ascii="仿宋_GB2312" w:eastAsia="仿宋_GB2312" w:hAnsi="宋体"/>
          <w:color w:val="000000"/>
          <w:kern w:val="0"/>
          <w:sz w:val="32"/>
          <w:szCs w:val="32"/>
        </w:rPr>
        <w:t>961,600.00</w:t>
      </w:r>
      <w:r>
        <w:rPr>
          <w:rStyle w:val="NormalCharacter"/>
          <w:rFonts w:ascii="仿宋_GB2312" w:eastAsia="仿宋_GB2312" w:hAnsi="宋体"/>
          <w:color w:val="000000"/>
          <w:kern w:val="0"/>
          <w:sz w:val="32"/>
          <w:szCs w:val="32"/>
        </w:rPr>
        <w:t>元</w:t>
      </w:r>
      <w:r>
        <w:rPr>
          <w:rStyle w:val="NormalCharacter"/>
          <w:rFonts w:ascii="仿宋_GB2312" w:eastAsia="仿宋_GB2312" w:hAnsi="宋体"/>
          <w:color w:val="000000"/>
          <w:kern w:val="0"/>
          <w:sz w:val="32"/>
          <w:szCs w:val="32"/>
        </w:rPr>
        <w:t>,</w:t>
      </w:r>
      <w:r>
        <w:rPr>
          <w:rStyle w:val="NormalCharacter"/>
          <w:rFonts w:ascii="仿宋_GB2312" w:eastAsia="仿宋_GB2312" w:hAnsi="宋体"/>
          <w:color w:val="000000"/>
          <w:kern w:val="0"/>
          <w:sz w:val="32"/>
          <w:szCs w:val="32"/>
        </w:rPr>
        <w:t>市本级财政预算人员及公用经费</w:t>
      </w:r>
      <w:r>
        <w:rPr>
          <w:rStyle w:val="NormalCharacter"/>
          <w:rFonts w:ascii="仿宋_GB2312" w:eastAsia="仿宋_GB2312" w:hAnsi="宋体"/>
          <w:color w:val="000000"/>
          <w:kern w:val="0"/>
          <w:sz w:val="32"/>
          <w:szCs w:val="32"/>
        </w:rPr>
        <w:t>6,743,963.50</w:t>
      </w:r>
      <w:r>
        <w:rPr>
          <w:rStyle w:val="NormalCharacter"/>
          <w:rFonts w:ascii="仿宋_GB2312" w:eastAsia="仿宋_GB2312" w:hAnsi="宋体"/>
          <w:color w:val="000000"/>
          <w:kern w:val="0"/>
          <w:sz w:val="32"/>
          <w:szCs w:val="32"/>
        </w:rPr>
        <w:t>元。</w:t>
      </w:r>
    </w:p>
    <w:p w14:paraId="4087195C" w14:textId="77777777" w:rsidR="00A60C43" w:rsidRDefault="00B00991">
      <w:pPr>
        <w:snapToGrid w:val="0"/>
        <w:spacing w:line="580" w:lineRule="exact"/>
        <w:ind w:firstLineChars="200" w:firstLine="640"/>
        <w:jc w:val="left"/>
        <w:rPr>
          <w:rStyle w:val="NormalCharacter"/>
          <w:rFonts w:ascii="黑体" w:eastAsia="黑体" w:hAnsi="宋体"/>
          <w:color w:val="000000"/>
          <w:kern w:val="0"/>
          <w:sz w:val="32"/>
          <w:szCs w:val="32"/>
        </w:rPr>
      </w:pPr>
      <w:r>
        <w:rPr>
          <w:rStyle w:val="NormalCharacter"/>
          <w:rFonts w:ascii="黑体" w:eastAsia="黑体" w:hAnsi="宋体"/>
          <w:color w:val="000000"/>
          <w:kern w:val="0"/>
          <w:sz w:val="32"/>
          <w:szCs w:val="32"/>
        </w:rPr>
        <w:t>三、部门整体预算绩效管理情况</w:t>
      </w:r>
    </w:p>
    <w:p w14:paraId="19E4C719" w14:textId="77777777" w:rsidR="00A60C43" w:rsidRDefault="00B00991">
      <w:pPr>
        <w:snapToGrid w:val="0"/>
        <w:spacing w:line="580" w:lineRule="exact"/>
        <w:ind w:firstLineChars="200" w:firstLine="640"/>
        <w:jc w:val="left"/>
        <w:rPr>
          <w:rStyle w:val="NormalCharacter"/>
          <w:rFonts w:ascii="仿宋_GB2312" w:eastAsia="仿宋_GB2312" w:hAnsi="宋体"/>
          <w:color w:val="000000"/>
          <w:kern w:val="0"/>
          <w:sz w:val="32"/>
          <w:szCs w:val="32"/>
          <w:lang w:val="zh-CN"/>
        </w:rPr>
      </w:pPr>
      <w:r>
        <w:rPr>
          <w:rStyle w:val="NormalCharacter"/>
          <w:rFonts w:ascii="仿宋_GB2312" w:eastAsia="仿宋_GB2312" w:hAnsi="宋体"/>
          <w:color w:val="000000"/>
          <w:kern w:val="0"/>
          <w:sz w:val="32"/>
          <w:szCs w:val="32"/>
          <w:lang w:val="zh-CN"/>
        </w:rPr>
        <w:t>（一）部门预算管理。</w:t>
      </w:r>
    </w:p>
    <w:p w14:paraId="78B6DA67" w14:textId="77777777" w:rsidR="00A60C43" w:rsidRDefault="00B00991">
      <w:pPr>
        <w:snapToGrid w:val="0"/>
        <w:spacing w:line="580" w:lineRule="exact"/>
        <w:ind w:firstLineChars="200" w:firstLine="640"/>
        <w:jc w:val="left"/>
        <w:rPr>
          <w:rStyle w:val="NormalCharacter"/>
          <w:rFonts w:ascii="仿宋_GB2312" w:eastAsia="仿宋_GB2312" w:hAnsi="宋体"/>
          <w:color w:val="000000"/>
          <w:kern w:val="0"/>
          <w:sz w:val="32"/>
          <w:szCs w:val="32"/>
          <w:lang w:val="zh-CN"/>
        </w:rPr>
      </w:pPr>
      <w:r>
        <w:rPr>
          <w:rStyle w:val="NormalCharacter"/>
          <w:rFonts w:ascii="仿宋_GB2312" w:eastAsia="仿宋_GB2312" w:hAnsi="宋体"/>
          <w:color w:val="000000"/>
          <w:kern w:val="0"/>
          <w:sz w:val="32"/>
          <w:szCs w:val="32"/>
        </w:rPr>
        <w:t>1</w:t>
      </w:r>
      <w:r>
        <w:rPr>
          <w:rStyle w:val="NormalCharacter"/>
          <w:rFonts w:ascii="仿宋_GB2312" w:eastAsia="仿宋_GB2312" w:hAnsi="宋体"/>
          <w:color w:val="000000"/>
          <w:kern w:val="0"/>
          <w:sz w:val="32"/>
          <w:szCs w:val="32"/>
        </w:rPr>
        <w:t>、</w:t>
      </w:r>
      <w:r>
        <w:rPr>
          <w:rStyle w:val="NormalCharacter"/>
          <w:rFonts w:ascii="仿宋_GB2312" w:eastAsia="仿宋_GB2312" w:hAnsi="宋体"/>
          <w:color w:val="000000"/>
          <w:kern w:val="0"/>
          <w:sz w:val="32"/>
          <w:szCs w:val="32"/>
          <w:lang w:val="zh-CN"/>
        </w:rPr>
        <w:t>预算编制情况</w:t>
      </w:r>
    </w:p>
    <w:p w14:paraId="19E596D5" w14:textId="77777777" w:rsidR="00A60C43" w:rsidRDefault="00B00991">
      <w:pPr>
        <w:snapToGrid w:val="0"/>
        <w:spacing w:line="580" w:lineRule="exact"/>
        <w:ind w:firstLineChars="200" w:firstLine="640"/>
        <w:jc w:val="left"/>
        <w:rPr>
          <w:rStyle w:val="NormalCharacter"/>
          <w:rFonts w:ascii="仿宋_GB2312" w:eastAsia="仿宋_GB2312" w:hAnsi="宋体"/>
          <w:color w:val="000000"/>
          <w:kern w:val="0"/>
          <w:sz w:val="32"/>
          <w:szCs w:val="32"/>
          <w:lang w:val="zh-CN"/>
        </w:rPr>
      </w:pPr>
      <w:r>
        <w:rPr>
          <w:rStyle w:val="NormalCharacter"/>
          <w:rFonts w:ascii="仿宋_GB2312" w:eastAsia="仿宋_GB2312" w:hAnsi="宋体"/>
          <w:color w:val="000000"/>
          <w:kern w:val="0"/>
          <w:sz w:val="32"/>
          <w:szCs w:val="32"/>
        </w:rPr>
        <w:t>根据预算绩效管理要求，我馆在年初预算编制阶段，组织对单位整体支出开展了预算事前绩效评估，对整体项目编制了绩效目标，在预算执行过程中，对整体支出预算项目开展绩效监控，为高质量完成</w:t>
      </w:r>
      <w:r>
        <w:rPr>
          <w:rStyle w:val="NormalCharacter"/>
          <w:rFonts w:ascii="仿宋_GB2312" w:eastAsia="仿宋_GB2312" w:hAnsi="宋体"/>
          <w:color w:val="000000"/>
          <w:kern w:val="0"/>
          <w:sz w:val="32"/>
          <w:szCs w:val="32"/>
          <w:lang w:val="zh-CN"/>
        </w:rPr>
        <w:t>预算编制，合理准确填报绩效目标奠定了基础。</w:t>
      </w:r>
    </w:p>
    <w:p w14:paraId="17D83522" w14:textId="77777777" w:rsidR="00A60C43" w:rsidRDefault="00B00991">
      <w:pPr>
        <w:snapToGrid w:val="0"/>
        <w:spacing w:line="580" w:lineRule="exact"/>
        <w:ind w:firstLineChars="200" w:firstLine="640"/>
        <w:jc w:val="left"/>
        <w:rPr>
          <w:rStyle w:val="NormalCharacter"/>
          <w:rFonts w:ascii="仿宋_GB2312" w:eastAsia="仿宋_GB2312" w:hAnsi="宋体"/>
          <w:color w:val="000000"/>
          <w:kern w:val="0"/>
          <w:sz w:val="32"/>
          <w:szCs w:val="32"/>
          <w:lang w:val="zh-CN"/>
        </w:rPr>
      </w:pPr>
      <w:r>
        <w:rPr>
          <w:rStyle w:val="NormalCharacter"/>
          <w:rFonts w:ascii="仿宋_GB2312" w:eastAsia="仿宋_GB2312" w:hAnsi="宋体"/>
          <w:color w:val="000000"/>
          <w:kern w:val="0"/>
          <w:sz w:val="32"/>
          <w:szCs w:val="32"/>
        </w:rPr>
        <w:t>2</w:t>
      </w:r>
      <w:r>
        <w:rPr>
          <w:rStyle w:val="NormalCharacter"/>
          <w:rFonts w:ascii="仿宋_GB2312" w:eastAsia="仿宋_GB2312" w:hAnsi="宋体"/>
          <w:color w:val="000000"/>
          <w:kern w:val="0"/>
          <w:sz w:val="32"/>
          <w:szCs w:val="32"/>
        </w:rPr>
        <w:t>、预算</w:t>
      </w:r>
      <w:r>
        <w:rPr>
          <w:rStyle w:val="NormalCharacter"/>
          <w:rFonts w:ascii="仿宋_GB2312" w:eastAsia="仿宋_GB2312" w:hAnsi="宋体"/>
          <w:color w:val="000000"/>
          <w:kern w:val="0"/>
          <w:sz w:val="32"/>
          <w:szCs w:val="32"/>
          <w:lang w:val="zh-CN"/>
        </w:rPr>
        <w:t>执行管理情况</w:t>
      </w:r>
      <w:r>
        <w:rPr>
          <w:rStyle w:val="NormalCharacter"/>
          <w:rFonts w:ascii="仿宋_GB2312" w:eastAsia="仿宋_GB2312" w:hAnsi="宋体"/>
          <w:color w:val="000000"/>
          <w:kern w:val="0"/>
          <w:sz w:val="32"/>
          <w:szCs w:val="32"/>
          <w:lang w:val="zh-CN"/>
        </w:rPr>
        <w:tab/>
      </w:r>
    </w:p>
    <w:p w14:paraId="5C7B2554" w14:textId="77777777" w:rsidR="00A60C43" w:rsidRDefault="00B00991">
      <w:pPr>
        <w:snapToGrid w:val="0"/>
        <w:spacing w:line="580" w:lineRule="exact"/>
        <w:ind w:firstLineChars="200" w:firstLine="640"/>
        <w:jc w:val="left"/>
        <w:rPr>
          <w:rStyle w:val="NormalCharacter"/>
          <w:rFonts w:ascii="仿宋_GB2312" w:eastAsia="仿宋_GB2312" w:hAnsi="宋体"/>
          <w:color w:val="000000"/>
          <w:kern w:val="0"/>
          <w:sz w:val="32"/>
          <w:szCs w:val="32"/>
          <w:lang w:val="zh-CN"/>
        </w:rPr>
      </w:pPr>
      <w:r>
        <w:rPr>
          <w:rStyle w:val="NormalCharacter"/>
          <w:rFonts w:ascii="仿宋_GB2312" w:eastAsia="仿宋_GB2312" w:hAnsi="宋体"/>
          <w:color w:val="000000"/>
          <w:kern w:val="0"/>
          <w:sz w:val="32"/>
          <w:szCs w:val="32"/>
          <w:lang w:val="zh-CN"/>
        </w:rPr>
        <w:t>市级资金、中省专款按时下拨，分配合理，部门预算执行按时进行。</w:t>
      </w:r>
      <w:r>
        <w:rPr>
          <w:rStyle w:val="NormalCharacter"/>
          <w:rFonts w:ascii="仿宋_GB2312" w:eastAsia="仿宋_GB2312" w:hAnsi="宋体"/>
          <w:color w:val="000000"/>
          <w:kern w:val="0"/>
          <w:sz w:val="32"/>
          <w:szCs w:val="32"/>
        </w:rPr>
        <w:t>2020</w:t>
      </w:r>
      <w:r>
        <w:rPr>
          <w:rStyle w:val="NormalCharacter"/>
          <w:rFonts w:ascii="仿宋_GB2312" w:eastAsia="仿宋_GB2312" w:hAnsi="宋体"/>
          <w:color w:val="000000"/>
          <w:kern w:val="0"/>
          <w:sz w:val="32"/>
          <w:szCs w:val="32"/>
        </w:rPr>
        <w:t>年度</w:t>
      </w:r>
      <w:r>
        <w:rPr>
          <w:rStyle w:val="NormalCharacter"/>
          <w:rFonts w:ascii="仿宋_GB2312" w:eastAsia="仿宋_GB2312" w:hAnsi="宋体"/>
          <w:color w:val="000000"/>
          <w:kern w:val="0"/>
          <w:sz w:val="32"/>
          <w:szCs w:val="32"/>
        </w:rPr>
        <w:t>“</w:t>
      </w:r>
      <w:r>
        <w:rPr>
          <w:rStyle w:val="NormalCharacter"/>
          <w:rFonts w:ascii="仿宋_GB2312" w:eastAsia="仿宋_GB2312" w:hAnsi="宋体"/>
          <w:color w:val="000000"/>
          <w:kern w:val="0"/>
          <w:sz w:val="32"/>
          <w:szCs w:val="32"/>
        </w:rPr>
        <w:t>三公</w:t>
      </w:r>
      <w:r>
        <w:rPr>
          <w:rStyle w:val="NormalCharacter"/>
          <w:rFonts w:ascii="仿宋_GB2312" w:eastAsia="仿宋_GB2312" w:hAnsi="宋体"/>
          <w:color w:val="000000"/>
          <w:kern w:val="0"/>
          <w:sz w:val="32"/>
          <w:szCs w:val="32"/>
        </w:rPr>
        <w:t>”</w:t>
      </w:r>
      <w:r>
        <w:rPr>
          <w:rStyle w:val="NormalCharacter"/>
          <w:rFonts w:ascii="仿宋_GB2312" w:eastAsia="仿宋_GB2312" w:hAnsi="宋体"/>
          <w:color w:val="000000"/>
          <w:kern w:val="0"/>
          <w:sz w:val="32"/>
          <w:szCs w:val="32"/>
        </w:rPr>
        <w:t>经费财政拨款支出决算为</w:t>
      </w:r>
      <w:r>
        <w:rPr>
          <w:rStyle w:val="NormalCharacter"/>
          <w:rFonts w:ascii="仿宋_GB2312" w:eastAsia="仿宋_GB2312" w:hAnsi="宋体"/>
          <w:color w:val="000000"/>
          <w:kern w:val="0"/>
          <w:sz w:val="32"/>
          <w:szCs w:val="32"/>
        </w:rPr>
        <w:t xml:space="preserve">67,927.82  </w:t>
      </w:r>
      <w:r>
        <w:rPr>
          <w:rStyle w:val="NormalCharacter"/>
          <w:rFonts w:ascii="仿宋_GB2312" w:eastAsia="仿宋_GB2312" w:hAnsi="宋体"/>
          <w:color w:val="000000"/>
          <w:kern w:val="0"/>
          <w:sz w:val="32"/>
          <w:szCs w:val="32"/>
        </w:rPr>
        <w:t>元，完</w:t>
      </w:r>
      <w:r>
        <w:rPr>
          <w:rStyle w:val="NormalCharacter"/>
          <w:rFonts w:ascii="仿宋_GB2312" w:eastAsia="仿宋_GB2312" w:hAnsi="宋体"/>
          <w:color w:val="000000"/>
          <w:kern w:val="0"/>
          <w:sz w:val="32"/>
          <w:szCs w:val="32"/>
        </w:rPr>
        <w:lastRenderedPageBreak/>
        <w:t>成预算</w:t>
      </w:r>
      <w:r>
        <w:rPr>
          <w:rStyle w:val="NormalCharacter"/>
          <w:rFonts w:ascii="仿宋_GB2312" w:eastAsia="仿宋_GB2312" w:hAnsi="宋体"/>
          <w:color w:val="000000"/>
          <w:kern w:val="0"/>
          <w:sz w:val="32"/>
          <w:szCs w:val="32"/>
        </w:rPr>
        <w:t>58.86 %</w:t>
      </w:r>
      <w:r>
        <w:rPr>
          <w:rStyle w:val="NormalCharacter"/>
          <w:rFonts w:ascii="仿宋_GB2312" w:eastAsia="仿宋_GB2312" w:hAnsi="宋体"/>
          <w:color w:val="000000"/>
          <w:kern w:val="0"/>
          <w:sz w:val="32"/>
          <w:szCs w:val="32"/>
        </w:rPr>
        <w:t>，决算数小于预算数的主要原因是严格执行中央八项规定、厉行节约，减少接待开支、控制公务车运行维护费。</w:t>
      </w:r>
    </w:p>
    <w:p w14:paraId="7B53E865" w14:textId="77777777" w:rsidR="00A60C43" w:rsidRDefault="00B00991">
      <w:pPr>
        <w:snapToGrid w:val="0"/>
        <w:spacing w:line="580" w:lineRule="exact"/>
        <w:ind w:firstLineChars="200" w:firstLine="640"/>
        <w:jc w:val="left"/>
        <w:rPr>
          <w:rStyle w:val="NormalCharacter"/>
          <w:rFonts w:ascii="仿宋_GB2312" w:eastAsia="仿宋_GB2312" w:hAnsi="宋体"/>
          <w:color w:val="000000"/>
          <w:kern w:val="0"/>
          <w:sz w:val="32"/>
          <w:szCs w:val="32"/>
          <w:lang w:val="zh-CN"/>
        </w:rPr>
      </w:pPr>
      <w:r>
        <w:rPr>
          <w:rStyle w:val="NormalCharacter"/>
          <w:rFonts w:ascii="仿宋_GB2312" w:eastAsia="仿宋_GB2312" w:hAnsi="宋体"/>
          <w:color w:val="000000"/>
          <w:kern w:val="0"/>
          <w:sz w:val="32"/>
          <w:szCs w:val="32"/>
        </w:rPr>
        <w:t>3</w:t>
      </w:r>
      <w:r>
        <w:rPr>
          <w:rStyle w:val="NormalCharacter"/>
          <w:rFonts w:ascii="仿宋_GB2312" w:eastAsia="仿宋_GB2312" w:hAnsi="宋体"/>
          <w:color w:val="000000"/>
          <w:kern w:val="0"/>
          <w:sz w:val="32"/>
          <w:szCs w:val="32"/>
        </w:rPr>
        <w:t>、预算</w:t>
      </w:r>
      <w:r>
        <w:rPr>
          <w:rStyle w:val="NormalCharacter"/>
          <w:rFonts w:ascii="仿宋_GB2312" w:eastAsia="仿宋_GB2312" w:hAnsi="宋体"/>
          <w:color w:val="000000"/>
          <w:kern w:val="0"/>
          <w:sz w:val="32"/>
          <w:szCs w:val="32"/>
          <w:lang w:val="zh-CN"/>
        </w:rPr>
        <w:t>综合管理情</w:t>
      </w:r>
      <w:r>
        <w:rPr>
          <w:rStyle w:val="NormalCharacter"/>
          <w:rFonts w:ascii="仿宋_GB2312" w:eastAsia="仿宋_GB2312" w:hAnsi="宋体"/>
          <w:color w:val="000000"/>
          <w:kern w:val="0"/>
          <w:sz w:val="32"/>
          <w:szCs w:val="32"/>
          <w:lang w:val="zh-CN"/>
        </w:rPr>
        <w:t>况</w:t>
      </w:r>
    </w:p>
    <w:p w14:paraId="5D076593" w14:textId="77777777" w:rsidR="00A60C43" w:rsidRDefault="00B00991">
      <w:pPr>
        <w:snapToGrid w:val="0"/>
        <w:spacing w:line="580" w:lineRule="exact"/>
        <w:ind w:firstLineChars="200" w:firstLine="640"/>
        <w:jc w:val="left"/>
        <w:rPr>
          <w:rStyle w:val="NormalCharacter"/>
          <w:rFonts w:ascii="仿宋_GB2312" w:eastAsia="仿宋_GB2312" w:hAnsi="宋体"/>
          <w:color w:val="000000"/>
          <w:kern w:val="0"/>
          <w:sz w:val="32"/>
          <w:szCs w:val="32"/>
          <w:lang w:val="zh-CN"/>
        </w:rPr>
      </w:pPr>
      <w:r>
        <w:rPr>
          <w:rStyle w:val="NormalCharacter"/>
          <w:rFonts w:ascii="仿宋_GB2312" w:eastAsia="仿宋_GB2312" w:hAnsi="宋体"/>
          <w:color w:val="000000"/>
          <w:kern w:val="0"/>
          <w:sz w:val="32"/>
          <w:szCs w:val="32"/>
          <w:lang w:val="zh-CN"/>
        </w:rPr>
        <w:t>遂宁市文化馆无政府性债务，严格按照法律规定进行非</w:t>
      </w:r>
      <w:proofErr w:type="gramStart"/>
      <w:r>
        <w:rPr>
          <w:rStyle w:val="NormalCharacter"/>
          <w:rFonts w:ascii="仿宋_GB2312" w:eastAsia="仿宋_GB2312" w:hAnsi="宋体"/>
          <w:color w:val="000000"/>
          <w:kern w:val="0"/>
          <w:sz w:val="32"/>
          <w:szCs w:val="32"/>
          <w:lang w:val="zh-CN"/>
        </w:rPr>
        <w:t>税收入执收</w:t>
      </w:r>
      <w:proofErr w:type="gramEnd"/>
      <w:r>
        <w:rPr>
          <w:rStyle w:val="NormalCharacter"/>
          <w:rFonts w:ascii="仿宋_GB2312" w:eastAsia="仿宋_GB2312" w:hAnsi="宋体"/>
          <w:color w:val="000000"/>
          <w:kern w:val="0"/>
          <w:sz w:val="32"/>
          <w:szCs w:val="32"/>
          <w:lang w:val="zh-CN"/>
        </w:rPr>
        <w:t>，按照财政制度进行采购、资产管理信息公开、绩效评价等，建立了内控制度，并按照制度进行日常管理，积极接受财政监督检查。</w:t>
      </w:r>
    </w:p>
    <w:p w14:paraId="7FD08E0B" w14:textId="77777777" w:rsidR="00A60C43" w:rsidRDefault="00B00991">
      <w:pPr>
        <w:snapToGrid w:val="0"/>
        <w:spacing w:line="580" w:lineRule="exact"/>
        <w:ind w:firstLineChars="200" w:firstLine="640"/>
        <w:jc w:val="left"/>
        <w:rPr>
          <w:rStyle w:val="NormalCharacter"/>
          <w:rFonts w:ascii="仿宋_GB2312" w:eastAsia="仿宋_GB2312" w:hAnsi="宋体"/>
          <w:color w:val="000000"/>
          <w:kern w:val="0"/>
          <w:sz w:val="32"/>
          <w:szCs w:val="32"/>
          <w:lang w:val="zh-CN"/>
        </w:rPr>
      </w:pPr>
      <w:r>
        <w:rPr>
          <w:rStyle w:val="NormalCharacter"/>
          <w:rFonts w:ascii="仿宋_GB2312" w:eastAsia="仿宋_GB2312" w:hAnsi="宋体"/>
          <w:color w:val="000000"/>
          <w:kern w:val="0"/>
          <w:sz w:val="32"/>
          <w:szCs w:val="32"/>
          <w:lang w:val="zh-CN"/>
        </w:rPr>
        <w:t>（二）结果应用情况。</w:t>
      </w:r>
    </w:p>
    <w:p w14:paraId="7EE62D6F" w14:textId="77777777" w:rsidR="00A60C43" w:rsidRDefault="00B00991">
      <w:pPr>
        <w:ind w:firstLineChars="200" w:firstLine="640"/>
        <w:rPr>
          <w:rStyle w:val="NormalCharacter"/>
          <w:rFonts w:ascii="仿宋" w:eastAsia="仿宋" w:hAnsi="仿宋"/>
          <w:sz w:val="32"/>
          <w:szCs w:val="32"/>
          <w:lang w:val="zh-CN"/>
        </w:rPr>
      </w:pPr>
      <w:r>
        <w:rPr>
          <w:rStyle w:val="NormalCharacter"/>
          <w:rFonts w:ascii="仿宋" w:eastAsia="仿宋" w:hAnsi="仿宋"/>
          <w:sz w:val="32"/>
          <w:szCs w:val="32"/>
        </w:rPr>
        <w:t>一是圆满完成了全年目标工作，促进我市文化和旅游事业的发展，丰富广大人民群众精神文化生活，</w:t>
      </w:r>
      <w:r>
        <w:rPr>
          <w:rStyle w:val="NormalCharacter"/>
          <w:rFonts w:ascii="仿宋_GB2312" w:eastAsia="仿宋_GB2312" w:hAnsi="宋体"/>
          <w:color w:val="000000"/>
          <w:kern w:val="0"/>
          <w:sz w:val="32"/>
          <w:szCs w:val="32"/>
          <w:lang w:val="zh-CN"/>
        </w:rPr>
        <w:t>满足了人民群众日益增长的文化需求，努力提高全市人民的文化素质，建设文化遂宁</w:t>
      </w:r>
      <w:r>
        <w:rPr>
          <w:rStyle w:val="NormalCharacter"/>
          <w:rFonts w:ascii="仿宋" w:eastAsia="仿宋" w:hAnsi="仿宋"/>
          <w:sz w:val="32"/>
          <w:szCs w:val="32"/>
        </w:rPr>
        <w:t>。二是对</w:t>
      </w:r>
      <w:r>
        <w:rPr>
          <w:rStyle w:val="NormalCharacter"/>
          <w:rFonts w:ascii="仿宋_GB2312" w:eastAsia="仿宋_GB2312" w:hAnsi="宋体"/>
          <w:color w:val="000000"/>
          <w:kern w:val="0"/>
          <w:sz w:val="32"/>
          <w:szCs w:val="32"/>
          <w:lang w:val="zh-CN"/>
        </w:rPr>
        <w:t>全市群众文化的宣传、组织、指导、辅导、培训、研究、保护、交流，积极发展文化产业得到了进一步提升</w:t>
      </w:r>
      <w:r>
        <w:rPr>
          <w:rStyle w:val="NormalCharacter"/>
          <w:rFonts w:ascii="仿宋" w:eastAsia="仿宋" w:hAnsi="仿宋"/>
          <w:sz w:val="32"/>
          <w:szCs w:val="32"/>
        </w:rPr>
        <w:t>。三是做到了零投诉，零纠纷，服务质量高，本馆投诉电话常年对外公开且长期零投诉，群众满意度超过</w:t>
      </w:r>
      <w:r>
        <w:rPr>
          <w:rStyle w:val="NormalCharacter"/>
          <w:rFonts w:ascii="仿宋" w:eastAsia="仿宋" w:hAnsi="仿宋"/>
          <w:sz w:val="32"/>
          <w:szCs w:val="32"/>
        </w:rPr>
        <w:t>90%</w:t>
      </w:r>
      <w:r>
        <w:rPr>
          <w:rStyle w:val="NormalCharacter"/>
          <w:rFonts w:ascii="仿宋" w:eastAsia="仿宋" w:hAnsi="仿宋"/>
          <w:sz w:val="32"/>
          <w:szCs w:val="32"/>
        </w:rPr>
        <w:t>，深得好评。</w:t>
      </w:r>
    </w:p>
    <w:p w14:paraId="5F69FBD3" w14:textId="77777777" w:rsidR="00A60C43" w:rsidRDefault="00B00991">
      <w:pPr>
        <w:snapToGrid w:val="0"/>
        <w:spacing w:line="580" w:lineRule="exact"/>
        <w:ind w:firstLineChars="200" w:firstLine="640"/>
        <w:jc w:val="left"/>
        <w:rPr>
          <w:rStyle w:val="NormalCharacter"/>
          <w:rFonts w:ascii="黑体" w:eastAsia="黑体" w:hAnsi="宋体"/>
          <w:color w:val="000000"/>
          <w:kern w:val="0"/>
          <w:sz w:val="32"/>
          <w:szCs w:val="32"/>
        </w:rPr>
      </w:pPr>
      <w:r>
        <w:rPr>
          <w:rStyle w:val="NormalCharacter"/>
          <w:rFonts w:ascii="黑体" w:eastAsia="黑体" w:hAnsi="宋体"/>
          <w:color w:val="000000"/>
          <w:kern w:val="0"/>
          <w:sz w:val="32"/>
          <w:szCs w:val="32"/>
        </w:rPr>
        <w:t>四、评价结论及建议</w:t>
      </w:r>
    </w:p>
    <w:p w14:paraId="7FEEBB45" w14:textId="77777777" w:rsidR="00A60C43" w:rsidRDefault="00B00991">
      <w:pPr>
        <w:snapToGrid w:val="0"/>
        <w:spacing w:line="580" w:lineRule="exact"/>
        <w:ind w:firstLineChars="200" w:firstLine="640"/>
        <w:jc w:val="left"/>
        <w:rPr>
          <w:rStyle w:val="NormalCharacter"/>
          <w:rFonts w:ascii="仿宋_GB2312" w:eastAsia="仿宋_GB2312" w:hAnsi="宋体"/>
          <w:color w:val="000000"/>
          <w:kern w:val="0"/>
          <w:sz w:val="32"/>
          <w:szCs w:val="32"/>
          <w:lang w:val="zh-CN"/>
        </w:rPr>
      </w:pPr>
      <w:r>
        <w:rPr>
          <w:rStyle w:val="NormalCharacter"/>
          <w:rFonts w:ascii="仿宋_GB2312" w:eastAsia="仿宋_GB2312" w:hAnsi="宋体"/>
          <w:color w:val="000000"/>
          <w:kern w:val="0"/>
          <w:sz w:val="32"/>
          <w:szCs w:val="32"/>
          <w:lang w:val="zh-CN"/>
        </w:rPr>
        <w:t>（一）评价结论。</w:t>
      </w:r>
    </w:p>
    <w:p w14:paraId="04933C4F" w14:textId="77777777" w:rsidR="00A60C43" w:rsidRDefault="00B00991">
      <w:pPr>
        <w:pStyle w:val="a0"/>
        <w:spacing w:line="560" w:lineRule="exact"/>
        <w:ind w:firstLineChars="200" w:firstLine="640"/>
        <w:rPr>
          <w:rStyle w:val="NormalCharacter"/>
          <w:rFonts w:ascii="仿宋_GB2312" w:eastAsia="仿宋_GB2312" w:hAnsi="宋体"/>
          <w:color w:val="000000"/>
          <w:kern w:val="0"/>
          <w:sz w:val="32"/>
          <w:szCs w:val="32"/>
          <w:lang w:val="zh-CN"/>
        </w:rPr>
      </w:pPr>
      <w:r>
        <w:rPr>
          <w:rStyle w:val="NormalCharacter"/>
          <w:rFonts w:ascii="仿宋_GB2312" w:eastAsia="仿宋_GB2312" w:hAnsi="宋体"/>
          <w:color w:val="000000"/>
          <w:kern w:val="0"/>
          <w:sz w:val="32"/>
          <w:szCs w:val="32"/>
          <w:lang w:val="zh-CN"/>
        </w:rPr>
        <w:t>遂宁市文化馆</w:t>
      </w:r>
      <w:r>
        <w:rPr>
          <w:rStyle w:val="NormalCharacter"/>
          <w:rFonts w:ascii="仿宋_GB2312" w:eastAsia="仿宋_GB2312" w:hAnsi="宋体"/>
          <w:color w:val="000000"/>
          <w:kern w:val="0"/>
          <w:sz w:val="32"/>
          <w:szCs w:val="32"/>
        </w:rPr>
        <w:t>2020</w:t>
      </w:r>
      <w:r>
        <w:rPr>
          <w:rStyle w:val="NormalCharacter"/>
          <w:rFonts w:ascii="仿宋_GB2312" w:eastAsia="仿宋_GB2312" w:hAnsi="宋体"/>
          <w:color w:val="000000"/>
          <w:kern w:val="0"/>
          <w:sz w:val="32"/>
          <w:szCs w:val="32"/>
          <w:lang w:val="zh-CN"/>
        </w:rPr>
        <w:t>年度预算支出整体情况较好，我馆</w:t>
      </w:r>
      <w:r>
        <w:rPr>
          <w:rStyle w:val="NormalCharacter"/>
          <w:rFonts w:ascii="仿宋_GB2312" w:eastAsia="仿宋_GB2312" w:hAnsi="宋体"/>
          <w:color w:val="000000"/>
          <w:kern w:val="0"/>
          <w:sz w:val="32"/>
          <w:szCs w:val="32"/>
        </w:rPr>
        <w:t>坚决贯彻落</w:t>
      </w:r>
      <w:proofErr w:type="gramStart"/>
      <w:r>
        <w:rPr>
          <w:rStyle w:val="NormalCharacter"/>
          <w:rFonts w:ascii="仿宋_GB2312" w:eastAsia="仿宋_GB2312" w:hAnsi="宋体"/>
          <w:color w:val="000000"/>
          <w:kern w:val="0"/>
          <w:sz w:val="32"/>
          <w:szCs w:val="32"/>
        </w:rPr>
        <w:t>实习近</w:t>
      </w:r>
      <w:proofErr w:type="gramEnd"/>
      <w:r>
        <w:rPr>
          <w:rStyle w:val="NormalCharacter"/>
          <w:rFonts w:ascii="仿宋_GB2312" w:eastAsia="仿宋_GB2312" w:hAnsi="宋体"/>
          <w:color w:val="000000"/>
          <w:kern w:val="0"/>
          <w:sz w:val="32"/>
          <w:szCs w:val="32"/>
        </w:rPr>
        <w:t>平总书记重要讲话精神，全年共组织开展各类学习教育活动</w:t>
      </w:r>
      <w:r>
        <w:rPr>
          <w:rStyle w:val="NormalCharacter"/>
          <w:rFonts w:ascii="仿宋_GB2312" w:eastAsia="仿宋_GB2312" w:hAnsi="宋体"/>
          <w:color w:val="000000"/>
          <w:kern w:val="0"/>
          <w:sz w:val="32"/>
          <w:szCs w:val="32"/>
        </w:rPr>
        <w:t>10</w:t>
      </w:r>
      <w:r>
        <w:rPr>
          <w:rStyle w:val="NormalCharacter"/>
          <w:rFonts w:ascii="仿宋_GB2312" w:eastAsia="仿宋_GB2312" w:hAnsi="宋体"/>
          <w:color w:val="000000"/>
          <w:kern w:val="0"/>
          <w:sz w:val="32"/>
          <w:szCs w:val="32"/>
        </w:rPr>
        <w:t>余次，坚持会前学法，系统学</w:t>
      </w:r>
      <w:proofErr w:type="gramStart"/>
      <w:r>
        <w:rPr>
          <w:rStyle w:val="NormalCharacter"/>
          <w:rFonts w:ascii="仿宋_GB2312" w:eastAsia="仿宋_GB2312" w:hAnsi="宋体"/>
          <w:color w:val="000000"/>
          <w:kern w:val="0"/>
          <w:sz w:val="32"/>
          <w:szCs w:val="32"/>
        </w:rPr>
        <w:t>习习近</w:t>
      </w:r>
      <w:proofErr w:type="gramEnd"/>
      <w:r>
        <w:rPr>
          <w:rStyle w:val="NormalCharacter"/>
          <w:rFonts w:ascii="仿宋_GB2312" w:eastAsia="仿宋_GB2312" w:hAnsi="宋体"/>
          <w:color w:val="000000"/>
          <w:kern w:val="0"/>
          <w:sz w:val="32"/>
          <w:szCs w:val="32"/>
        </w:rPr>
        <w:t>平新时代中国特色社会主义思想、党的十九大精神等，为全馆党员干部拓宽思想广度、坚定政治站位奠定坚实基础。组织馆内业务</w:t>
      </w:r>
      <w:r>
        <w:rPr>
          <w:rStyle w:val="NormalCharacter"/>
          <w:rFonts w:ascii="仿宋_GB2312" w:eastAsia="仿宋_GB2312" w:hAnsi="宋体"/>
          <w:color w:val="000000"/>
          <w:kern w:val="0"/>
          <w:sz w:val="32"/>
          <w:szCs w:val="32"/>
        </w:rPr>
        <w:t>干部参加</w:t>
      </w:r>
      <w:r>
        <w:rPr>
          <w:rStyle w:val="NormalCharacter"/>
          <w:rFonts w:ascii="仿宋_GB2312" w:eastAsia="仿宋_GB2312" w:hAnsi="宋体"/>
          <w:color w:val="000000"/>
          <w:kern w:val="0"/>
          <w:sz w:val="32"/>
          <w:szCs w:val="32"/>
          <w:lang w:val="zh-CN"/>
        </w:rPr>
        <w:t>2020</w:t>
      </w:r>
      <w:r>
        <w:rPr>
          <w:rStyle w:val="NormalCharacter"/>
          <w:rFonts w:ascii="仿宋_GB2312" w:eastAsia="仿宋_GB2312" w:hAnsi="宋体"/>
          <w:color w:val="000000"/>
          <w:kern w:val="0"/>
          <w:sz w:val="32"/>
          <w:szCs w:val="32"/>
          <w:lang w:val="zh-CN"/>
        </w:rPr>
        <w:t>四川曲艺流动讲堂、成都大邑参加非</w:t>
      </w:r>
      <w:proofErr w:type="gramStart"/>
      <w:r>
        <w:rPr>
          <w:rStyle w:val="NormalCharacter"/>
          <w:rFonts w:ascii="仿宋_GB2312" w:eastAsia="仿宋_GB2312" w:hAnsi="宋体"/>
          <w:color w:val="000000"/>
          <w:kern w:val="0"/>
          <w:sz w:val="32"/>
          <w:szCs w:val="32"/>
          <w:lang w:val="zh-CN"/>
        </w:rPr>
        <w:t>遗保护</w:t>
      </w:r>
      <w:proofErr w:type="gramEnd"/>
      <w:r>
        <w:rPr>
          <w:rStyle w:val="NormalCharacter"/>
          <w:rFonts w:ascii="仿宋_GB2312" w:eastAsia="仿宋_GB2312" w:hAnsi="宋体"/>
          <w:color w:val="000000"/>
          <w:kern w:val="0"/>
          <w:sz w:val="32"/>
          <w:szCs w:val="32"/>
          <w:lang w:val="zh-CN"/>
        </w:rPr>
        <w:t>培训</w:t>
      </w:r>
      <w:r>
        <w:rPr>
          <w:rStyle w:val="NormalCharacter"/>
          <w:rFonts w:ascii="仿宋_GB2312" w:eastAsia="仿宋_GB2312" w:hAnsi="宋体"/>
          <w:color w:val="000000"/>
          <w:kern w:val="0"/>
          <w:sz w:val="32"/>
          <w:szCs w:val="32"/>
        </w:rPr>
        <w:t>班、</w:t>
      </w:r>
      <w:r>
        <w:rPr>
          <w:rStyle w:val="NormalCharacter"/>
          <w:rFonts w:ascii="仿宋_GB2312" w:eastAsia="仿宋_GB2312" w:hAnsi="宋体"/>
          <w:color w:val="000000"/>
          <w:kern w:val="0"/>
          <w:sz w:val="32"/>
          <w:szCs w:val="32"/>
          <w:lang w:val="zh-CN"/>
        </w:rPr>
        <w:t>“</w:t>
      </w:r>
      <w:r>
        <w:rPr>
          <w:rStyle w:val="NormalCharacter"/>
          <w:rFonts w:ascii="仿宋_GB2312" w:eastAsia="仿宋_GB2312" w:hAnsi="宋体"/>
          <w:color w:val="000000"/>
          <w:kern w:val="0"/>
          <w:sz w:val="32"/>
          <w:szCs w:val="32"/>
          <w:lang w:val="zh-CN"/>
        </w:rPr>
        <w:t>中国非遗传承人群研修研习培训计划</w:t>
      </w:r>
      <w:r>
        <w:rPr>
          <w:rStyle w:val="NormalCharacter"/>
          <w:rFonts w:ascii="仿宋_GB2312" w:eastAsia="仿宋_GB2312" w:hAnsi="宋体"/>
          <w:color w:val="000000"/>
          <w:kern w:val="0"/>
          <w:sz w:val="32"/>
          <w:szCs w:val="32"/>
          <w:lang w:val="zh-CN"/>
        </w:rPr>
        <w:t>---2020</w:t>
      </w:r>
      <w:r>
        <w:rPr>
          <w:rStyle w:val="NormalCharacter"/>
          <w:rFonts w:ascii="仿宋_GB2312" w:eastAsia="仿宋_GB2312" w:hAnsi="宋体"/>
          <w:color w:val="000000"/>
          <w:kern w:val="0"/>
          <w:sz w:val="32"/>
          <w:szCs w:val="32"/>
          <w:lang w:val="zh-CN"/>
        </w:rPr>
        <w:t>羌族传统舞蹈（瓦尔俄足舞蹈编创）研修班</w:t>
      </w:r>
      <w:r>
        <w:rPr>
          <w:rStyle w:val="NormalCharacter"/>
          <w:rFonts w:ascii="仿宋_GB2312" w:eastAsia="仿宋_GB2312" w:hAnsi="宋体"/>
          <w:color w:val="000000"/>
          <w:kern w:val="0"/>
          <w:sz w:val="32"/>
          <w:szCs w:val="32"/>
          <w:lang w:val="zh-CN"/>
        </w:rPr>
        <w:t>”</w:t>
      </w:r>
      <w:r>
        <w:rPr>
          <w:rStyle w:val="NormalCharacter"/>
          <w:rFonts w:ascii="仿宋_GB2312" w:eastAsia="仿宋_GB2312" w:hAnsi="宋体"/>
          <w:color w:val="000000"/>
          <w:kern w:val="0"/>
          <w:sz w:val="32"/>
          <w:szCs w:val="32"/>
        </w:rPr>
        <w:t>、</w:t>
      </w:r>
      <w:r>
        <w:rPr>
          <w:rStyle w:val="NormalCharacter"/>
          <w:rFonts w:ascii="仿宋_GB2312" w:eastAsia="仿宋_GB2312" w:hAnsi="宋体"/>
          <w:color w:val="000000"/>
          <w:kern w:val="0"/>
          <w:sz w:val="32"/>
          <w:szCs w:val="32"/>
          <w:lang w:val="zh-CN"/>
        </w:rPr>
        <w:t>中国曲艺</w:t>
      </w:r>
      <w:r>
        <w:rPr>
          <w:rStyle w:val="NormalCharacter"/>
          <w:rFonts w:ascii="仿宋_GB2312" w:eastAsia="仿宋_GB2312" w:hAnsi="宋体"/>
          <w:color w:val="000000"/>
          <w:kern w:val="0"/>
          <w:sz w:val="32"/>
          <w:szCs w:val="32"/>
          <w:lang w:val="zh-CN"/>
        </w:rPr>
        <w:lastRenderedPageBreak/>
        <w:t>之乡（名城）管理服务干部培训班、</w:t>
      </w:r>
      <w:r>
        <w:rPr>
          <w:rStyle w:val="NormalCharacter"/>
          <w:rFonts w:ascii="仿宋_GB2312" w:eastAsia="仿宋_GB2312" w:hAnsi="宋体"/>
          <w:color w:val="000000"/>
          <w:kern w:val="0"/>
          <w:sz w:val="32"/>
          <w:szCs w:val="32"/>
          <w:lang w:val="zh-CN"/>
        </w:rPr>
        <w:t>2020</w:t>
      </w:r>
      <w:r>
        <w:rPr>
          <w:rStyle w:val="NormalCharacter"/>
          <w:rFonts w:ascii="仿宋_GB2312" w:eastAsia="仿宋_GB2312" w:hAnsi="宋体"/>
          <w:color w:val="000000"/>
          <w:kern w:val="0"/>
          <w:sz w:val="32"/>
          <w:szCs w:val="32"/>
          <w:lang w:val="zh-CN"/>
        </w:rPr>
        <w:t>年</w:t>
      </w:r>
      <w:r>
        <w:rPr>
          <w:rStyle w:val="NormalCharacter"/>
          <w:rFonts w:ascii="仿宋_GB2312" w:eastAsia="仿宋_GB2312" w:hAnsi="宋体"/>
          <w:color w:val="000000"/>
          <w:kern w:val="0"/>
          <w:sz w:val="32"/>
          <w:szCs w:val="32"/>
          <w:lang w:val="zh-CN"/>
        </w:rPr>
        <w:t>“</w:t>
      </w:r>
      <w:r>
        <w:rPr>
          <w:rStyle w:val="NormalCharacter"/>
          <w:rFonts w:ascii="仿宋_GB2312" w:eastAsia="仿宋_GB2312" w:hAnsi="宋体"/>
          <w:color w:val="000000"/>
          <w:kern w:val="0"/>
          <w:sz w:val="32"/>
          <w:szCs w:val="32"/>
          <w:lang w:val="zh-CN"/>
        </w:rPr>
        <w:t>春雨工程</w:t>
      </w:r>
      <w:r>
        <w:rPr>
          <w:rStyle w:val="NormalCharacter"/>
          <w:rFonts w:ascii="仿宋_GB2312" w:eastAsia="仿宋_GB2312" w:hAnsi="宋体"/>
          <w:color w:val="000000"/>
          <w:kern w:val="0"/>
          <w:sz w:val="32"/>
          <w:szCs w:val="32"/>
          <w:lang w:val="zh-CN"/>
        </w:rPr>
        <w:t xml:space="preserve"> </w:t>
      </w:r>
      <w:r>
        <w:rPr>
          <w:rStyle w:val="NormalCharacter"/>
          <w:rFonts w:ascii="仿宋_GB2312" w:eastAsia="仿宋_GB2312" w:hAnsi="宋体"/>
          <w:color w:val="000000"/>
          <w:kern w:val="0"/>
          <w:sz w:val="32"/>
          <w:szCs w:val="32"/>
          <w:lang w:val="zh-CN"/>
        </w:rPr>
        <w:t>”</w:t>
      </w:r>
      <w:r>
        <w:rPr>
          <w:rStyle w:val="NormalCharacter"/>
          <w:rFonts w:ascii="仿宋_GB2312" w:eastAsia="仿宋_GB2312" w:hAnsi="宋体"/>
          <w:color w:val="000000"/>
          <w:kern w:val="0"/>
          <w:sz w:val="32"/>
          <w:szCs w:val="32"/>
          <w:lang w:val="zh-CN"/>
        </w:rPr>
        <w:t>志愿服务培训班等</w:t>
      </w:r>
      <w:r>
        <w:rPr>
          <w:rStyle w:val="NormalCharacter"/>
          <w:rFonts w:ascii="仿宋_GB2312" w:eastAsia="仿宋_GB2312" w:hAnsi="宋体"/>
          <w:color w:val="000000"/>
          <w:kern w:val="0"/>
          <w:sz w:val="32"/>
          <w:szCs w:val="32"/>
        </w:rPr>
        <w:t>培训班</w:t>
      </w:r>
      <w:r>
        <w:rPr>
          <w:rStyle w:val="NormalCharacter"/>
          <w:rFonts w:ascii="仿宋_GB2312" w:eastAsia="仿宋_GB2312" w:hAnsi="宋体"/>
          <w:color w:val="000000"/>
          <w:kern w:val="0"/>
          <w:sz w:val="32"/>
          <w:szCs w:val="32"/>
          <w:lang w:val="zh-CN"/>
        </w:rPr>
        <w:t>，组织参与观摩学习第四届四川省青年舞蹈展演</w:t>
      </w:r>
      <w:r>
        <w:rPr>
          <w:rStyle w:val="NormalCharacter"/>
          <w:rFonts w:ascii="仿宋_GB2312" w:eastAsia="仿宋_GB2312" w:hAnsi="宋体"/>
          <w:color w:val="000000"/>
          <w:kern w:val="0"/>
          <w:sz w:val="32"/>
          <w:szCs w:val="32"/>
        </w:rPr>
        <w:t>等，我馆业务干部拍摄</w:t>
      </w:r>
      <w:r>
        <w:rPr>
          <w:rStyle w:val="NormalCharacter"/>
          <w:rFonts w:ascii="仿宋_GB2312" w:eastAsia="仿宋_GB2312" w:hAnsi="宋体"/>
          <w:color w:val="000000"/>
          <w:kern w:val="0"/>
          <w:sz w:val="32"/>
          <w:szCs w:val="32"/>
          <w:lang w:val="zh-CN"/>
        </w:rPr>
        <w:t>全民艺术普及</w:t>
      </w:r>
      <w:r>
        <w:rPr>
          <w:rStyle w:val="NormalCharacter"/>
          <w:rFonts w:ascii="仿宋_GB2312" w:eastAsia="仿宋_GB2312" w:hAnsi="宋体"/>
          <w:color w:val="000000"/>
          <w:kern w:val="0"/>
          <w:sz w:val="32"/>
          <w:szCs w:val="32"/>
          <w:lang w:val="zh-CN"/>
        </w:rPr>
        <w:t>U</w:t>
      </w:r>
      <w:r>
        <w:rPr>
          <w:rStyle w:val="NormalCharacter"/>
          <w:rFonts w:ascii="仿宋_GB2312" w:eastAsia="仿宋_GB2312" w:hAnsi="宋体"/>
          <w:color w:val="000000"/>
          <w:kern w:val="0"/>
          <w:sz w:val="32"/>
          <w:szCs w:val="32"/>
          <w:lang w:val="zh-CN"/>
        </w:rPr>
        <w:t>课《流行演唱讲堂》《离你最美气质，还差一首四川清音》入选国家公共文化云</w:t>
      </w:r>
      <w:r>
        <w:rPr>
          <w:rStyle w:val="NormalCharacter"/>
          <w:rFonts w:ascii="仿宋_GB2312" w:eastAsia="仿宋_GB2312" w:hAnsi="宋体"/>
          <w:color w:val="000000"/>
          <w:kern w:val="0"/>
          <w:sz w:val="32"/>
          <w:szCs w:val="32"/>
          <w:lang w:val="zh-CN"/>
        </w:rPr>
        <w:t>2020</w:t>
      </w:r>
      <w:r>
        <w:rPr>
          <w:rStyle w:val="NormalCharacter"/>
          <w:rFonts w:ascii="仿宋_GB2312" w:eastAsia="仿宋_GB2312" w:hAnsi="宋体"/>
          <w:color w:val="000000"/>
          <w:kern w:val="0"/>
          <w:sz w:val="32"/>
          <w:szCs w:val="32"/>
          <w:lang w:val="zh-CN"/>
        </w:rPr>
        <w:t>云上全民艺术普及专栏。</w:t>
      </w:r>
      <w:r>
        <w:rPr>
          <w:rStyle w:val="NormalCharacter"/>
          <w:rFonts w:ascii="仿宋_GB2312" w:eastAsia="仿宋_GB2312" w:hAnsi="宋体"/>
          <w:color w:val="000000"/>
          <w:kern w:val="0"/>
          <w:sz w:val="32"/>
          <w:szCs w:val="32"/>
        </w:rPr>
        <w:t>围绕第五次全国文化馆评估定级工作，积极创建全国文化馆地市级一级馆，同时指导</w:t>
      </w:r>
      <w:r>
        <w:rPr>
          <w:rStyle w:val="NormalCharacter"/>
          <w:rFonts w:ascii="仿宋_GB2312" w:eastAsia="仿宋_GB2312" w:hAnsi="宋体"/>
          <w:color w:val="000000"/>
          <w:kern w:val="0"/>
          <w:sz w:val="32"/>
          <w:szCs w:val="32"/>
        </w:rPr>
        <w:t>5</w:t>
      </w:r>
      <w:r>
        <w:rPr>
          <w:rStyle w:val="NormalCharacter"/>
          <w:rFonts w:ascii="仿宋_GB2312" w:eastAsia="仿宋_GB2312" w:hAnsi="宋体"/>
          <w:color w:val="000000"/>
          <w:kern w:val="0"/>
          <w:sz w:val="32"/>
          <w:szCs w:val="32"/>
        </w:rPr>
        <w:t>个区县文化馆参加第五次全国文化馆评估定级，实地调研指导区县文化馆参评工作，加强重点指导、督促落实。指导</w:t>
      </w:r>
      <w:proofErr w:type="gramStart"/>
      <w:r>
        <w:rPr>
          <w:rStyle w:val="NormalCharacter"/>
          <w:rFonts w:ascii="仿宋_GB2312" w:eastAsia="仿宋_GB2312" w:hAnsi="宋体"/>
          <w:color w:val="000000"/>
          <w:kern w:val="0"/>
          <w:sz w:val="32"/>
          <w:szCs w:val="32"/>
        </w:rPr>
        <w:t>安居区</w:t>
      </w:r>
      <w:proofErr w:type="gramEnd"/>
      <w:r>
        <w:rPr>
          <w:rStyle w:val="NormalCharacter"/>
          <w:rFonts w:ascii="仿宋_GB2312" w:eastAsia="仿宋_GB2312" w:hAnsi="宋体"/>
          <w:color w:val="000000"/>
          <w:kern w:val="0"/>
          <w:sz w:val="32"/>
          <w:szCs w:val="32"/>
        </w:rPr>
        <w:t>创建四川省现代公共文化服务体系示范县，指导大英县积极争创天府旅游名县，奋力打造全国知名旅游度假目的地。我馆还</w:t>
      </w:r>
      <w:r>
        <w:rPr>
          <w:rStyle w:val="NormalCharacter"/>
          <w:rFonts w:ascii="仿宋_GB2312" w:eastAsia="仿宋_GB2312" w:hAnsi="宋体"/>
          <w:color w:val="000000"/>
          <w:kern w:val="0"/>
          <w:sz w:val="32"/>
          <w:szCs w:val="32"/>
          <w:lang w:val="zh-CN"/>
        </w:rPr>
        <w:t>完成</w:t>
      </w:r>
      <w:r>
        <w:rPr>
          <w:rStyle w:val="NormalCharacter"/>
          <w:rFonts w:ascii="仿宋_GB2312" w:eastAsia="仿宋_GB2312" w:hAnsi="宋体"/>
          <w:color w:val="000000"/>
          <w:kern w:val="0"/>
          <w:sz w:val="32"/>
          <w:szCs w:val="32"/>
        </w:rPr>
        <w:t>了</w:t>
      </w:r>
      <w:r>
        <w:rPr>
          <w:rStyle w:val="NormalCharacter"/>
          <w:rFonts w:ascii="仿宋_GB2312" w:eastAsia="仿宋_GB2312" w:hAnsi="宋体"/>
          <w:color w:val="000000"/>
          <w:kern w:val="0"/>
          <w:sz w:val="32"/>
          <w:szCs w:val="32"/>
          <w:lang w:val="zh-CN"/>
        </w:rPr>
        <w:t>全年</w:t>
      </w:r>
      <w:r>
        <w:rPr>
          <w:rStyle w:val="NormalCharacter"/>
          <w:rFonts w:ascii="仿宋_GB2312" w:eastAsia="仿宋_GB2312" w:hAnsi="宋体"/>
          <w:color w:val="000000"/>
          <w:kern w:val="0"/>
          <w:sz w:val="32"/>
          <w:szCs w:val="32"/>
          <w:lang w:val="zh-CN"/>
        </w:rPr>
        <w:t>260</w:t>
      </w:r>
      <w:r>
        <w:rPr>
          <w:rStyle w:val="NormalCharacter"/>
          <w:rFonts w:ascii="仿宋_GB2312" w:eastAsia="仿宋_GB2312" w:hAnsi="宋体"/>
          <w:color w:val="000000"/>
          <w:kern w:val="0"/>
          <w:sz w:val="32"/>
          <w:szCs w:val="32"/>
          <w:lang w:val="zh-CN"/>
        </w:rPr>
        <w:t>件作品版权登记任务，</w:t>
      </w:r>
      <w:r>
        <w:rPr>
          <w:rStyle w:val="NormalCharacter"/>
          <w:rFonts w:ascii="仿宋_GB2312" w:eastAsia="仿宋_GB2312" w:hAnsi="宋体"/>
          <w:color w:val="000000"/>
          <w:kern w:val="0"/>
          <w:sz w:val="32"/>
          <w:szCs w:val="32"/>
        </w:rPr>
        <w:t>文明城市创建复检等目标任务都圆满完成。</w:t>
      </w:r>
      <w:r>
        <w:rPr>
          <w:rStyle w:val="NormalCharacter"/>
          <w:rFonts w:ascii="仿宋_GB2312" w:eastAsia="仿宋_GB2312" w:hAnsi="宋体"/>
          <w:color w:val="000000"/>
          <w:kern w:val="0"/>
          <w:sz w:val="32"/>
          <w:szCs w:val="32"/>
          <w:lang w:val="zh-CN"/>
        </w:rPr>
        <w:t>尤其是对保障人民群众的基本文化权益和满足人民群众日益增长的文化需求做出了切实的努力，较好的完成了</w:t>
      </w:r>
      <w:r>
        <w:rPr>
          <w:rStyle w:val="NormalCharacter"/>
          <w:rFonts w:ascii="仿宋_GB2312" w:eastAsia="仿宋_GB2312" w:hAnsi="宋体"/>
          <w:color w:val="000000"/>
          <w:kern w:val="0"/>
          <w:sz w:val="32"/>
          <w:szCs w:val="32"/>
        </w:rPr>
        <w:t>2020</w:t>
      </w:r>
      <w:r>
        <w:rPr>
          <w:rStyle w:val="NormalCharacter"/>
          <w:rFonts w:ascii="仿宋_GB2312" w:eastAsia="仿宋_GB2312" w:hAnsi="宋体"/>
          <w:color w:val="000000"/>
          <w:kern w:val="0"/>
          <w:sz w:val="32"/>
          <w:szCs w:val="32"/>
          <w:lang w:val="zh-CN"/>
        </w:rPr>
        <w:t>年度既定的项目绩效目标，综合管理到位，项目</w:t>
      </w:r>
      <w:r>
        <w:rPr>
          <w:rStyle w:val="NormalCharacter"/>
          <w:rFonts w:ascii="仿宋_GB2312" w:eastAsia="仿宋_GB2312" w:hAnsi="宋体"/>
          <w:color w:val="000000"/>
          <w:kern w:val="0"/>
          <w:sz w:val="32"/>
          <w:szCs w:val="32"/>
          <w:lang w:val="zh-CN"/>
        </w:rPr>
        <w:t>整体效益突出。</w:t>
      </w:r>
    </w:p>
    <w:p w14:paraId="1F7D4817" w14:textId="77777777" w:rsidR="00A60C43" w:rsidRDefault="00B00991">
      <w:pPr>
        <w:numPr>
          <w:ilvl w:val="0"/>
          <w:numId w:val="8"/>
        </w:numPr>
        <w:snapToGrid w:val="0"/>
        <w:spacing w:line="580" w:lineRule="exact"/>
        <w:ind w:firstLineChars="200" w:firstLine="640"/>
        <w:jc w:val="left"/>
        <w:rPr>
          <w:rStyle w:val="NormalCharacter"/>
          <w:rFonts w:ascii="仿宋_GB2312" w:eastAsia="仿宋_GB2312" w:hAnsi="宋体"/>
          <w:color w:val="000000"/>
          <w:kern w:val="0"/>
          <w:sz w:val="32"/>
          <w:szCs w:val="32"/>
          <w:lang w:val="zh-CN"/>
        </w:rPr>
      </w:pPr>
      <w:r>
        <w:rPr>
          <w:rStyle w:val="NormalCharacter"/>
          <w:rFonts w:ascii="仿宋_GB2312" w:eastAsia="仿宋_GB2312" w:hAnsi="宋体"/>
          <w:color w:val="000000"/>
          <w:kern w:val="0"/>
          <w:sz w:val="32"/>
          <w:szCs w:val="32"/>
          <w:lang w:val="zh-CN"/>
        </w:rPr>
        <w:t>存在问题。</w:t>
      </w:r>
    </w:p>
    <w:p w14:paraId="24436656" w14:textId="77777777" w:rsidR="00A60C43" w:rsidRDefault="00B00991">
      <w:pPr>
        <w:snapToGrid w:val="0"/>
        <w:spacing w:line="540" w:lineRule="exact"/>
        <w:ind w:firstLineChars="200" w:firstLine="640"/>
        <w:jc w:val="left"/>
        <w:rPr>
          <w:rStyle w:val="NormalCharacter"/>
          <w:lang w:val="zh-CN"/>
        </w:rPr>
      </w:pPr>
      <w:r>
        <w:rPr>
          <w:rStyle w:val="NormalCharacter"/>
          <w:rFonts w:ascii="仿宋_GB2312" w:eastAsia="仿宋_GB2312" w:hAnsi="宋体"/>
          <w:color w:val="000000"/>
          <w:kern w:val="0"/>
          <w:sz w:val="32"/>
          <w:szCs w:val="32"/>
          <w:lang w:val="zh-CN"/>
        </w:rPr>
        <w:t>预算编制内容准确性较低、部分项目未编制实施计划、部分预算项目集中在</w:t>
      </w:r>
      <w:r>
        <w:rPr>
          <w:rStyle w:val="NormalCharacter"/>
          <w:rFonts w:ascii="仿宋_GB2312" w:eastAsia="仿宋_GB2312" w:hAnsi="宋体"/>
          <w:color w:val="000000"/>
          <w:kern w:val="0"/>
          <w:sz w:val="32"/>
          <w:szCs w:val="32"/>
          <w:lang w:val="zh-CN"/>
        </w:rPr>
        <w:t>12</w:t>
      </w:r>
      <w:r>
        <w:rPr>
          <w:rStyle w:val="NormalCharacter"/>
          <w:rFonts w:ascii="仿宋_GB2312" w:eastAsia="仿宋_GB2312" w:hAnsi="宋体"/>
          <w:color w:val="000000"/>
          <w:kern w:val="0"/>
          <w:sz w:val="32"/>
          <w:szCs w:val="32"/>
          <w:lang w:val="zh-CN"/>
        </w:rPr>
        <w:t>月底完成。</w:t>
      </w:r>
    </w:p>
    <w:p w14:paraId="48B9ABC3" w14:textId="77777777" w:rsidR="00A60C43" w:rsidRDefault="00B00991">
      <w:pPr>
        <w:snapToGrid w:val="0"/>
        <w:spacing w:line="580" w:lineRule="exact"/>
        <w:ind w:firstLineChars="200" w:firstLine="640"/>
        <w:jc w:val="left"/>
        <w:rPr>
          <w:rStyle w:val="NormalCharacter"/>
          <w:rFonts w:ascii="仿宋_GB2312" w:eastAsia="仿宋_GB2312" w:hAnsi="宋体"/>
          <w:color w:val="000000"/>
          <w:kern w:val="0"/>
          <w:sz w:val="32"/>
          <w:szCs w:val="32"/>
          <w:lang w:val="zh-CN"/>
        </w:rPr>
      </w:pPr>
      <w:r>
        <w:rPr>
          <w:rStyle w:val="NormalCharacter"/>
          <w:rFonts w:ascii="仿宋_GB2312" w:eastAsia="仿宋_GB2312" w:hAnsi="宋体"/>
          <w:color w:val="000000"/>
          <w:kern w:val="0"/>
          <w:sz w:val="32"/>
          <w:szCs w:val="32"/>
          <w:lang w:val="zh-CN"/>
        </w:rPr>
        <w:t>（三）改进建议。</w:t>
      </w:r>
    </w:p>
    <w:p w14:paraId="15FF2C5D" w14:textId="77777777" w:rsidR="00A60C43" w:rsidRDefault="00B00991">
      <w:pPr>
        <w:snapToGrid w:val="0"/>
        <w:spacing w:line="540" w:lineRule="exact"/>
        <w:ind w:firstLineChars="200" w:firstLine="640"/>
        <w:jc w:val="left"/>
        <w:rPr>
          <w:rStyle w:val="NormalCharacter"/>
          <w:rFonts w:ascii="仿宋_GB2312" w:eastAsia="仿宋_GB2312" w:hAnsi="宋体"/>
          <w:color w:val="000000"/>
          <w:kern w:val="0"/>
          <w:sz w:val="32"/>
          <w:szCs w:val="32"/>
          <w:lang w:val="zh-CN"/>
        </w:rPr>
      </w:pPr>
      <w:r>
        <w:rPr>
          <w:rStyle w:val="NormalCharacter"/>
          <w:rFonts w:ascii="仿宋_GB2312" w:eastAsia="仿宋_GB2312" w:hAnsi="宋体"/>
          <w:color w:val="000000"/>
          <w:kern w:val="0"/>
          <w:sz w:val="32"/>
          <w:szCs w:val="32"/>
          <w:lang w:val="zh-CN"/>
        </w:rPr>
        <w:t>1</w:t>
      </w:r>
      <w:r>
        <w:rPr>
          <w:rStyle w:val="NormalCharacter"/>
          <w:rFonts w:ascii="仿宋_GB2312" w:eastAsia="仿宋_GB2312" w:hAnsi="宋体"/>
          <w:color w:val="000000"/>
          <w:kern w:val="0"/>
          <w:sz w:val="32"/>
          <w:szCs w:val="32"/>
          <w:lang w:val="zh-CN"/>
        </w:rPr>
        <w:t>、进一步提升预算管理水平。加强预算编制的统筹管理，做深做细预算编制工作，提高预算准确度。</w:t>
      </w:r>
    </w:p>
    <w:p w14:paraId="79559B10" w14:textId="77777777" w:rsidR="00A60C43" w:rsidRDefault="00B00991">
      <w:pPr>
        <w:snapToGrid w:val="0"/>
        <w:spacing w:line="540" w:lineRule="exact"/>
        <w:ind w:firstLineChars="200" w:firstLine="640"/>
        <w:jc w:val="left"/>
        <w:rPr>
          <w:rStyle w:val="NormalCharacter"/>
          <w:rFonts w:ascii="仿宋_GB2312" w:eastAsia="仿宋_GB2312" w:hAnsi="宋体"/>
          <w:color w:val="000000"/>
          <w:kern w:val="0"/>
          <w:sz w:val="32"/>
          <w:szCs w:val="32"/>
          <w:lang w:val="zh-CN"/>
        </w:rPr>
      </w:pPr>
      <w:r>
        <w:rPr>
          <w:rStyle w:val="NormalCharacter"/>
          <w:rFonts w:ascii="仿宋_GB2312" w:eastAsia="仿宋_GB2312" w:hAnsi="宋体"/>
          <w:color w:val="000000"/>
          <w:kern w:val="0"/>
          <w:sz w:val="32"/>
          <w:szCs w:val="32"/>
          <w:lang w:val="zh-CN"/>
        </w:rPr>
        <w:t>2</w:t>
      </w:r>
      <w:r>
        <w:rPr>
          <w:rStyle w:val="NormalCharacter"/>
          <w:rFonts w:ascii="仿宋_GB2312" w:eastAsia="仿宋_GB2312" w:hAnsi="宋体"/>
          <w:color w:val="000000"/>
          <w:kern w:val="0"/>
          <w:sz w:val="32"/>
          <w:szCs w:val="32"/>
          <w:lang w:val="zh-CN"/>
        </w:rPr>
        <w:t>、深入做好中期评估，动态实时把握预算执行情况，强化预算执行力度。</w:t>
      </w:r>
    </w:p>
    <w:p w14:paraId="642AA641" w14:textId="77777777" w:rsidR="00A60C43" w:rsidRDefault="00B00991">
      <w:pPr>
        <w:snapToGrid w:val="0"/>
        <w:spacing w:line="540" w:lineRule="exact"/>
        <w:ind w:firstLineChars="200" w:firstLine="640"/>
        <w:jc w:val="left"/>
        <w:rPr>
          <w:rStyle w:val="NormalCharacter"/>
          <w:rFonts w:ascii="仿宋_GB2312" w:eastAsia="仿宋_GB2312" w:hAnsi="宋体"/>
          <w:color w:val="000000"/>
          <w:kern w:val="0"/>
          <w:sz w:val="32"/>
          <w:szCs w:val="32"/>
          <w:lang w:val="zh-CN"/>
        </w:rPr>
      </w:pPr>
      <w:r>
        <w:rPr>
          <w:rStyle w:val="NormalCharacter"/>
          <w:rFonts w:ascii="仿宋_GB2312" w:eastAsia="仿宋_GB2312" w:hAnsi="宋体"/>
          <w:color w:val="000000"/>
          <w:kern w:val="0"/>
          <w:sz w:val="32"/>
          <w:szCs w:val="32"/>
          <w:lang w:val="zh-CN"/>
        </w:rPr>
        <w:t>3</w:t>
      </w:r>
      <w:r>
        <w:rPr>
          <w:rStyle w:val="NormalCharacter"/>
          <w:rFonts w:ascii="仿宋_GB2312" w:eastAsia="仿宋_GB2312" w:hAnsi="宋体"/>
          <w:color w:val="000000"/>
          <w:kern w:val="0"/>
          <w:sz w:val="32"/>
          <w:szCs w:val="32"/>
          <w:lang w:val="zh-CN"/>
        </w:rPr>
        <w:t>、根据绩效评价情况，建议适当增加市文化馆专项资金的预算，加大对文化事业的扶持力度。</w:t>
      </w:r>
    </w:p>
    <w:p w14:paraId="5338E5C0" w14:textId="77777777" w:rsidR="00A60C43" w:rsidRDefault="00A60C43">
      <w:pPr>
        <w:spacing w:line="580" w:lineRule="exact"/>
        <w:rPr>
          <w:rStyle w:val="NormalCharacter"/>
          <w:rFonts w:ascii="仿宋_GB2312" w:eastAsia="仿宋_GB2312" w:hAnsi="仿宋_GB2312"/>
          <w:sz w:val="32"/>
          <w:szCs w:val="32"/>
        </w:rPr>
      </w:pPr>
    </w:p>
    <w:p w14:paraId="48D2E44C" w14:textId="77777777" w:rsidR="00A60C43" w:rsidRDefault="00A60C43">
      <w:pPr>
        <w:pStyle w:val="a0"/>
        <w:rPr>
          <w:rStyle w:val="NormalCharacter"/>
        </w:rPr>
      </w:pPr>
    </w:p>
    <w:p w14:paraId="5D8D0083" w14:textId="77777777" w:rsidR="00A60C43" w:rsidRDefault="00B00991">
      <w:pPr>
        <w:spacing w:line="580" w:lineRule="exact"/>
        <w:rPr>
          <w:rStyle w:val="NormalCharacter"/>
          <w:rFonts w:ascii="仿宋_GB2312" w:eastAsia="仿宋_GB2312" w:hAnsi="仿宋_GB2312"/>
          <w:sz w:val="32"/>
          <w:szCs w:val="32"/>
        </w:rPr>
      </w:pPr>
      <w:r>
        <w:rPr>
          <w:rStyle w:val="NormalCharacter"/>
          <w:rFonts w:ascii="黑体" w:eastAsia="黑体" w:hAnsi="黑体"/>
          <w:sz w:val="32"/>
          <w:szCs w:val="32"/>
        </w:rPr>
        <w:lastRenderedPageBreak/>
        <w:t>附件</w:t>
      </w:r>
      <w:r>
        <w:rPr>
          <w:rStyle w:val="NormalCharacter"/>
          <w:rFonts w:ascii="黑体" w:eastAsia="黑体" w:hAnsi="黑体"/>
          <w:sz w:val="32"/>
          <w:szCs w:val="32"/>
        </w:rPr>
        <w:t>2</w:t>
      </w:r>
    </w:p>
    <w:p w14:paraId="055997AE" w14:textId="77777777" w:rsidR="00A60C43" w:rsidRDefault="00A60C43">
      <w:pPr>
        <w:spacing w:line="600" w:lineRule="exact"/>
        <w:rPr>
          <w:rStyle w:val="NormalCharacter"/>
          <w:rFonts w:ascii="宋体"/>
          <w:sz w:val="32"/>
          <w:szCs w:val="32"/>
          <w:lang w:val="zh-CN"/>
        </w:rPr>
      </w:pPr>
    </w:p>
    <w:p w14:paraId="591CABE0" w14:textId="77777777" w:rsidR="00A60C43" w:rsidRDefault="00B00991">
      <w:pPr>
        <w:spacing w:line="600" w:lineRule="exact"/>
        <w:jc w:val="center"/>
        <w:rPr>
          <w:rStyle w:val="NormalCharacter"/>
          <w:rFonts w:ascii="方正小标宋简体" w:eastAsia="方正小标宋简体" w:hAnsi="宋体"/>
          <w:color w:val="000000"/>
          <w:kern w:val="0"/>
          <w:sz w:val="44"/>
          <w:szCs w:val="44"/>
          <w:lang w:val="zh-CN"/>
        </w:rPr>
      </w:pPr>
      <w:r>
        <w:rPr>
          <w:rStyle w:val="NormalCharacter"/>
          <w:rFonts w:ascii="方正小标宋简体" w:eastAsia="方正小标宋简体" w:hAnsi="宋体"/>
          <w:color w:val="000000"/>
          <w:kern w:val="0"/>
          <w:sz w:val="44"/>
          <w:szCs w:val="44"/>
        </w:rPr>
        <w:t>“</w:t>
      </w:r>
      <w:r>
        <w:rPr>
          <w:rStyle w:val="NormalCharacter"/>
          <w:rFonts w:ascii="方正小标宋简体" w:eastAsia="方正小标宋简体" w:hAnsi="宋体"/>
          <w:color w:val="000000"/>
          <w:kern w:val="0"/>
          <w:sz w:val="44"/>
          <w:szCs w:val="44"/>
        </w:rPr>
        <w:t>2020</w:t>
      </w:r>
      <w:r>
        <w:rPr>
          <w:rStyle w:val="NormalCharacter"/>
          <w:rFonts w:ascii="方正小标宋简体" w:eastAsia="方正小标宋简体" w:hAnsi="宋体"/>
          <w:color w:val="000000"/>
          <w:kern w:val="0"/>
          <w:sz w:val="44"/>
          <w:szCs w:val="44"/>
        </w:rPr>
        <w:t>年涪江文化艺术节</w:t>
      </w:r>
      <w:r>
        <w:rPr>
          <w:rStyle w:val="NormalCharacter"/>
          <w:rFonts w:ascii="方正小标宋简体" w:eastAsia="方正小标宋简体" w:hAnsi="宋体"/>
          <w:color w:val="000000"/>
          <w:kern w:val="0"/>
          <w:sz w:val="44"/>
          <w:szCs w:val="44"/>
        </w:rPr>
        <w:t>——</w:t>
      </w:r>
      <w:r>
        <w:rPr>
          <w:rStyle w:val="NormalCharacter"/>
          <w:rFonts w:ascii="方正小标宋简体" w:eastAsia="方正小标宋简体" w:hAnsi="宋体"/>
          <w:color w:val="000000"/>
          <w:kern w:val="0"/>
          <w:sz w:val="44"/>
          <w:szCs w:val="44"/>
        </w:rPr>
        <w:t>泛涪江流域非遗产品展示活动</w:t>
      </w:r>
      <w:r>
        <w:rPr>
          <w:rStyle w:val="NormalCharacter"/>
          <w:rFonts w:ascii="方正小标宋简体" w:eastAsia="方正小标宋简体" w:hAnsi="宋体"/>
          <w:color w:val="000000"/>
          <w:kern w:val="0"/>
          <w:sz w:val="44"/>
          <w:szCs w:val="44"/>
        </w:rPr>
        <w:t>”</w:t>
      </w:r>
      <w:r>
        <w:rPr>
          <w:rStyle w:val="NormalCharacter"/>
          <w:rFonts w:ascii="方正小标宋简体" w:eastAsia="方正小标宋简体" w:hAnsi="宋体"/>
          <w:color w:val="000000"/>
          <w:kern w:val="0"/>
          <w:sz w:val="44"/>
          <w:szCs w:val="44"/>
        </w:rPr>
        <w:t>预算项目</w:t>
      </w:r>
      <w:r>
        <w:rPr>
          <w:rStyle w:val="NormalCharacter"/>
          <w:rFonts w:ascii="方正小标宋简体" w:eastAsia="方正小标宋简体" w:hAnsi="宋体"/>
          <w:color w:val="000000"/>
          <w:kern w:val="0"/>
          <w:sz w:val="44"/>
          <w:szCs w:val="44"/>
          <w:lang w:val="zh-CN"/>
        </w:rPr>
        <w:t>绩效评价报告</w:t>
      </w:r>
    </w:p>
    <w:p w14:paraId="3BFA9D06" w14:textId="77777777" w:rsidR="00A60C43" w:rsidRDefault="00A60C43">
      <w:pPr>
        <w:spacing w:line="600" w:lineRule="exact"/>
        <w:rPr>
          <w:rStyle w:val="NormalCharacter"/>
          <w:rFonts w:ascii="宋体"/>
          <w:sz w:val="32"/>
          <w:szCs w:val="32"/>
          <w:lang w:val="zh-CN"/>
        </w:rPr>
      </w:pPr>
    </w:p>
    <w:p w14:paraId="1866B132" w14:textId="77777777" w:rsidR="00A60C43" w:rsidRDefault="00B00991">
      <w:pPr>
        <w:snapToGrid w:val="0"/>
        <w:spacing w:line="600" w:lineRule="exact"/>
        <w:ind w:firstLine="720"/>
        <w:rPr>
          <w:rStyle w:val="NormalCharacter"/>
          <w:rFonts w:ascii="黑体" w:eastAsia="黑体" w:hAnsi="宋体"/>
          <w:sz w:val="32"/>
          <w:szCs w:val="32"/>
          <w:lang w:val="zh-CN"/>
        </w:rPr>
      </w:pPr>
      <w:r>
        <w:rPr>
          <w:rStyle w:val="NormalCharacter"/>
          <w:rFonts w:ascii="黑体" w:eastAsia="黑体" w:hAnsi="宋体"/>
          <w:sz w:val="32"/>
          <w:szCs w:val="32"/>
        </w:rPr>
        <w:t>一、</w:t>
      </w:r>
      <w:r>
        <w:rPr>
          <w:rStyle w:val="NormalCharacter"/>
          <w:rFonts w:ascii="黑体" w:eastAsia="黑体" w:hAnsi="宋体"/>
          <w:sz w:val="32"/>
          <w:szCs w:val="32"/>
          <w:lang w:val="zh-CN"/>
        </w:rPr>
        <w:t>项目概况</w:t>
      </w:r>
    </w:p>
    <w:p w14:paraId="36A87F9D" w14:textId="77777777" w:rsidR="00A60C43" w:rsidRDefault="00B00991">
      <w:pPr>
        <w:snapToGrid w:val="0"/>
        <w:spacing w:line="600" w:lineRule="exact"/>
        <w:ind w:firstLine="720"/>
        <w:rPr>
          <w:rStyle w:val="NormalCharacter"/>
          <w:rFonts w:ascii="楷体_GB2312" w:eastAsia="楷体_GB2312" w:hAnsi="宋体"/>
          <w:b/>
          <w:sz w:val="32"/>
          <w:szCs w:val="32"/>
          <w:lang w:val="zh-CN"/>
        </w:rPr>
      </w:pPr>
      <w:r>
        <w:rPr>
          <w:rStyle w:val="NormalCharacter"/>
          <w:rFonts w:ascii="楷体_GB2312" w:eastAsia="楷体_GB2312" w:hAnsi="宋体"/>
          <w:b/>
          <w:sz w:val="32"/>
          <w:szCs w:val="32"/>
          <w:lang w:val="zh-CN"/>
        </w:rPr>
        <w:t>（一）项目基本情况。</w:t>
      </w:r>
    </w:p>
    <w:p w14:paraId="79348991" w14:textId="77777777" w:rsidR="00A60C43" w:rsidRDefault="00B00991">
      <w:pPr>
        <w:snapToGrid w:val="0"/>
        <w:spacing w:line="600" w:lineRule="exact"/>
        <w:ind w:firstLine="720"/>
        <w:rPr>
          <w:rStyle w:val="NormalCharacter"/>
          <w:rFonts w:ascii="仿宋" w:eastAsia="仿宋" w:hAnsi="仿宋"/>
          <w:sz w:val="30"/>
          <w:szCs w:val="30"/>
        </w:rPr>
      </w:pPr>
      <w:r>
        <w:rPr>
          <w:rStyle w:val="NormalCharacter"/>
          <w:rFonts w:ascii="仿宋" w:eastAsia="仿宋" w:hAnsi="仿宋"/>
          <w:sz w:val="30"/>
          <w:szCs w:val="30"/>
        </w:rPr>
        <w:t>“</w:t>
      </w:r>
      <w:r>
        <w:rPr>
          <w:rStyle w:val="NormalCharacter"/>
          <w:rFonts w:ascii="仿宋" w:eastAsia="仿宋" w:hAnsi="仿宋"/>
          <w:sz w:val="30"/>
          <w:szCs w:val="30"/>
        </w:rPr>
        <w:t>成渝地</w:t>
      </w:r>
      <w:r>
        <w:rPr>
          <w:rStyle w:val="NormalCharacter"/>
          <w:rFonts w:ascii="仿宋" w:eastAsia="仿宋" w:hAnsi="仿宋"/>
          <w:sz w:val="30"/>
          <w:szCs w:val="30"/>
        </w:rPr>
        <w:t>·</w:t>
      </w:r>
      <w:r>
        <w:rPr>
          <w:rStyle w:val="NormalCharacter"/>
          <w:rFonts w:ascii="仿宋" w:eastAsia="仿宋" w:hAnsi="仿宋"/>
          <w:sz w:val="30"/>
          <w:szCs w:val="30"/>
        </w:rPr>
        <w:t>巴蜀情</w:t>
      </w:r>
      <w:r>
        <w:rPr>
          <w:rStyle w:val="NormalCharacter"/>
          <w:rFonts w:ascii="仿宋" w:eastAsia="仿宋" w:hAnsi="仿宋"/>
          <w:sz w:val="30"/>
          <w:szCs w:val="30"/>
        </w:rPr>
        <w:t>”</w:t>
      </w:r>
      <w:r>
        <w:rPr>
          <w:rStyle w:val="NormalCharacter"/>
          <w:rFonts w:ascii="仿宋" w:eastAsia="仿宋" w:hAnsi="仿宋"/>
          <w:sz w:val="30"/>
          <w:szCs w:val="30"/>
        </w:rPr>
        <w:t>首届巴蜀乡村文化大</w:t>
      </w:r>
      <w:proofErr w:type="gramStart"/>
      <w:r>
        <w:rPr>
          <w:rStyle w:val="NormalCharacter"/>
          <w:rFonts w:ascii="仿宋" w:eastAsia="仿宋" w:hAnsi="仿宋"/>
          <w:sz w:val="30"/>
          <w:szCs w:val="30"/>
        </w:rPr>
        <w:t>集市暨泛涪江</w:t>
      </w:r>
      <w:proofErr w:type="gramEnd"/>
      <w:r>
        <w:rPr>
          <w:rStyle w:val="NormalCharacter"/>
          <w:rFonts w:ascii="仿宋" w:eastAsia="仿宋" w:hAnsi="仿宋"/>
          <w:sz w:val="30"/>
          <w:szCs w:val="30"/>
        </w:rPr>
        <w:t>流域非物质文化遗产展是第五届涪江文化艺术节重要组成，为</w:t>
      </w:r>
      <w:proofErr w:type="gramStart"/>
      <w:r>
        <w:rPr>
          <w:rStyle w:val="NormalCharacter"/>
          <w:rFonts w:ascii="仿宋" w:eastAsia="仿宋" w:hAnsi="仿宋"/>
          <w:sz w:val="30"/>
          <w:szCs w:val="30"/>
        </w:rPr>
        <w:t>践行</w:t>
      </w:r>
      <w:proofErr w:type="gramEnd"/>
      <w:r>
        <w:rPr>
          <w:rStyle w:val="NormalCharacter"/>
          <w:rFonts w:ascii="仿宋" w:eastAsia="仿宋" w:hAnsi="仿宋"/>
          <w:sz w:val="30"/>
          <w:szCs w:val="30"/>
        </w:rPr>
        <w:t>“</w:t>
      </w:r>
      <w:r>
        <w:rPr>
          <w:rStyle w:val="NormalCharacter"/>
          <w:rFonts w:ascii="仿宋" w:eastAsia="仿宋" w:hAnsi="仿宋"/>
          <w:sz w:val="30"/>
          <w:szCs w:val="30"/>
        </w:rPr>
        <w:t>见人见物见生活</w:t>
      </w:r>
      <w:r>
        <w:rPr>
          <w:rStyle w:val="NormalCharacter"/>
          <w:rFonts w:ascii="仿宋" w:eastAsia="仿宋" w:hAnsi="仿宋"/>
          <w:sz w:val="30"/>
          <w:szCs w:val="30"/>
        </w:rPr>
        <w:t>”</w:t>
      </w:r>
      <w:r>
        <w:rPr>
          <w:rStyle w:val="NormalCharacter"/>
          <w:rFonts w:ascii="仿宋" w:eastAsia="仿宋" w:hAnsi="仿宋"/>
          <w:sz w:val="30"/>
          <w:szCs w:val="30"/>
        </w:rPr>
        <w:t>理念，进一步提高人民群众非</w:t>
      </w:r>
      <w:proofErr w:type="gramStart"/>
      <w:r>
        <w:rPr>
          <w:rStyle w:val="NormalCharacter"/>
          <w:rFonts w:ascii="仿宋" w:eastAsia="仿宋" w:hAnsi="仿宋"/>
          <w:sz w:val="30"/>
          <w:szCs w:val="30"/>
        </w:rPr>
        <w:t>遗保护</w:t>
      </w:r>
      <w:proofErr w:type="gramEnd"/>
      <w:r>
        <w:rPr>
          <w:rStyle w:val="NormalCharacter"/>
          <w:rFonts w:ascii="仿宋" w:eastAsia="仿宋" w:hAnsi="仿宋"/>
          <w:sz w:val="30"/>
          <w:szCs w:val="30"/>
        </w:rPr>
        <w:t>意识，营造非</w:t>
      </w:r>
      <w:proofErr w:type="gramStart"/>
      <w:r>
        <w:rPr>
          <w:rStyle w:val="NormalCharacter"/>
          <w:rFonts w:ascii="仿宋" w:eastAsia="仿宋" w:hAnsi="仿宋"/>
          <w:sz w:val="30"/>
          <w:szCs w:val="30"/>
        </w:rPr>
        <w:t>遗保护</w:t>
      </w:r>
      <w:proofErr w:type="gramEnd"/>
      <w:r>
        <w:rPr>
          <w:rStyle w:val="NormalCharacter"/>
          <w:rFonts w:ascii="仿宋" w:eastAsia="仿宋" w:hAnsi="仿宋"/>
          <w:sz w:val="30"/>
          <w:szCs w:val="30"/>
        </w:rPr>
        <w:t>良好社会氛围，届时遂宁市文化馆将邀请四川省阿坝州、绵阳市、德阳市、资阳市、南充市、广安市，重庆市潼南区、合川区、铜梁区、北碚区、永川区、大足区</w:t>
      </w:r>
      <w:r>
        <w:rPr>
          <w:rStyle w:val="NormalCharacter"/>
          <w:rFonts w:ascii="仿宋" w:eastAsia="仿宋" w:hAnsi="仿宋"/>
          <w:sz w:val="30"/>
          <w:szCs w:val="30"/>
        </w:rPr>
        <w:t>12</w:t>
      </w:r>
      <w:r>
        <w:rPr>
          <w:rStyle w:val="NormalCharacter"/>
          <w:rFonts w:ascii="仿宋" w:eastAsia="仿宋" w:hAnsi="仿宋"/>
          <w:sz w:val="30"/>
          <w:szCs w:val="30"/>
        </w:rPr>
        <w:t>个泛涪江流域市（州、区）文化馆参与其中。</w:t>
      </w:r>
    </w:p>
    <w:p w14:paraId="6F8E7037" w14:textId="77777777" w:rsidR="00A60C43" w:rsidRDefault="00B00991">
      <w:pPr>
        <w:snapToGrid w:val="0"/>
        <w:spacing w:line="600" w:lineRule="exact"/>
        <w:ind w:firstLine="720"/>
        <w:rPr>
          <w:rStyle w:val="NormalCharacter"/>
          <w:rFonts w:ascii="楷体_GB2312" w:eastAsia="楷体_GB2312" w:hAnsi="宋体"/>
          <w:b/>
          <w:sz w:val="32"/>
          <w:szCs w:val="32"/>
          <w:lang w:val="zh-CN"/>
        </w:rPr>
      </w:pPr>
      <w:r>
        <w:rPr>
          <w:rStyle w:val="NormalCharacter"/>
          <w:rFonts w:ascii="楷体_GB2312" w:eastAsia="楷体_GB2312" w:hAnsi="宋体"/>
          <w:b/>
          <w:sz w:val="32"/>
          <w:szCs w:val="32"/>
          <w:lang w:val="zh-CN"/>
        </w:rPr>
        <w:t>（二）项目绩效目标。</w:t>
      </w:r>
    </w:p>
    <w:p w14:paraId="4673E797" w14:textId="77777777" w:rsidR="00A60C43" w:rsidRDefault="00B00991">
      <w:pPr>
        <w:snapToGrid w:val="0"/>
        <w:spacing w:line="600" w:lineRule="exact"/>
        <w:ind w:firstLine="720"/>
        <w:rPr>
          <w:rStyle w:val="NormalCharacter"/>
          <w:rFonts w:ascii="仿宋_GB2312" w:eastAsia="仿宋_GB2312" w:hAnsi="宋体"/>
          <w:sz w:val="32"/>
          <w:szCs w:val="32"/>
          <w:lang w:val="zh-CN"/>
        </w:rPr>
      </w:pPr>
      <w:r>
        <w:rPr>
          <w:rStyle w:val="NormalCharacter"/>
          <w:rFonts w:ascii="仿宋_GB2312" w:eastAsia="仿宋_GB2312" w:hAnsi="宋体"/>
          <w:sz w:val="32"/>
          <w:szCs w:val="32"/>
          <w:lang w:val="zh-CN"/>
        </w:rPr>
        <w:t>1</w:t>
      </w:r>
      <w:r>
        <w:rPr>
          <w:rStyle w:val="NormalCharacter"/>
          <w:rFonts w:ascii="仿宋_GB2312" w:eastAsia="仿宋_GB2312" w:hAnsi="宋体"/>
          <w:sz w:val="32"/>
          <w:szCs w:val="32"/>
          <w:lang w:val="zh-CN"/>
        </w:rPr>
        <w:t>．项目主要内容。</w:t>
      </w:r>
      <w:r>
        <w:rPr>
          <w:rStyle w:val="NormalCharacter"/>
          <w:rFonts w:eastAsia="仿宋_GB2312"/>
          <w:spacing w:val="6"/>
          <w:sz w:val="32"/>
          <w:szCs w:val="32"/>
        </w:rPr>
        <w:t>为全面展示</w:t>
      </w:r>
      <w:proofErr w:type="gramStart"/>
      <w:r>
        <w:rPr>
          <w:rStyle w:val="NormalCharacter"/>
          <w:rFonts w:eastAsia="仿宋_GB2312"/>
          <w:spacing w:val="6"/>
          <w:sz w:val="32"/>
          <w:szCs w:val="32"/>
        </w:rPr>
        <w:t>遂宁及泛涪江</w:t>
      </w:r>
      <w:proofErr w:type="gramEnd"/>
      <w:r>
        <w:rPr>
          <w:rStyle w:val="NormalCharacter"/>
          <w:rFonts w:eastAsia="仿宋_GB2312"/>
          <w:spacing w:val="6"/>
          <w:sz w:val="32"/>
          <w:szCs w:val="32"/>
        </w:rPr>
        <w:t>流域近年来在非物质文化遗产传承与保护方面的发展和成果，拟邀请泛涪江流域</w:t>
      </w:r>
      <w:r>
        <w:rPr>
          <w:rStyle w:val="NormalCharacter"/>
          <w:rFonts w:eastAsia="仿宋_GB2312"/>
          <w:spacing w:val="6"/>
          <w:sz w:val="32"/>
          <w:szCs w:val="32"/>
        </w:rPr>
        <w:t>10</w:t>
      </w:r>
      <w:r>
        <w:rPr>
          <w:rStyle w:val="NormalCharacter"/>
          <w:rFonts w:eastAsia="仿宋_GB2312"/>
          <w:spacing w:val="6"/>
          <w:sz w:val="32"/>
          <w:szCs w:val="32"/>
        </w:rPr>
        <w:t>余个市（州、区</w:t>
      </w:r>
      <w:r>
        <w:rPr>
          <w:rStyle w:val="NormalCharacter"/>
          <w:rFonts w:eastAsia="仿宋_GB2312"/>
          <w:spacing w:val="6"/>
          <w:sz w:val="32"/>
          <w:szCs w:val="32"/>
        </w:rPr>
        <w:t>）非</w:t>
      </w:r>
      <w:proofErr w:type="gramStart"/>
      <w:r>
        <w:rPr>
          <w:rStyle w:val="NormalCharacter"/>
          <w:rFonts w:eastAsia="仿宋_GB2312"/>
          <w:spacing w:val="6"/>
          <w:sz w:val="32"/>
          <w:szCs w:val="32"/>
        </w:rPr>
        <w:t>遗保护</w:t>
      </w:r>
      <w:proofErr w:type="gramEnd"/>
      <w:r>
        <w:rPr>
          <w:rStyle w:val="NormalCharacter"/>
          <w:rFonts w:eastAsia="仿宋_GB2312"/>
          <w:spacing w:val="6"/>
          <w:sz w:val="32"/>
          <w:szCs w:val="32"/>
        </w:rPr>
        <w:t>工作者、非</w:t>
      </w:r>
      <w:proofErr w:type="gramStart"/>
      <w:r>
        <w:rPr>
          <w:rStyle w:val="NormalCharacter"/>
          <w:rFonts w:eastAsia="仿宋_GB2312"/>
          <w:spacing w:val="6"/>
          <w:sz w:val="32"/>
          <w:szCs w:val="32"/>
        </w:rPr>
        <w:t>遗项目</w:t>
      </w:r>
      <w:proofErr w:type="gramEnd"/>
      <w:r>
        <w:rPr>
          <w:rStyle w:val="NormalCharacter"/>
          <w:rFonts w:eastAsia="仿宋_GB2312"/>
          <w:spacing w:val="6"/>
          <w:sz w:val="32"/>
          <w:szCs w:val="32"/>
        </w:rPr>
        <w:t>及传承人齐聚遂宁，举办非</w:t>
      </w:r>
      <w:proofErr w:type="gramStart"/>
      <w:r>
        <w:rPr>
          <w:rStyle w:val="NormalCharacter"/>
          <w:rFonts w:eastAsia="仿宋_GB2312"/>
          <w:spacing w:val="6"/>
          <w:sz w:val="32"/>
          <w:szCs w:val="32"/>
        </w:rPr>
        <w:t>遗展示</w:t>
      </w:r>
      <w:proofErr w:type="gramEnd"/>
      <w:r>
        <w:rPr>
          <w:rStyle w:val="NormalCharacter"/>
          <w:rFonts w:eastAsia="仿宋_GB2312"/>
          <w:spacing w:val="6"/>
          <w:sz w:val="32"/>
          <w:szCs w:val="32"/>
        </w:rPr>
        <w:t>展演活动，主要由以传统舞蹈、传统音乐为主的非遗展演、以传统技艺为主的手工艺品、非遗</w:t>
      </w:r>
      <w:proofErr w:type="gramStart"/>
      <w:r>
        <w:rPr>
          <w:rStyle w:val="NormalCharacter"/>
          <w:rFonts w:eastAsia="仿宋_GB2312"/>
          <w:spacing w:val="6"/>
          <w:sz w:val="32"/>
          <w:szCs w:val="32"/>
        </w:rPr>
        <w:t>原创文旅产品</w:t>
      </w:r>
      <w:proofErr w:type="gramEnd"/>
      <w:r>
        <w:rPr>
          <w:rStyle w:val="NormalCharacter"/>
          <w:rFonts w:eastAsia="仿宋_GB2312"/>
          <w:spacing w:val="6"/>
          <w:sz w:val="32"/>
          <w:szCs w:val="32"/>
        </w:rPr>
        <w:t>展示和以非遗美食为主的美食展销三个活动组成，以丰富多彩的活动形式和璀璨纷呈的非遗项目，</w:t>
      </w:r>
      <w:proofErr w:type="gramStart"/>
      <w:r>
        <w:rPr>
          <w:rStyle w:val="NormalCharacter"/>
          <w:rFonts w:eastAsia="仿宋_GB2312"/>
          <w:spacing w:val="6"/>
          <w:sz w:val="32"/>
          <w:szCs w:val="32"/>
        </w:rPr>
        <w:t>彰显泛涪江</w:t>
      </w:r>
      <w:proofErr w:type="gramEnd"/>
      <w:r>
        <w:rPr>
          <w:rStyle w:val="NormalCharacter"/>
          <w:rFonts w:eastAsia="仿宋_GB2312"/>
          <w:spacing w:val="6"/>
          <w:sz w:val="32"/>
          <w:szCs w:val="32"/>
        </w:rPr>
        <w:t>流域地区深厚的历史文化底蕴和蓬勃向上的人文风情。</w:t>
      </w:r>
    </w:p>
    <w:p w14:paraId="67885E33" w14:textId="77777777" w:rsidR="00A60C43" w:rsidRDefault="00B00991">
      <w:pPr>
        <w:snapToGrid w:val="0"/>
        <w:spacing w:line="600" w:lineRule="exact"/>
        <w:ind w:firstLine="720"/>
        <w:rPr>
          <w:rStyle w:val="NormalCharacter"/>
          <w:rFonts w:ascii="仿宋_GB2312" w:eastAsia="仿宋_GB2312" w:hAnsi="宋体"/>
          <w:sz w:val="32"/>
          <w:szCs w:val="32"/>
        </w:rPr>
      </w:pPr>
      <w:r>
        <w:rPr>
          <w:rStyle w:val="NormalCharacter"/>
          <w:rFonts w:ascii="仿宋_GB2312" w:eastAsia="仿宋_GB2312" w:hAnsi="宋体"/>
          <w:sz w:val="32"/>
          <w:szCs w:val="32"/>
          <w:lang w:val="zh-CN"/>
        </w:rPr>
        <w:lastRenderedPageBreak/>
        <w:t>2</w:t>
      </w:r>
      <w:r>
        <w:rPr>
          <w:rStyle w:val="NormalCharacter"/>
          <w:rFonts w:ascii="仿宋_GB2312" w:eastAsia="仿宋_GB2312" w:hAnsi="宋体"/>
          <w:sz w:val="32"/>
          <w:szCs w:val="32"/>
          <w:lang w:val="zh-CN"/>
        </w:rPr>
        <w:t>．举办泛涪江流域非</w:t>
      </w:r>
      <w:proofErr w:type="gramStart"/>
      <w:r>
        <w:rPr>
          <w:rStyle w:val="NormalCharacter"/>
          <w:rFonts w:ascii="仿宋_GB2312" w:eastAsia="仿宋_GB2312" w:hAnsi="宋体"/>
          <w:sz w:val="32"/>
          <w:szCs w:val="32"/>
          <w:lang w:val="zh-CN"/>
        </w:rPr>
        <w:t>遗展示</w:t>
      </w:r>
      <w:proofErr w:type="gramEnd"/>
      <w:r>
        <w:rPr>
          <w:rStyle w:val="NormalCharacter"/>
          <w:rFonts w:ascii="仿宋_GB2312" w:eastAsia="仿宋_GB2312" w:hAnsi="宋体"/>
          <w:sz w:val="32"/>
          <w:szCs w:val="32"/>
          <w:lang w:val="zh-CN"/>
        </w:rPr>
        <w:t>展演活动，至少邀请</w:t>
      </w:r>
      <w:r>
        <w:rPr>
          <w:rStyle w:val="NormalCharacter"/>
          <w:rFonts w:ascii="仿宋_GB2312" w:eastAsia="仿宋_GB2312" w:hAnsi="宋体"/>
          <w:sz w:val="32"/>
          <w:szCs w:val="32"/>
        </w:rPr>
        <w:t>11</w:t>
      </w:r>
      <w:r>
        <w:rPr>
          <w:rStyle w:val="NormalCharacter"/>
          <w:rFonts w:ascii="仿宋_GB2312" w:eastAsia="仿宋_GB2312" w:hAnsi="宋体"/>
          <w:sz w:val="32"/>
          <w:szCs w:val="32"/>
        </w:rPr>
        <w:t>个地市州</w:t>
      </w:r>
      <w:r>
        <w:rPr>
          <w:rStyle w:val="NormalCharacter"/>
          <w:rFonts w:ascii="仿宋_GB2312" w:eastAsia="仿宋_GB2312" w:hAnsi="宋体"/>
          <w:sz w:val="32"/>
          <w:szCs w:val="32"/>
        </w:rPr>
        <w:t>35</w:t>
      </w:r>
      <w:r>
        <w:rPr>
          <w:rStyle w:val="NormalCharacter"/>
          <w:rFonts w:ascii="仿宋_GB2312" w:eastAsia="仿宋_GB2312" w:hAnsi="宋体"/>
          <w:sz w:val="32"/>
          <w:szCs w:val="32"/>
        </w:rPr>
        <w:t>项以上非</w:t>
      </w:r>
      <w:proofErr w:type="gramStart"/>
      <w:r>
        <w:rPr>
          <w:rStyle w:val="NormalCharacter"/>
          <w:rFonts w:ascii="仿宋_GB2312" w:eastAsia="仿宋_GB2312" w:hAnsi="宋体"/>
          <w:sz w:val="32"/>
          <w:szCs w:val="32"/>
        </w:rPr>
        <w:t>遗项目</w:t>
      </w:r>
      <w:proofErr w:type="gramEnd"/>
      <w:r>
        <w:rPr>
          <w:rStyle w:val="NormalCharacter"/>
          <w:rFonts w:ascii="仿宋_GB2312" w:eastAsia="仿宋_GB2312" w:hAnsi="宋体"/>
          <w:sz w:val="32"/>
          <w:szCs w:val="32"/>
        </w:rPr>
        <w:t>参加展示展演，活动观众人次</w:t>
      </w:r>
      <w:r>
        <w:rPr>
          <w:rStyle w:val="NormalCharacter"/>
          <w:rFonts w:ascii="仿宋_GB2312" w:eastAsia="仿宋_GB2312" w:hAnsi="宋体"/>
          <w:sz w:val="32"/>
          <w:szCs w:val="32"/>
        </w:rPr>
        <w:t>3000</w:t>
      </w:r>
      <w:r>
        <w:rPr>
          <w:rStyle w:val="NormalCharacter"/>
          <w:rFonts w:ascii="仿宋_GB2312" w:eastAsia="仿宋_GB2312" w:hAnsi="宋体"/>
          <w:sz w:val="32"/>
          <w:szCs w:val="32"/>
        </w:rPr>
        <w:t>人以上，提升非遗产品销量</w:t>
      </w:r>
      <w:r>
        <w:rPr>
          <w:rStyle w:val="NormalCharacter"/>
          <w:rFonts w:ascii="仿宋_GB2312" w:eastAsia="仿宋_GB2312" w:hAnsi="宋体"/>
          <w:sz w:val="32"/>
          <w:szCs w:val="32"/>
        </w:rPr>
        <w:t>10%</w:t>
      </w:r>
      <w:r>
        <w:rPr>
          <w:rStyle w:val="NormalCharacter"/>
          <w:rFonts w:ascii="仿宋_GB2312" w:eastAsia="仿宋_GB2312" w:hAnsi="宋体"/>
          <w:sz w:val="32"/>
          <w:szCs w:val="32"/>
        </w:rPr>
        <w:t>以上，传承人和观众满意度</w:t>
      </w:r>
      <w:r>
        <w:rPr>
          <w:rStyle w:val="NormalCharacter"/>
          <w:rFonts w:ascii="仿宋_GB2312" w:eastAsia="仿宋_GB2312" w:hAnsi="宋体"/>
          <w:sz w:val="32"/>
          <w:szCs w:val="32"/>
        </w:rPr>
        <w:t>90%</w:t>
      </w:r>
      <w:r>
        <w:rPr>
          <w:rStyle w:val="NormalCharacter"/>
          <w:rFonts w:ascii="仿宋_GB2312" w:eastAsia="仿宋_GB2312" w:hAnsi="宋体"/>
          <w:sz w:val="32"/>
          <w:szCs w:val="32"/>
        </w:rPr>
        <w:t>以上。</w:t>
      </w:r>
    </w:p>
    <w:p w14:paraId="7592BC44" w14:textId="77777777" w:rsidR="00A60C43" w:rsidRDefault="00B00991">
      <w:pPr>
        <w:snapToGrid w:val="0"/>
        <w:spacing w:line="600" w:lineRule="exact"/>
        <w:ind w:firstLine="720"/>
        <w:rPr>
          <w:rStyle w:val="NormalCharacter"/>
          <w:rFonts w:ascii="仿宋_GB2312" w:eastAsia="仿宋_GB2312" w:hAnsi="宋体"/>
          <w:sz w:val="32"/>
          <w:szCs w:val="32"/>
          <w:lang w:val="zh-CN"/>
        </w:rPr>
      </w:pPr>
      <w:r>
        <w:rPr>
          <w:rStyle w:val="NormalCharacter"/>
          <w:rFonts w:ascii="仿宋_GB2312" w:eastAsia="仿宋_GB2312" w:hAnsi="宋体"/>
          <w:sz w:val="32"/>
          <w:szCs w:val="32"/>
          <w:lang w:val="zh-CN"/>
        </w:rPr>
        <w:t>3</w:t>
      </w:r>
      <w:r>
        <w:rPr>
          <w:rStyle w:val="NormalCharacter"/>
          <w:rFonts w:ascii="仿宋_GB2312" w:eastAsia="仿宋_GB2312" w:hAnsi="宋体"/>
          <w:sz w:val="32"/>
          <w:szCs w:val="32"/>
          <w:lang w:val="zh-CN"/>
        </w:rPr>
        <w:t>．申报内容与实际相符，申报目标具有可操</w:t>
      </w:r>
      <w:r>
        <w:rPr>
          <w:rStyle w:val="NormalCharacter"/>
          <w:rFonts w:ascii="仿宋_GB2312" w:eastAsia="仿宋_GB2312" w:hAnsi="宋体"/>
          <w:sz w:val="32"/>
          <w:szCs w:val="32"/>
          <w:lang w:val="zh-CN"/>
        </w:rPr>
        <w:t>作。</w:t>
      </w:r>
    </w:p>
    <w:p w14:paraId="194D7291" w14:textId="77777777" w:rsidR="00A60C43" w:rsidRDefault="00B00991">
      <w:pPr>
        <w:snapToGrid w:val="0"/>
        <w:spacing w:line="600" w:lineRule="exact"/>
        <w:ind w:firstLine="720"/>
        <w:rPr>
          <w:rStyle w:val="NormalCharacter"/>
          <w:rFonts w:ascii="黑体" w:eastAsia="黑体" w:hAnsi="宋体"/>
          <w:sz w:val="32"/>
          <w:szCs w:val="32"/>
        </w:rPr>
      </w:pPr>
      <w:r>
        <w:rPr>
          <w:rStyle w:val="NormalCharacter"/>
          <w:rFonts w:ascii="黑体" w:eastAsia="黑体" w:hAnsi="宋体"/>
          <w:sz w:val="32"/>
          <w:szCs w:val="32"/>
        </w:rPr>
        <w:t>二、项目资金申报及使用情况</w:t>
      </w:r>
    </w:p>
    <w:p w14:paraId="4B30F3E0" w14:textId="77777777" w:rsidR="00A60C43" w:rsidRDefault="00B00991">
      <w:pPr>
        <w:snapToGrid w:val="0"/>
        <w:spacing w:line="600" w:lineRule="exact"/>
        <w:ind w:firstLine="720"/>
        <w:rPr>
          <w:rStyle w:val="NormalCharacter"/>
          <w:rFonts w:ascii="楷体_GB2312" w:eastAsia="楷体_GB2312" w:hAnsi="宋体"/>
          <w:b/>
          <w:sz w:val="32"/>
          <w:szCs w:val="32"/>
          <w:lang w:val="zh-CN"/>
        </w:rPr>
      </w:pPr>
      <w:r>
        <w:rPr>
          <w:rStyle w:val="NormalCharacter"/>
          <w:rFonts w:ascii="楷体_GB2312" w:eastAsia="楷体_GB2312" w:hAnsi="宋体"/>
          <w:b/>
          <w:sz w:val="32"/>
          <w:szCs w:val="32"/>
          <w:lang w:val="zh-CN"/>
        </w:rPr>
        <w:t>（一）项目资金申报及批复情况。</w:t>
      </w:r>
    </w:p>
    <w:p w14:paraId="3008B1FE" w14:textId="77777777" w:rsidR="00A60C43" w:rsidRDefault="00B00991">
      <w:pPr>
        <w:snapToGrid w:val="0"/>
        <w:spacing w:line="560" w:lineRule="exact"/>
        <w:ind w:firstLine="720"/>
        <w:rPr>
          <w:rStyle w:val="NormalCharacter"/>
          <w:rFonts w:ascii="仿宋" w:eastAsia="仿宋" w:hAnsi="仿宋"/>
          <w:sz w:val="32"/>
          <w:szCs w:val="32"/>
          <w:lang w:val="zh-CN"/>
        </w:rPr>
      </w:pPr>
      <w:r>
        <w:rPr>
          <w:rStyle w:val="NormalCharacter"/>
          <w:rFonts w:ascii="仿宋" w:eastAsia="仿宋" w:hAnsi="仿宋"/>
          <w:sz w:val="32"/>
          <w:szCs w:val="32"/>
          <w:lang w:val="zh-CN"/>
        </w:rPr>
        <w:t>2020</w:t>
      </w:r>
      <w:r>
        <w:rPr>
          <w:rStyle w:val="NormalCharacter"/>
          <w:rFonts w:ascii="仿宋" w:eastAsia="仿宋" w:hAnsi="仿宋"/>
          <w:sz w:val="32"/>
          <w:szCs w:val="32"/>
          <w:lang w:val="zh-CN"/>
        </w:rPr>
        <w:t>年</w:t>
      </w:r>
      <w:r>
        <w:rPr>
          <w:rStyle w:val="NormalCharacter"/>
          <w:rFonts w:ascii="仿宋" w:eastAsia="仿宋" w:hAnsi="仿宋"/>
          <w:sz w:val="32"/>
          <w:szCs w:val="32"/>
          <w:lang w:val="zh-CN"/>
        </w:rPr>
        <w:t>8</w:t>
      </w:r>
      <w:r>
        <w:rPr>
          <w:rStyle w:val="NormalCharacter"/>
          <w:rFonts w:ascii="仿宋" w:eastAsia="仿宋" w:hAnsi="仿宋"/>
          <w:sz w:val="32"/>
          <w:szCs w:val="32"/>
          <w:lang w:val="zh-CN"/>
        </w:rPr>
        <w:t>月，市文化广电旅游局申报了该项目，</w:t>
      </w:r>
      <w:r>
        <w:rPr>
          <w:rStyle w:val="NormalCharacter"/>
          <w:rFonts w:ascii="仿宋" w:eastAsia="仿宋" w:hAnsi="仿宋"/>
          <w:sz w:val="32"/>
          <w:szCs w:val="32"/>
          <w:lang w:val="zh-CN"/>
        </w:rPr>
        <w:t>2020</w:t>
      </w:r>
      <w:r>
        <w:rPr>
          <w:rStyle w:val="NormalCharacter"/>
          <w:rFonts w:ascii="仿宋" w:eastAsia="仿宋" w:hAnsi="仿宋"/>
          <w:sz w:val="32"/>
          <w:szCs w:val="32"/>
          <w:lang w:val="zh-CN"/>
        </w:rPr>
        <w:t>年</w:t>
      </w:r>
      <w:r>
        <w:rPr>
          <w:rStyle w:val="NormalCharacter"/>
          <w:rFonts w:ascii="仿宋" w:eastAsia="仿宋" w:hAnsi="仿宋"/>
          <w:sz w:val="32"/>
          <w:szCs w:val="32"/>
          <w:lang w:val="zh-CN"/>
        </w:rPr>
        <w:t>10</w:t>
      </w:r>
      <w:r>
        <w:rPr>
          <w:rStyle w:val="NormalCharacter"/>
          <w:rFonts w:ascii="仿宋" w:eastAsia="仿宋" w:hAnsi="仿宋"/>
          <w:sz w:val="32"/>
          <w:szCs w:val="32"/>
          <w:lang w:val="zh-CN"/>
        </w:rPr>
        <w:t>月，依据</w:t>
      </w:r>
      <w:proofErr w:type="gramStart"/>
      <w:r>
        <w:rPr>
          <w:rStyle w:val="NormalCharacter"/>
          <w:rFonts w:ascii="仿宋" w:eastAsia="仿宋" w:hAnsi="仿宋"/>
          <w:sz w:val="32"/>
          <w:szCs w:val="32"/>
          <w:lang w:val="zh-CN"/>
        </w:rPr>
        <w:t>遂财教</w:t>
      </w:r>
      <w:proofErr w:type="gramEnd"/>
      <w:r>
        <w:rPr>
          <w:rStyle w:val="NormalCharacter"/>
          <w:rFonts w:ascii="仿宋" w:eastAsia="仿宋" w:hAnsi="仿宋"/>
          <w:sz w:val="32"/>
          <w:szCs w:val="32"/>
          <w:lang w:val="zh-CN"/>
        </w:rPr>
        <w:t>〔</w:t>
      </w:r>
      <w:r>
        <w:rPr>
          <w:rStyle w:val="NormalCharacter"/>
          <w:rFonts w:ascii="仿宋" w:eastAsia="仿宋" w:hAnsi="仿宋"/>
          <w:sz w:val="32"/>
          <w:szCs w:val="32"/>
          <w:lang w:val="zh-CN"/>
        </w:rPr>
        <w:t>20</w:t>
      </w:r>
      <w:r>
        <w:rPr>
          <w:rStyle w:val="NormalCharacter"/>
          <w:rFonts w:ascii="仿宋" w:eastAsia="仿宋" w:hAnsi="仿宋"/>
          <w:sz w:val="32"/>
          <w:szCs w:val="32"/>
        </w:rPr>
        <w:t>20</w:t>
      </w:r>
      <w:r>
        <w:rPr>
          <w:rStyle w:val="NormalCharacter"/>
          <w:rFonts w:ascii="仿宋" w:eastAsia="仿宋" w:hAnsi="仿宋"/>
          <w:sz w:val="32"/>
          <w:szCs w:val="32"/>
          <w:lang w:val="zh-CN"/>
        </w:rPr>
        <w:t>〕</w:t>
      </w:r>
      <w:r>
        <w:rPr>
          <w:rStyle w:val="NormalCharacter"/>
          <w:rFonts w:ascii="仿宋" w:eastAsia="仿宋" w:hAnsi="仿宋"/>
          <w:sz w:val="32"/>
          <w:szCs w:val="32"/>
          <w:lang w:val="zh-CN"/>
        </w:rPr>
        <w:t>117</w:t>
      </w:r>
      <w:r>
        <w:rPr>
          <w:rStyle w:val="NormalCharacter"/>
          <w:rFonts w:ascii="仿宋" w:eastAsia="仿宋" w:hAnsi="仿宋"/>
          <w:sz w:val="32"/>
          <w:szCs w:val="32"/>
          <w:lang w:val="zh-CN"/>
        </w:rPr>
        <w:t>号文件下达了该项目资金</w:t>
      </w:r>
      <w:r>
        <w:rPr>
          <w:rStyle w:val="NormalCharacter"/>
          <w:rFonts w:ascii="仿宋" w:eastAsia="仿宋" w:hAnsi="仿宋"/>
          <w:sz w:val="32"/>
          <w:szCs w:val="32"/>
        </w:rPr>
        <w:t>40</w:t>
      </w:r>
      <w:r>
        <w:rPr>
          <w:rStyle w:val="NormalCharacter"/>
          <w:rFonts w:ascii="仿宋" w:eastAsia="仿宋" w:hAnsi="仿宋"/>
          <w:sz w:val="32"/>
          <w:szCs w:val="32"/>
          <w:lang w:val="zh-CN"/>
        </w:rPr>
        <w:t>万。</w:t>
      </w:r>
    </w:p>
    <w:p w14:paraId="58A11A0A" w14:textId="77777777" w:rsidR="00A60C43" w:rsidRDefault="00B00991">
      <w:pPr>
        <w:numPr>
          <w:ilvl w:val="0"/>
          <w:numId w:val="9"/>
        </w:numPr>
        <w:snapToGrid w:val="0"/>
        <w:spacing w:line="600" w:lineRule="exact"/>
        <w:ind w:firstLine="720"/>
        <w:rPr>
          <w:rStyle w:val="NormalCharacter"/>
          <w:rFonts w:ascii="楷体_GB2312" w:eastAsia="楷体_GB2312" w:hAnsi="宋体"/>
          <w:b/>
          <w:sz w:val="32"/>
          <w:szCs w:val="32"/>
          <w:lang w:val="zh-CN"/>
        </w:rPr>
      </w:pPr>
      <w:r>
        <w:rPr>
          <w:rStyle w:val="NormalCharacter"/>
          <w:rFonts w:ascii="楷体_GB2312" w:eastAsia="楷体_GB2312" w:hAnsi="宋体"/>
          <w:b/>
          <w:sz w:val="32"/>
          <w:szCs w:val="32"/>
          <w:lang w:val="zh-CN"/>
        </w:rPr>
        <w:t>资金计划、到位及使用情况。</w:t>
      </w:r>
    </w:p>
    <w:p w14:paraId="3770D763" w14:textId="77777777" w:rsidR="00A60C43" w:rsidRDefault="00B00991">
      <w:pPr>
        <w:snapToGrid w:val="0"/>
        <w:spacing w:line="560" w:lineRule="exact"/>
        <w:ind w:firstLine="720"/>
        <w:rPr>
          <w:rStyle w:val="NormalCharacter"/>
          <w:lang w:val="zh-CN"/>
        </w:rPr>
      </w:pPr>
      <w:proofErr w:type="gramStart"/>
      <w:r>
        <w:rPr>
          <w:rStyle w:val="NormalCharacter"/>
          <w:rFonts w:ascii="仿宋" w:eastAsia="仿宋" w:hAnsi="仿宋"/>
          <w:sz w:val="32"/>
          <w:szCs w:val="32"/>
          <w:lang w:val="zh-CN"/>
        </w:rPr>
        <w:t>遂财教</w:t>
      </w:r>
      <w:proofErr w:type="gramEnd"/>
      <w:r>
        <w:rPr>
          <w:rStyle w:val="NormalCharacter"/>
          <w:rFonts w:ascii="仿宋" w:eastAsia="仿宋" w:hAnsi="仿宋"/>
          <w:sz w:val="32"/>
          <w:szCs w:val="32"/>
          <w:lang w:val="zh-CN"/>
        </w:rPr>
        <w:t>〔</w:t>
      </w:r>
      <w:r>
        <w:rPr>
          <w:rStyle w:val="NormalCharacter"/>
          <w:rFonts w:ascii="仿宋" w:eastAsia="仿宋" w:hAnsi="仿宋"/>
          <w:sz w:val="32"/>
          <w:szCs w:val="32"/>
          <w:lang w:val="zh-CN"/>
        </w:rPr>
        <w:t>20</w:t>
      </w:r>
      <w:r>
        <w:rPr>
          <w:rStyle w:val="NormalCharacter"/>
          <w:rFonts w:ascii="仿宋" w:eastAsia="仿宋" w:hAnsi="仿宋"/>
          <w:sz w:val="32"/>
          <w:szCs w:val="32"/>
        </w:rPr>
        <w:t>20</w:t>
      </w:r>
      <w:r>
        <w:rPr>
          <w:rStyle w:val="NormalCharacter"/>
          <w:rFonts w:ascii="仿宋" w:eastAsia="仿宋" w:hAnsi="仿宋"/>
          <w:sz w:val="32"/>
          <w:szCs w:val="32"/>
          <w:lang w:val="zh-CN"/>
        </w:rPr>
        <w:t>〕</w:t>
      </w:r>
      <w:r>
        <w:rPr>
          <w:rStyle w:val="NormalCharacter"/>
          <w:rFonts w:ascii="仿宋" w:eastAsia="仿宋" w:hAnsi="仿宋"/>
          <w:sz w:val="32"/>
          <w:szCs w:val="32"/>
          <w:lang w:val="zh-CN"/>
        </w:rPr>
        <w:t>117</w:t>
      </w:r>
      <w:r>
        <w:rPr>
          <w:rStyle w:val="NormalCharacter"/>
          <w:rFonts w:ascii="仿宋" w:eastAsia="仿宋" w:hAnsi="仿宋"/>
          <w:sz w:val="32"/>
          <w:szCs w:val="32"/>
          <w:lang w:val="zh-CN"/>
        </w:rPr>
        <w:t>号文件下达了该项目资金</w:t>
      </w:r>
      <w:r>
        <w:rPr>
          <w:rStyle w:val="NormalCharacter"/>
          <w:rFonts w:ascii="仿宋" w:eastAsia="仿宋" w:hAnsi="仿宋"/>
          <w:sz w:val="32"/>
          <w:szCs w:val="32"/>
        </w:rPr>
        <w:t>40</w:t>
      </w:r>
      <w:r>
        <w:rPr>
          <w:rStyle w:val="NormalCharacter"/>
          <w:rFonts w:ascii="仿宋" w:eastAsia="仿宋" w:hAnsi="仿宋"/>
          <w:sz w:val="32"/>
          <w:szCs w:val="32"/>
          <w:lang w:val="zh-CN"/>
        </w:rPr>
        <w:t>万，资金到位率</w:t>
      </w:r>
      <w:r>
        <w:rPr>
          <w:rStyle w:val="NormalCharacter"/>
          <w:rFonts w:ascii="仿宋" w:eastAsia="仿宋" w:hAnsi="仿宋"/>
          <w:sz w:val="32"/>
          <w:szCs w:val="32"/>
        </w:rPr>
        <w:t>100%</w:t>
      </w:r>
      <w:r>
        <w:rPr>
          <w:rStyle w:val="NormalCharacter"/>
          <w:rFonts w:ascii="仿宋" w:eastAsia="仿宋" w:hAnsi="仿宋"/>
          <w:sz w:val="32"/>
          <w:szCs w:val="32"/>
        </w:rPr>
        <w:t>。</w:t>
      </w:r>
    </w:p>
    <w:p w14:paraId="7F03BE10" w14:textId="77777777" w:rsidR="00A60C43" w:rsidRDefault="00B00991">
      <w:pPr>
        <w:snapToGrid w:val="0"/>
        <w:spacing w:line="600" w:lineRule="exact"/>
        <w:ind w:firstLine="720"/>
        <w:rPr>
          <w:rStyle w:val="NormalCharacter"/>
          <w:rFonts w:ascii="仿宋" w:eastAsia="仿宋" w:hAnsi="仿宋"/>
          <w:sz w:val="32"/>
          <w:szCs w:val="32"/>
          <w:lang w:val="zh-CN"/>
        </w:rPr>
      </w:pPr>
      <w:r>
        <w:rPr>
          <w:rStyle w:val="NormalCharacter"/>
          <w:rFonts w:ascii="仿宋" w:eastAsia="仿宋" w:hAnsi="仿宋"/>
          <w:sz w:val="32"/>
          <w:szCs w:val="32"/>
          <w:lang w:val="zh-CN"/>
        </w:rPr>
        <w:t>该项目合同金额</w:t>
      </w:r>
      <w:r>
        <w:rPr>
          <w:rStyle w:val="NormalCharacter"/>
          <w:rFonts w:ascii="仿宋" w:eastAsia="仿宋" w:hAnsi="仿宋"/>
          <w:sz w:val="32"/>
          <w:szCs w:val="32"/>
        </w:rPr>
        <w:t>238500</w:t>
      </w:r>
      <w:r>
        <w:rPr>
          <w:rStyle w:val="NormalCharacter"/>
          <w:rFonts w:ascii="仿宋" w:eastAsia="仿宋" w:hAnsi="仿宋"/>
          <w:sz w:val="32"/>
          <w:szCs w:val="32"/>
          <w:lang w:val="zh-CN"/>
        </w:rPr>
        <w:t>元，根据合同约定，合同签订后份两次支付，第一次支付</w:t>
      </w:r>
      <w:r>
        <w:rPr>
          <w:rStyle w:val="NormalCharacter"/>
          <w:rFonts w:ascii="仿宋" w:eastAsia="仿宋" w:hAnsi="仿宋"/>
          <w:sz w:val="32"/>
          <w:szCs w:val="32"/>
        </w:rPr>
        <w:t>80%</w:t>
      </w:r>
      <w:r>
        <w:rPr>
          <w:rStyle w:val="NormalCharacter"/>
          <w:rFonts w:ascii="仿宋" w:eastAsia="仿宋" w:hAnsi="仿宋"/>
          <w:sz w:val="32"/>
          <w:szCs w:val="32"/>
        </w:rPr>
        <w:t>，即</w:t>
      </w:r>
      <w:r>
        <w:rPr>
          <w:rStyle w:val="NormalCharacter"/>
          <w:rFonts w:ascii="仿宋" w:eastAsia="仿宋" w:hAnsi="仿宋"/>
          <w:sz w:val="32"/>
          <w:szCs w:val="32"/>
        </w:rPr>
        <w:t>190800.00</w:t>
      </w:r>
      <w:r>
        <w:rPr>
          <w:rStyle w:val="NormalCharacter"/>
          <w:rFonts w:ascii="仿宋" w:eastAsia="仿宋" w:hAnsi="仿宋"/>
          <w:sz w:val="32"/>
          <w:szCs w:val="32"/>
        </w:rPr>
        <w:t>元，第二次支付，活动结束后七日内支付</w:t>
      </w:r>
      <w:r>
        <w:rPr>
          <w:rStyle w:val="NormalCharacter"/>
          <w:rFonts w:ascii="仿宋" w:eastAsia="仿宋" w:hAnsi="仿宋"/>
          <w:sz w:val="32"/>
          <w:szCs w:val="32"/>
        </w:rPr>
        <w:t>20%</w:t>
      </w:r>
      <w:r>
        <w:rPr>
          <w:rStyle w:val="NormalCharacter"/>
          <w:rFonts w:ascii="仿宋" w:eastAsia="仿宋" w:hAnsi="仿宋"/>
          <w:sz w:val="32"/>
          <w:szCs w:val="32"/>
        </w:rPr>
        <w:t>，即</w:t>
      </w:r>
      <w:r>
        <w:rPr>
          <w:rStyle w:val="NormalCharacter"/>
          <w:rFonts w:ascii="仿宋" w:eastAsia="仿宋" w:hAnsi="仿宋"/>
          <w:sz w:val="32"/>
          <w:szCs w:val="32"/>
        </w:rPr>
        <w:t>47700.00</w:t>
      </w:r>
      <w:r>
        <w:rPr>
          <w:rStyle w:val="NormalCharacter"/>
          <w:rFonts w:ascii="仿宋" w:eastAsia="仿宋" w:hAnsi="仿宋"/>
          <w:sz w:val="32"/>
          <w:szCs w:val="32"/>
        </w:rPr>
        <w:t>元。</w:t>
      </w:r>
      <w:r>
        <w:rPr>
          <w:rStyle w:val="NormalCharacter"/>
          <w:rFonts w:ascii="仿宋" w:eastAsia="仿宋" w:hAnsi="仿宋"/>
          <w:sz w:val="32"/>
          <w:szCs w:val="32"/>
          <w:lang w:val="zh-CN"/>
        </w:rPr>
        <w:t>目前，</w:t>
      </w:r>
      <w:r>
        <w:rPr>
          <w:rStyle w:val="NormalCharacter"/>
          <w:rFonts w:ascii="仿宋" w:eastAsia="仿宋" w:hAnsi="仿宋"/>
          <w:sz w:val="30"/>
          <w:szCs w:val="30"/>
        </w:rPr>
        <w:t>已完成工作方案、活动方案、舞台设计与搭建招标等前期工作</w:t>
      </w:r>
      <w:r>
        <w:rPr>
          <w:rStyle w:val="NormalCharacter"/>
          <w:rFonts w:ascii="仿宋" w:eastAsia="仿宋" w:hAnsi="仿宋"/>
          <w:sz w:val="32"/>
          <w:szCs w:val="32"/>
          <w:lang w:val="zh-CN"/>
        </w:rPr>
        <w:t>，已支付合同金额</w:t>
      </w:r>
      <w:r>
        <w:rPr>
          <w:rStyle w:val="NormalCharacter"/>
          <w:rFonts w:ascii="仿宋" w:eastAsia="仿宋" w:hAnsi="仿宋"/>
          <w:sz w:val="32"/>
          <w:szCs w:val="32"/>
          <w:lang w:val="zh-CN"/>
        </w:rPr>
        <w:t>80%</w:t>
      </w:r>
      <w:r>
        <w:rPr>
          <w:rStyle w:val="NormalCharacter"/>
          <w:rFonts w:ascii="仿宋" w:eastAsia="仿宋" w:hAnsi="仿宋"/>
          <w:sz w:val="32"/>
          <w:szCs w:val="32"/>
          <w:lang w:val="zh-CN"/>
        </w:rPr>
        <w:t>，即</w:t>
      </w:r>
      <w:r>
        <w:rPr>
          <w:rStyle w:val="NormalCharacter"/>
          <w:rFonts w:ascii="仿宋" w:eastAsia="仿宋" w:hAnsi="仿宋"/>
          <w:sz w:val="32"/>
          <w:szCs w:val="32"/>
        </w:rPr>
        <w:t>190800.00</w:t>
      </w:r>
      <w:r>
        <w:rPr>
          <w:rStyle w:val="NormalCharacter"/>
          <w:rFonts w:ascii="仿宋" w:eastAsia="仿宋" w:hAnsi="仿宋"/>
          <w:sz w:val="32"/>
          <w:szCs w:val="32"/>
          <w:lang w:val="zh-CN"/>
        </w:rPr>
        <w:t>元。</w:t>
      </w:r>
    </w:p>
    <w:p w14:paraId="4D9F687E" w14:textId="77777777" w:rsidR="00A60C43" w:rsidRDefault="00B00991">
      <w:pPr>
        <w:snapToGrid w:val="0"/>
        <w:spacing w:line="600" w:lineRule="exact"/>
        <w:ind w:firstLine="720"/>
        <w:rPr>
          <w:rStyle w:val="NormalCharacter"/>
          <w:rFonts w:ascii="楷体_GB2312" w:eastAsia="楷体_GB2312" w:hAnsi="宋体"/>
          <w:b/>
          <w:sz w:val="32"/>
          <w:szCs w:val="32"/>
          <w:lang w:val="zh-CN"/>
        </w:rPr>
      </w:pPr>
      <w:r>
        <w:rPr>
          <w:rStyle w:val="NormalCharacter"/>
          <w:rFonts w:ascii="楷体_GB2312" w:eastAsia="楷体_GB2312" w:hAnsi="宋体"/>
          <w:b/>
          <w:sz w:val="32"/>
          <w:szCs w:val="32"/>
          <w:lang w:val="zh-CN"/>
        </w:rPr>
        <w:t>（三）项目财务管理情况。</w:t>
      </w:r>
    </w:p>
    <w:p w14:paraId="77788D33" w14:textId="77777777" w:rsidR="00A60C43" w:rsidRDefault="00B00991">
      <w:pPr>
        <w:snapToGrid w:val="0"/>
        <w:spacing w:line="600" w:lineRule="exact"/>
        <w:ind w:firstLine="720"/>
        <w:rPr>
          <w:rStyle w:val="NormalCharacter"/>
          <w:lang w:val="zh-CN"/>
        </w:rPr>
      </w:pPr>
      <w:r>
        <w:rPr>
          <w:rStyle w:val="NormalCharacter"/>
          <w:rFonts w:ascii="仿宋" w:eastAsia="仿宋" w:hAnsi="仿宋"/>
          <w:sz w:val="30"/>
          <w:szCs w:val="30"/>
        </w:rPr>
        <w:t>“</w:t>
      </w:r>
      <w:r>
        <w:rPr>
          <w:rStyle w:val="NormalCharacter"/>
          <w:rFonts w:ascii="仿宋" w:eastAsia="仿宋" w:hAnsi="仿宋"/>
          <w:sz w:val="30"/>
          <w:szCs w:val="30"/>
        </w:rPr>
        <w:t>成渝地</w:t>
      </w:r>
      <w:r>
        <w:rPr>
          <w:rStyle w:val="NormalCharacter"/>
          <w:rFonts w:ascii="仿宋" w:eastAsia="仿宋" w:hAnsi="仿宋"/>
          <w:sz w:val="30"/>
          <w:szCs w:val="30"/>
        </w:rPr>
        <w:t>·</w:t>
      </w:r>
      <w:r>
        <w:rPr>
          <w:rStyle w:val="NormalCharacter"/>
          <w:rFonts w:ascii="仿宋" w:eastAsia="仿宋" w:hAnsi="仿宋"/>
          <w:sz w:val="30"/>
          <w:szCs w:val="30"/>
        </w:rPr>
        <w:t>巴蜀情</w:t>
      </w:r>
      <w:r>
        <w:rPr>
          <w:rStyle w:val="NormalCharacter"/>
          <w:rFonts w:ascii="仿宋" w:eastAsia="仿宋" w:hAnsi="仿宋"/>
          <w:sz w:val="30"/>
          <w:szCs w:val="30"/>
        </w:rPr>
        <w:t>”</w:t>
      </w:r>
      <w:r>
        <w:rPr>
          <w:rStyle w:val="NormalCharacter"/>
          <w:rFonts w:ascii="仿宋" w:eastAsia="仿宋" w:hAnsi="仿宋"/>
          <w:sz w:val="30"/>
          <w:szCs w:val="30"/>
        </w:rPr>
        <w:t>首届巴蜀乡村文化大</w:t>
      </w:r>
      <w:proofErr w:type="gramStart"/>
      <w:r>
        <w:rPr>
          <w:rStyle w:val="NormalCharacter"/>
          <w:rFonts w:ascii="仿宋" w:eastAsia="仿宋" w:hAnsi="仿宋"/>
          <w:sz w:val="30"/>
          <w:szCs w:val="30"/>
        </w:rPr>
        <w:t>集市暨泛涪江</w:t>
      </w:r>
      <w:proofErr w:type="gramEnd"/>
      <w:r>
        <w:rPr>
          <w:rStyle w:val="NormalCharacter"/>
          <w:rFonts w:ascii="仿宋" w:eastAsia="仿宋" w:hAnsi="仿宋"/>
          <w:sz w:val="30"/>
          <w:szCs w:val="30"/>
        </w:rPr>
        <w:t>流域非物质文化遗产展在前期筹备工作中，严格按照</w:t>
      </w:r>
      <w:r>
        <w:rPr>
          <w:rStyle w:val="NormalCharacter"/>
          <w:rFonts w:ascii="仿宋" w:eastAsia="仿宋" w:hAnsi="仿宋"/>
          <w:sz w:val="30"/>
          <w:szCs w:val="30"/>
        </w:rPr>
        <w:t>“</w:t>
      </w:r>
      <w:r>
        <w:rPr>
          <w:rStyle w:val="NormalCharacter"/>
          <w:rFonts w:ascii="仿宋" w:eastAsia="仿宋" w:hAnsi="仿宋"/>
          <w:sz w:val="30"/>
          <w:szCs w:val="30"/>
        </w:rPr>
        <w:t>谁使用、谁负责</w:t>
      </w:r>
      <w:r>
        <w:rPr>
          <w:rStyle w:val="NormalCharacter"/>
          <w:rFonts w:ascii="仿宋" w:eastAsia="仿宋" w:hAnsi="仿宋"/>
          <w:sz w:val="30"/>
          <w:szCs w:val="30"/>
        </w:rPr>
        <w:t>”</w:t>
      </w:r>
      <w:r>
        <w:rPr>
          <w:rStyle w:val="NormalCharacter"/>
          <w:rFonts w:ascii="仿宋" w:eastAsia="仿宋" w:hAnsi="仿宋"/>
          <w:sz w:val="30"/>
          <w:szCs w:val="30"/>
        </w:rPr>
        <w:t>的原则，规范使用资金，专款专用提高了资金使用绩效</w:t>
      </w:r>
      <w:r>
        <w:rPr>
          <w:rStyle w:val="NormalCharacter"/>
          <w:rFonts w:ascii="仿宋_GB2312" w:eastAsia="仿宋_GB2312" w:hAnsi="宋体"/>
          <w:sz w:val="32"/>
          <w:szCs w:val="32"/>
          <w:lang w:val="zh-CN"/>
        </w:rPr>
        <w:t>。</w:t>
      </w:r>
    </w:p>
    <w:p w14:paraId="66CDDF27" w14:textId="77777777" w:rsidR="00A60C43" w:rsidRDefault="00B00991">
      <w:pPr>
        <w:snapToGrid w:val="0"/>
        <w:spacing w:line="600" w:lineRule="exact"/>
        <w:ind w:firstLine="720"/>
        <w:rPr>
          <w:rStyle w:val="NormalCharacter"/>
          <w:rFonts w:ascii="黑体" w:eastAsia="黑体" w:hAnsi="宋体"/>
          <w:sz w:val="32"/>
          <w:szCs w:val="32"/>
        </w:rPr>
      </w:pPr>
      <w:r>
        <w:rPr>
          <w:rStyle w:val="NormalCharacter"/>
          <w:rFonts w:ascii="黑体" w:eastAsia="黑体" w:hAnsi="宋体"/>
          <w:sz w:val="32"/>
          <w:szCs w:val="32"/>
        </w:rPr>
        <w:t>三、项目实施及管理情况</w:t>
      </w:r>
    </w:p>
    <w:p w14:paraId="02F6BE4D" w14:textId="77777777" w:rsidR="00A60C43" w:rsidRDefault="00B00991">
      <w:pPr>
        <w:snapToGrid w:val="0"/>
        <w:spacing w:line="560" w:lineRule="exact"/>
        <w:ind w:firstLine="720"/>
        <w:rPr>
          <w:rStyle w:val="NormalCharacter"/>
          <w:rFonts w:ascii="仿宋" w:eastAsia="仿宋" w:hAnsi="仿宋"/>
          <w:sz w:val="32"/>
          <w:szCs w:val="32"/>
          <w:lang w:val="zh-CN"/>
        </w:rPr>
      </w:pPr>
      <w:r>
        <w:rPr>
          <w:rStyle w:val="NormalCharacter"/>
          <w:rFonts w:ascii="仿宋" w:eastAsia="仿宋" w:hAnsi="仿宋"/>
          <w:sz w:val="32"/>
          <w:szCs w:val="32"/>
          <w:lang w:val="zh-CN"/>
        </w:rPr>
        <w:t>该项目由市文化广电旅游局立项，市文化馆（遂宁市非物质文化遗产保护中心）实施。市文化馆（遂宁市非物质文化遗产保护中心）</w:t>
      </w:r>
      <w:r>
        <w:rPr>
          <w:rStyle w:val="NormalCharacter"/>
          <w:rFonts w:ascii="仿宋" w:eastAsia="仿宋" w:hAnsi="仿宋"/>
          <w:sz w:val="32"/>
          <w:szCs w:val="32"/>
          <w:lang w:val="zh-CN"/>
        </w:rPr>
        <w:lastRenderedPageBreak/>
        <w:t>根据项目要求制作了项目实施方案及预算。该项目采用竞争性磋商方式进行采购（项目编号</w:t>
      </w:r>
      <w:r>
        <w:rPr>
          <w:rStyle w:val="NormalCharacter"/>
          <w:rFonts w:ascii="仿宋" w:eastAsia="仿宋" w:hAnsi="仿宋"/>
          <w:sz w:val="32"/>
          <w:szCs w:val="32"/>
          <w:lang w:val="zh-CN"/>
        </w:rPr>
        <w:t>:</w:t>
      </w:r>
      <w:r>
        <w:rPr>
          <w:rStyle w:val="NormalCharacter"/>
          <w:rFonts w:ascii="仿宋" w:eastAsia="仿宋" w:hAnsi="仿宋"/>
          <w:sz w:val="32"/>
          <w:szCs w:val="32"/>
        </w:rPr>
        <w:t>JXZBK</w:t>
      </w:r>
      <w:r>
        <w:rPr>
          <w:rStyle w:val="NormalCharacter"/>
          <w:rFonts w:ascii="仿宋" w:eastAsia="仿宋" w:hAnsi="仿宋"/>
          <w:sz w:val="32"/>
          <w:szCs w:val="32"/>
        </w:rPr>
        <w:t>采</w:t>
      </w:r>
      <w:proofErr w:type="gramStart"/>
      <w:r>
        <w:rPr>
          <w:rStyle w:val="NormalCharacter"/>
          <w:rFonts w:ascii="仿宋" w:eastAsia="仿宋" w:hAnsi="仿宋"/>
          <w:sz w:val="32"/>
          <w:szCs w:val="32"/>
        </w:rPr>
        <w:t>磋</w:t>
      </w:r>
      <w:proofErr w:type="gramEnd"/>
      <w:r>
        <w:rPr>
          <w:rStyle w:val="NormalCharacter"/>
          <w:rFonts w:ascii="仿宋" w:eastAsia="仿宋" w:hAnsi="仿宋"/>
          <w:sz w:val="32"/>
          <w:szCs w:val="32"/>
        </w:rPr>
        <w:t>-2020-005</w:t>
      </w:r>
      <w:r>
        <w:rPr>
          <w:rStyle w:val="NormalCharacter"/>
          <w:rFonts w:ascii="仿宋" w:eastAsia="仿宋" w:hAnsi="仿宋"/>
          <w:sz w:val="32"/>
          <w:szCs w:val="32"/>
        </w:rPr>
        <w:t>号</w:t>
      </w:r>
      <w:r>
        <w:rPr>
          <w:rStyle w:val="NormalCharacter"/>
          <w:rFonts w:ascii="仿宋" w:eastAsia="仿宋" w:hAnsi="仿宋"/>
          <w:sz w:val="32"/>
          <w:szCs w:val="32"/>
          <w:lang w:val="zh-CN"/>
        </w:rPr>
        <w:t>），经评审现场磋商小组详细评审。</w:t>
      </w:r>
      <w:r>
        <w:rPr>
          <w:rStyle w:val="NormalCharacter"/>
          <w:rFonts w:ascii="仿宋" w:eastAsia="仿宋" w:hAnsi="仿宋"/>
          <w:sz w:val="32"/>
          <w:szCs w:val="32"/>
          <w:lang w:val="zh-CN"/>
        </w:rPr>
        <w:t>202</w:t>
      </w:r>
      <w:r>
        <w:rPr>
          <w:rStyle w:val="NormalCharacter"/>
          <w:rFonts w:ascii="仿宋" w:eastAsia="仿宋" w:hAnsi="仿宋"/>
          <w:sz w:val="32"/>
          <w:szCs w:val="32"/>
        </w:rPr>
        <w:t>0</w:t>
      </w:r>
      <w:r>
        <w:rPr>
          <w:rStyle w:val="NormalCharacter"/>
          <w:rFonts w:ascii="仿宋" w:eastAsia="仿宋" w:hAnsi="仿宋"/>
          <w:sz w:val="32"/>
          <w:szCs w:val="32"/>
          <w:lang w:val="zh-CN"/>
        </w:rPr>
        <w:t>年</w:t>
      </w:r>
      <w:r>
        <w:rPr>
          <w:rStyle w:val="NormalCharacter"/>
          <w:rFonts w:ascii="仿宋" w:eastAsia="仿宋" w:hAnsi="仿宋"/>
          <w:sz w:val="32"/>
          <w:szCs w:val="32"/>
        </w:rPr>
        <w:t>12</w:t>
      </w:r>
      <w:r>
        <w:rPr>
          <w:rStyle w:val="NormalCharacter"/>
          <w:rFonts w:ascii="仿宋" w:eastAsia="仿宋" w:hAnsi="仿宋"/>
          <w:sz w:val="32"/>
          <w:szCs w:val="32"/>
          <w:lang w:val="zh-CN"/>
        </w:rPr>
        <w:t>月</w:t>
      </w:r>
      <w:r>
        <w:rPr>
          <w:rStyle w:val="NormalCharacter"/>
          <w:rFonts w:ascii="仿宋" w:eastAsia="仿宋" w:hAnsi="仿宋"/>
          <w:sz w:val="32"/>
          <w:szCs w:val="32"/>
        </w:rPr>
        <w:t>18</w:t>
      </w:r>
      <w:r>
        <w:rPr>
          <w:rStyle w:val="NormalCharacter"/>
          <w:rFonts w:ascii="仿宋" w:eastAsia="仿宋" w:hAnsi="仿宋"/>
          <w:sz w:val="32"/>
          <w:szCs w:val="32"/>
          <w:lang w:val="zh-CN"/>
        </w:rPr>
        <w:t>日开标，经磋商确定成交供应商为四川唱响文化传播有限公司，成交金额</w:t>
      </w:r>
      <w:r>
        <w:rPr>
          <w:rStyle w:val="NormalCharacter"/>
          <w:rFonts w:ascii="仿宋" w:eastAsia="仿宋" w:hAnsi="仿宋"/>
          <w:sz w:val="32"/>
          <w:szCs w:val="32"/>
        </w:rPr>
        <w:t>23.85</w:t>
      </w:r>
      <w:r>
        <w:rPr>
          <w:rStyle w:val="NormalCharacter"/>
          <w:rFonts w:ascii="仿宋" w:eastAsia="仿宋" w:hAnsi="仿宋"/>
          <w:sz w:val="32"/>
          <w:szCs w:val="32"/>
          <w:lang w:val="zh-CN"/>
        </w:rPr>
        <w:t>万元。</w:t>
      </w:r>
    </w:p>
    <w:p w14:paraId="4EEF4F5D" w14:textId="77777777" w:rsidR="00A60C43" w:rsidRDefault="00B00991">
      <w:pPr>
        <w:snapToGrid w:val="0"/>
        <w:spacing w:line="600" w:lineRule="exact"/>
        <w:ind w:firstLine="720"/>
        <w:rPr>
          <w:rStyle w:val="NormalCharacter"/>
          <w:rFonts w:ascii="仿宋_GB2312" w:eastAsia="仿宋_GB2312" w:hAnsi="宋体"/>
          <w:sz w:val="32"/>
          <w:szCs w:val="32"/>
          <w:lang w:val="zh-CN"/>
        </w:rPr>
      </w:pPr>
      <w:r>
        <w:rPr>
          <w:rStyle w:val="NormalCharacter"/>
          <w:rFonts w:ascii="黑体" w:eastAsia="黑体" w:hAnsi="宋体"/>
          <w:sz w:val="32"/>
          <w:szCs w:val="32"/>
        </w:rPr>
        <w:t>四、项目绩效情况</w:t>
      </w:r>
      <w:r>
        <w:rPr>
          <w:rStyle w:val="NormalCharacter"/>
          <w:rFonts w:ascii="仿宋_GB2312" w:eastAsia="仿宋_GB2312" w:hAnsi="宋体"/>
          <w:sz w:val="32"/>
          <w:szCs w:val="32"/>
          <w:lang w:val="zh-CN"/>
        </w:rPr>
        <w:tab/>
      </w:r>
    </w:p>
    <w:p w14:paraId="4DC46FE3" w14:textId="77777777" w:rsidR="00A60C43" w:rsidRDefault="00B00991">
      <w:pPr>
        <w:snapToGrid w:val="0"/>
        <w:spacing w:line="600" w:lineRule="exact"/>
        <w:ind w:firstLine="720"/>
        <w:rPr>
          <w:rStyle w:val="NormalCharacter"/>
          <w:rFonts w:ascii="楷体_GB2312" w:eastAsia="楷体_GB2312" w:hAnsi="宋体"/>
          <w:b/>
          <w:sz w:val="32"/>
          <w:szCs w:val="32"/>
          <w:lang w:val="zh-CN"/>
        </w:rPr>
      </w:pPr>
      <w:r>
        <w:rPr>
          <w:rStyle w:val="NormalCharacter"/>
          <w:rFonts w:ascii="楷体_GB2312" w:eastAsia="楷体_GB2312" w:hAnsi="宋体"/>
          <w:b/>
          <w:sz w:val="32"/>
          <w:szCs w:val="32"/>
          <w:lang w:val="zh-CN"/>
        </w:rPr>
        <w:t>（一）项目完成情况。</w:t>
      </w:r>
    </w:p>
    <w:p w14:paraId="040544CA" w14:textId="77777777" w:rsidR="00A60C43" w:rsidRDefault="00B00991">
      <w:pPr>
        <w:snapToGrid w:val="0"/>
        <w:spacing w:line="600" w:lineRule="exact"/>
        <w:ind w:firstLine="720"/>
        <w:rPr>
          <w:rStyle w:val="NormalCharacter"/>
          <w:rFonts w:ascii="楷体_GB2312" w:eastAsia="楷体_GB2312" w:hAnsi="宋体"/>
          <w:b/>
          <w:sz w:val="32"/>
          <w:szCs w:val="32"/>
          <w:lang w:val="zh-CN"/>
        </w:rPr>
      </w:pPr>
      <w:r>
        <w:rPr>
          <w:rStyle w:val="NormalCharacter"/>
          <w:rFonts w:ascii="仿宋" w:eastAsia="仿宋" w:hAnsi="仿宋"/>
          <w:sz w:val="30"/>
          <w:szCs w:val="30"/>
        </w:rPr>
        <w:t>“</w:t>
      </w:r>
      <w:r>
        <w:rPr>
          <w:rStyle w:val="NormalCharacter"/>
          <w:rFonts w:ascii="仿宋" w:eastAsia="仿宋" w:hAnsi="仿宋"/>
          <w:sz w:val="30"/>
          <w:szCs w:val="30"/>
        </w:rPr>
        <w:t>成渝地</w:t>
      </w:r>
      <w:r>
        <w:rPr>
          <w:rStyle w:val="NormalCharacter"/>
          <w:rFonts w:ascii="仿宋" w:eastAsia="仿宋" w:hAnsi="仿宋"/>
          <w:sz w:val="30"/>
          <w:szCs w:val="30"/>
        </w:rPr>
        <w:t>·</w:t>
      </w:r>
      <w:r>
        <w:rPr>
          <w:rStyle w:val="NormalCharacter"/>
          <w:rFonts w:ascii="仿宋" w:eastAsia="仿宋" w:hAnsi="仿宋"/>
          <w:sz w:val="30"/>
          <w:szCs w:val="30"/>
        </w:rPr>
        <w:t>巴蜀情</w:t>
      </w:r>
      <w:r>
        <w:rPr>
          <w:rStyle w:val="NormalCharacter"/>
          <w:rFonts w:ascii="仿宋" w:eastAsia="仿宋" w:hAnsi="仿宋"/>
          <w:sz w:val="30"/>
          <w:szCs w:val="30"/>
        </w:rPr>
        <w:t>”</w:t>
      </w:r>
      <w:r>
        <w:rPr>
          <w:rStyle w:val="NormalCharacter"/>
          <w:rFonts w:ascii="仿宋" w:eastAsia="仿宋" w:hAnsi="仿宋"/>
          <w:sz w:val="30"/>
          <w:szCs w:val="30"/>
        </w:rPr>
        <w:t>首届巴蜀乡村文化大</w:t>
      </w:r>
      <w:proofErr w:type="gramStart"/>
      <w:r>
        <w:rPr>
          <w:rStyle w:val="NormalCharacter"/>
          <w:rFonts w:ascii="仿宋" w:eastAsia="仿宋" w:hAnsi="仿宋"/>
          <w:sz w:val="30"/>
          <w:szCs w:val="30"/>
        </w:rPr>
        <w:t>集市暨泛涪江</w:t>
      </w:r>
      <w:proofErr w:type="gramEnd"/>
      <w:r>
        <w:rPr>
          <w:rStyle w:val="NormalCharacter"/>
          <w:rFonts w:ascii="仿宋" w:eastAsia="仿宋" w:hAnsi="仿宋"/>
          <w:sz w:val="30"/>
          <w:szCs w:val="30"/>
        </w:rPr>
        <w:t>流域非物质文化遗产展原定于</w:t>
      </w:r>
      <w:r>
        <w:rPr>
          <w:rStyle w:val="NormalCharacter"/>
          <w:rFonts w:ascii="仿宋" w:eastAsia="仿宋" w:hAnsi="仿宋"/>
          <w:sz w:val="30"/>
          <w:szCs w:val="30"/>
        </w:rPr>
        <w:t>2021</w:t>
      </w:r>
      <w:r>
        <w:rPr>
          <w:rStyle w:val="NormalCharacter"/>
          <w:rFonts w:ascii="仿宋" w:eastAsia="仿宋" w:hAnsi="仿宋"/>
          <w:sz w:val="30"/>
          <w:szCs w:val="30"/>
        </w:rPr>
        <w:t>年</w:t>
      </w:r>
      <w:r>
        <w:rPr>
          <w:rStyle w:val="NormalCharacter"/>
          <w:rFonts w:ascii="仿宋" w:eastAsia="仿宋" w:hAnsi="仿宋"/>
          <w:sz w:val="30"/>
          <w:szCs w:val="30"/>
        </w:rPr>
        <w:t>1</w:t>
      </w:r>
      <w:r>
        <w:rPr>
          <w:rStyle w:val="NormalCharacter"/>
          <w:rFonts w:ascii="仿宋" w:eastAsia="仿宋" w:hAnsi="仿宋"/>
          <w:sz w:val="30"/>
          <w:szCs w:val="30"/>
        </w:rPr>
        <w:t>月底举办，受年前疫情防控影响，推迟至</w:t>
      </w:r>
      <w:r>
        <w:rPr>
          <w:rStyle w:val="NormalCharacter"/>
          <w:rFonts w:ascii="仿宋" w:eastAsia="仿宋" w:hAnsi="仿宋"/>
          <w:sz w:val="30"/>
          <w:szCs w:val="30"/>
        </w:rPr>
        <w:t>2021</w:t>
      </w:r>
      <w:r>
        <w:rPr>
          <w:rStyle w:val="NormalCharacter"/>
          <w:rFonts w:ascii="仿宋" w:eastAsia="仿宋" w:hAnsi="仿宋"/>
          <w:sz w:val="30"/>
          <w:szCs w:val="30"/>
        </w:rPr>
        <w:t>年下半年举办</w:t>
      </w:r>
      <w:r>
        <w:rPr>
          <w:rStyle w:val="NormalCharacter"/>
          <w:rFonts w:ascii="仿宋_GB2312" w:eastAsia="仿宋_GB2312" w:hAnsi="宋体"/>
          <w:sz w:val="32"/>
          <w:szCs w:val="32"/>
          <w:lang w:val="zh-CN"/>
        </w:rPr>
        <w:t>。</w:t>
      </w:r>
    </w:p>
    <w:p w14:paraId="592CAD62" w14:textId="77777777" w:rsidR="00A60C43" w:rsidRDefault="00B00991">
      <w:pPr>
        <w:snapToGrid w:val="0"/>
        <w:spacing w:line="600" w:lineRule="exact"/>
        <w:ind w:firstLine="720"/>
        <w:rPr>
          <w:rStyle w:val="NormalCharacter"/>
          <w:rFonts w:ascii="黑体" w:eastAsia="黑体" w:hAnsi="宋体"/>
          <w:sz w:val="32"/>
          <w:szCs w:val="32"/>
        </w:rPr>
      </w:pPr>
      <w:r>
        <w:rPr>
          <w:rStyle w:val="NormalCharacter"/>
          <w:rFonts w:ascii="黑体" w:eastAsia="黑体" w:hAnsi="宋体"/>
          <w:sz w:val="32"/>
          <w:szCs w:val="32"/>
        </w:rPr>
        <w:t>五、评价结论及建议</w:t>
      </w:r>
    </w:p>
    <w:p w14:paraId="220464B1" w14:textId="77777777" w:rsidR="00A60C43" w:rsidRDefault="00B00991">
      <w:pPr>
        <w:snapToGrid w:val="0"/>
        <w:spacing w:line="600" w:lineRule="exact"/>
        <w:ind w:firstLineChars="200" w:firstLine="600"/>
        <w:rPr>
          <w:rStyle w:val="NormalCharacter"/>
          <w:rFonts w:ascii="仿宋_GB2312" w:eastAsia="仿宋_GB2312" w:hAnsi="宋体"/>
          <w:sz w:val="32"/>
          <w:szCs w:val="32"/>
          <w:lang w:val="zh-CN"/>
        </w:rPr>
      </w:pPr>
      <w:r>
        <w:rPr>
          <w:rStyle w:val="NormalCharacter"/>
          <w:rFonts w:ascii="仿宋" w:eastAsia="仿宋" w:hAnsi="仿宋"/>
          <w:sz w:val="30"/>
          <w:szCs w:val="30"/>
        </w:rPr>
        <w:t>根据市文化和旅游发展资金（文化遗产保护）申报要求，专项资金用于文化遗产保护和开展文化遗产展览惠民活动。</w:t>
      </w:r>
      <w:r>
        <w:rPr>
          <w:rStyle w:val="NormalCharacter"/>
          <w:rFonts w:ascii="仿宋" w:eastAsia="仿宋" w:hAnsi="仿宋"/>
          <w:sz w:val="30"/>
          <w:szCs w:val="30"/>
        </w:rPr>
        <w:t>“</w:t>
      </w:r>
      <w:r>
        <w:rPr>
          <w:rStyle w:val="NormalCharacter"/>
          <w:rFonts w:ascii="仿宋" w:eastAsia="仿宋" w:hAnsi="仿宋"/>
          <w:sz w:val="30"/>
          <w:szCs w:val="30"/>
        </w:rPr>
        <w:t>成渝地</w:t>
      </w:r>
      <w:r>
        <w:rPr>
          <w:rStyle w:val="NormalCharacter"/>
          <w:rFonts w:ascii="仿宋" w:eastAsia="仿宋" w:hAnsi="仿宋"/>
          <w:sz w:val="30"/>
          <w:szCs w:val="30"/>
        </w:rPr>
        <w:t>·</w:t>
      </w:r>
      <w:r>
        <w:rPr>
          <w:rStyle w:val="NormalCharacter"/>
          <w:rFonts w:ascii="仿宋" w:eastAsia="仿宋" w:hAnsi="仿宋"/>
          <w:sz w:val="30"/>
          <w:szCs w:val="30"/>
        </w:rPr>
        <w:t>巴蜀情</w:t>
      </w:r>
      <w:r>
        <w:rPr>
          <w:rStyle w:val="NormalCharacter"/>
          <w:rFonts w:ascii="仿宋" w:eastAsia="仿宋" w:hAnsi="仿宋"/>
          <w:sz w:val="30"/>
          <w:szCs w:val="30"/>
        </w:rPr>
        <w:t>”</w:t>
      </w:r>
      <w:r>
        <w:rPr>
          <w:rStyle w:val="NormalCharacter"/>
          <w:rFonts w:ascii="仿宋" w:eastAsia="仿宋" w:hAnsi="仿宋"/>
          <w:sz w:val="30"/>
          <w:szCs w:val="30"/>
        </w:rPr>
        <w:t>首届巴蜀乡村文化大</w:t>
      </w:r>
      <w:proofErr w:type="gramStart"/>
      <w:r>
        <w:rPr>
          <w:rStyle w:val="NormalCharacter"/>
          <w:rFonts w:ascii="仿宋" w:eastAsia="仿宋" w:hAnsi="仿宋"/>
          <w:sz w:val="30"/>
          <w:szCs w:val="30"/>
        </w:rPr>
        <w:t>集市暨泛涪江</w:t>
      </w:r>
      <w:proofErr w:type="gramEnd"/>
      <w:r>
        <w:rPr>
          <w:rStyle w:val="NormalCharacter"/>
          <w:rFonts w:ascii="仿宋" w:eastAsia="仿宋" w:hAnsi="仿宋"/>
          <w:sz w:val="30"/>
          <w:szCs w:val="30"/>
        </w:rPr>
        <w:t>流域非物质文化遗产展完全遵守专项资金支出相关规定，实施非遗展览展演惠民活动</w:t>
      </w:r>
      <w:r>
        <w:rPr>
          <w:rStyle w:val="NormalCharacter"/>
          <w:rFonts w:ascii="仿宋_GB2312" w:eastAsia="仿宋_GB2312" w:hAnsi="宋体"/>
          <w:sz w:val="32"/>
          <w:szCs w:val="32"/>
          <w:lang w:val="zh-CN"/>
        </w:rPr>
        <w:t>。</w:t>
      </w:r>
    </w:p>
    <w:p w14:paraId="1D9796D8" w14:textId="77777777" w:rsidR="00A60C43" w:rsidRDefault="00A60C43">
      <w:pPr>
        <w:spacing w:line="580" w:lineRule="exact"/>
        <w:ind w:firstLine="640"/>
        <w:rPr>
          <w:rStyle w:val="NormalCharacter"/>
          <w:rFonts w:ascii="仿宋_GB2312" w:eastAsia="仿宋_GB2312" w:hAnsi="仿宋_GB2312"/>
          <w:sz w:val="32"/>
          <w:szCs w:val="32"/>
        </w:rPr>
      </w:pPr>
    </w:p>
    <w:p w14:paraId="5B82AD51" w14:textId="77777777" w:rsidR="00A60C43" w:rsidRDefault="00B00991">
      <w:pPr>
        <w:spacing w:line="580" w:lineRule="exact"/>
        <w:rPr>
          <w:rStyle w:val="NormalCharacter"/>
          <w:rFonts w:ascii="黑体" w:eastAsia="黑体" w:hAnsi="黑体"/>
          <w:sz w:val="32"/>
          <w:szCs w:val="32"/>
        </w:rPr>
      </w:pPr>
      <w:r>
        <w:rPr>
          <w:rStyle w:val="NormalCharacter"/>
          <w:rFonts w:ascii="黑体" w:eastAsia="黑体" w:hAnsi="黑体"/>
          <w:sz w:val="32"/>
          <w:szCs w:val="32"/>
        </w:rPr>
        <w:t>附件</w:t>
      </w:r>
      <w:r>
        <w:rPr>
          <w:rStyle w:val="NormalCharacter"/>
          <w:rFonts w:ascii="黑体" w:eastAsia="黑体" w:hAnsi="黑体"/>
          <w:sz w:val="32"/>
          <w:szCs w:val="32"/>
        </w:rPr>
        <w:t>3</w:t>
      </w:r>
    </w:p>
    <w:p w14:paraId="3F3FD5E4" w14:textId="77777777" w:rsidR="00A60C43" w:rsidRDefault="00A60C43">
      <w:pPr>
        <w:pStyle w:val="BodyText"/>
        <w:spacing w:before="93"/>
        <w:rPr>
          <w:rStyle w:val="NormalCharacter"/>
        </w:rPr>
      </w:pPr>
    </w:p>
    <w:p w14:paraId="0EFD6106" w14:textId="77777777" w:rsidR="00A60C43" w:rsidRDefault="00B00991">
      <w:pPr>
        <w:spacing w:line="600" w:lineRule="exact"/>
        <w:jc w:val="center"/>
        <w:rPr>
          <w:rStyle w:val="NormalCharacter"/>
          <w:rFonts w:ascii="方正小标宋简体" w:eastAsia="方正小标宋简体" w:hAnsi="宋体"/>
          <w:color w:val="000000"/>
          <w:kern w:val="0"/>
          <w:sz w:val="44"/>
          <w:szCs w:val="44"/>
          <w:lang w:val="zh-CN"/>
        </w:rPr>
      </w:pPr>
      <w:r>
        <w:rPr>
          <w:rStyle w:val="NormalCharacter"/>
          <w:rFonts w:ascii="方正小标宋简体" w:eastAsia="方正小标宋简体" w:hAnsi="宋体"/>
          <w:color w:val="000000"/>
          <w:kern w:val="0"/>
          <w:sz w:val="44"/>
          <w:szCs w:val="44"/>
        </w:rPr>
        <w:t>“</w:t>
      </w:r>
      <w:r>
        <w:rPr>
          <w:rStyle w:val="NormalCharacter"/>
          <w:rFonts w:ascii="方正小标宋简体" w:eastAsia="方正小标宋简体" w:hAnsi="宋体"/>
          <w:color w:val="000000"/>
          <w:kern w:val="0"/>
          <w:sz w:val="44"/>
          <w:szCs w:val="44"/>
        </w:rPr>
        <w:t>首批市级非遗代表性传承人抢救性记录</w:t>
      </w:r>
      <w:r>
        <w:rPr>
          <w:rStyle w:val="NormalCharacter"/>
          <w:rFonts w:ascii="方正小标宋简体" w:eastAsia="方正小标宋简体" w:hAnsi="宋体"/>
          <w:color w:val="000000"/>
          <w:kern w:val="0"/>
          <w:sz w:val="44"/>
          <w:szCs w:val="44"/>
        </w:rPr>
        <w:t>”</w:t>
      </w:r>
      <w:r>
        <w:rPr>
          <w:rStyle w:val="NormalCharacter"/>
          <w:rFonts w:ascii="方正小标宋简体" w:eastAsia="方正小标宋简体" w:hAnsi="宋体"/>
          <w:color w:val="000000"/>
          <w:kern w:val="0"/>
          <w:sz w:val="44"/>
          <w:szCs w:val="44"/>
        </w:rPr>
        <w:t>预算</w:t>
      </w:r>
      <w:r>
        <w:rPr>
          <w:rStyle w:val="NormalCharacter"/>
          <w:rFonts w:ascii="方正小标宋简体" w:eastAsia="方正小标宋简体" w:hAnsi="宋体"/>
          <w:color w:val="000000"/>
          <w:kern w:val="0"/>
          <w:sz w:val="44"/>
          <w:szCs w:val="44"/>
          <w:lang w:val="zh-CN"/>
        </w:rPr>
        <w:t>项目绩效评价报告</w:t>
      </w:r>
    </w:p>
    <w:p w14:paraId="297FEAD0" w14:textId="77777777" w:rsidR="00A60C43" w:rsidRDefault="00A60C43">
      <w:pPr>
        <w:pStyle w:val="BodyText"/>
        <w:spacing w:before="93"/>
        <w:rPr>
          <w:rStyle w:val="NormalCharacter"/>
          <w:rFonts w:ascii="黑体" w:eastAsia="黑体" w:hAnsi="黑体"/>
          <w:sz w:val="32"/>
          <w:szCs w:val="32"/>
        </w:rPr>
      </w:pPr>
    </w:p>
    <w:p w14:paraId="2B5FF9EB" w14:textId="77777777" w:rsidR="00A60C43" w:rsidRDefault="00B00991">
      <w:pPr>
        <w:snapToGrid w:val="0"/>
        <w:spacing w:line="600" w:lineRule="exact"/>
        <w:ind w:firstLine="720"/>
        <w:rPr>
          <w:rStyle w:val="NormalCharacter"/>
          <w:rFonts w:ascii="黑体" w:eastAsia="黑体" w:hAnsi="宋体"/>
          <w:sz w:val="32"/>
          <w:szCs w:val="32"/>
          <w:lang w:val="zh-CN"/>
        </w:rPr>
      </w:pPr>
      <w:r>
        <w:rPr>
          <w:rStyle w:val="NormalCharacter"/>
          <w:rFonts w:ascii="黑体" w:eastAsia="黑体" w:hAnsi="宋体"/>
          <w:sz w:val="32"/>
          <w:szCs w:val="32"/>
        </w:rPr>
        <w:t>一、</w:t>
      </w:r>
      <w:r>
        <w:rPr>
          <w:rStyle w:val="NormalCharacter"/>
          <w:rFonts w:ascii="黑体" w:eastAsia="黑体" w:hAnsi="宋体"/>
          <w:sz w:val="32"/>
          <w:szCs w:val="32"/>
          <w:lang w:val="zh-CN"/>
        </w:rPr>
        <w:t>项目概况</w:t>
      </w:r>
    </w:p>
    <w:p w14:paraId="1C03635F" w14:textId="77777777" w:rsidR="00A60C43" w:rsidRDefault="00B00991">
      <w:pPr>
        <w:snapToGrid w:val="0"/>
        <w:spacing w:line="600" w:lineRule="exact"/>
        <w:ind w:firstLine="720"/>
        <w:rPr>
          <w:rStyle w:val="NormalCharacter"/>
          <w:rFonts w:ascii="楷体_GB2312" w:eastAsia="楷体_GB2312" w:hAnsi="宋体"/>
          <w:b/>
          <w:sz w:val="32"/>
          <w:szCs w:val="32"/>
          <w:lang w:val="zh-CN"/>
        </w:rPr>
      </w:pPr>
      <w:r>
        <w:rPr>
          <w:rStyle w:val="NormalCharacter"/>
          <w:rFonts w:ascii="楷体_GB2312" w:eastAsia="楷体_GB2312" w:hAnsi="宋体"/>
          <w:b/>
          <w:sz w:val="32"/>
          <w:szCs w:val="32"/>
          <w:lang w:val="zh-CN"/>
        </w:rPr>
        <w:t>（一）项目基本情况。</w:t>
      </w:r>
    </w:p>
    <w:p w14:paraId="4907F36D" w14:textId="77777777" w:rsidR="00A60C43" w:rsidRDefault="00B00991">
      <w:pPr>
        <w:spacing w:line="540" w:lineRule="exact"/>
        <w:ind w:firstLineChars="200" w:firstLine="600"/>
        <w:rPr>
          <w:rStyle w:val="NormalCharacter"/>
          <w:rFonts w:ascii="仿宋" w:eastAsia="仿宋" w:hAnsi="仿宋"/>
          <w:sz w:val="30"/>
          <w:szCs w:val="30"/>
        </w:rPr>
      </w:pPr>
      <w:r>
        <w:rPr>
          <w:rStyle w:val="NormalCharacter"/>
          <w:rFonts w:ascii="仿宋" w:eastAsia="仿宋" w:hAnsi="仿宋"/>
          <w:sz w:val="30"/>
          <w:szCs w:val="30"/>
          <w:lang w:eastAsia="zh-TW"/>
        </w:rPr>
        <w:lastRenderedPageBreak/>
        <w:t>近年来</w:t>
      </w:r>
      <w:r>
        <w:rPr>
          <w:rStyle w:val="NormalCharacter"/>
          <w:rFonts w:ascii="仿宋" w:eastAsia="仿宋" w:hAnsi="仿宋"/>
          <w:sz w:val="30"/>
          <w:szCs w:val="30"/>
        </w:rPr>
        <w:t>，</w:t>
      </w:r>
      <w:r>
        <w:rPr>
          <w:rStyle w:val="NormalCharacter"/>
          <w:rFonts w:ascii="仿宋" w:eastAsia="仿宋" w:hAnsi="仿宋"/>
          <w:sz w:val="30"/>
          <w:szCs w:val="30"/>
          <w:lang w:eastAsia="zh-TW"/>
        </w:rPr>
        <w:t>由于代表性传承人年老体弱等原因，去世人数不断增加，为加强传承人保护</w:t>
      </w:r>
      <w:r>
        <w:rPr>
          <w:rStyle w:val="NormalCharacter"/>
          <w:rFonts w:ascii="仿宋" w:eastAsia="仿宋" w:hAnsi="仿宋"/>
          <w:sz w:val="30"/>
          <w:szCs w:val="30"/>
        </w:rPr>
        <w:t>、</w:t>
      </w:r>
      <w:r>
        <w:rPr>
          <w:rStyle w:val="NormalCharacter"/>
          <w:rFonts w:ascii="仿宋" w:eastAsia="仿宋" w:hAnsi="仿宋"/>
          <w:sz w:val="30"/>
          <w:szCs w:val="30"/>
          <w:lang w:eastAsia="zh-TW"/>
        </w:rPr>
        <w:t>促进非遗活态传承</w:t>
      </w:r>
      <w:r>
        <w:rPr>
          <w:rStyle w:val="NormalCharacter"/>
          <w:rFonts w:ascii="仿宋" w:eastAsia="仿宋" w:hAnsi="仿宋"/>
          <w:sz w:val="30"/>
          <w:szCs w:val="30"/>
        </w:rPr>
        <w:t>，遂宁市文化广播电视和旅游局、遂宁市文化馆、遂宁市非物质文化遗产保护中心</w:t>
      </w:r>
      <w:r>
        <w:rPr>
          <w:rStyle w:val="NormalCharacter"/>
          <w:rFonts w:ascii="仿宋" w:eastAsia="仿宋" w:hAnsi="仿宋"/>
          <w:sz w:val="30"/>
          <w:szCs w:val="30"/>
          <w:lang w:eastAsia="zh-TW"/>
        </w:rPr>
        <w:t>采取多项</w:t>
      </w:r>
      <w:r>
        <w:rPr>
          <w:rStyle w:val="NormalCharacter"/>
          <w:rFonts w:ascii="仿宋" w:eastAsia="仿宋" w:hAnsi="仿宋"/>
          <w:sz w:val="30"/>
          <w:szCs w:val="30"/>
        </w:rPr>
        <w:t>保护</w:t>
      </w:r>
      <w:r>
        <w:rPr>
          <w:rStyle w:val="NormalCharacter"/>
          <w:rFonts w:ascii="仿宋" w:eastAsia="仿宋" w:hAnsi="仿宋"/>
          <w:sz w:val="30"/>
          <w:szCs w:val="30"/>
          <w:lang w:eastAsia="zh-TW"/>
        </w:rPr>
        <w:t>措施</w:t>
      </w:r>
      <w:r>
        <w:rPr>
          <w:rStyle w:val="NormalCharacter"/>
          <w:rFonts w:ascii="仿宋" w:eastAsia="仿宋" w:hAnsi="仿宋"/>
          <w:sz w:val="30"/>
          <w:szCs w:val="30"/>
        </w:rPr>
        <w:t>开</w:t>
      </w:r>
      <w:r>
        <w:rPr>
          <w:rStyle w:val="NormalCharacter"/>
          <w:rFonts w:ascii="仿宋" w:eastAsia="仿宋" w:hAnsi="仿宋"/>
          <w:sz w:val="30"/>
          <w:szCs w:val="30"/>
          <w:lang w:eastAsia="zh-TW"/>
        </w:rPr>
        <w:t>展抢救性记录</w:t>
      </w:r>
      <w:r>
        <w:rPr>
          <w:rStyle w:val="NormalCharacter"/>
          <w:rFonts w:ascii="仿宋" w:eastAsia="仿宋" w:hAnsi="仿宋"/>
          <w:sz w:val="30"/>
          <w:szCs w:val="30"/>
        </w:rPr>
        <w:t>工作</w:t>
      </w:r>
      <w:r>
        <w:rPr>
          <w:rStyle w:val="NormalCharacter"/>
          <w:rFonts w:ascii="仿宋" w:eastAsia="仿宋" w:hAnsi="仿宋"/>
          <w:sz w:val="30"/>
          <w:szCs w:val="30"/>
        </w:rPr>
        <w:t xml:space="preserve"> </w:t>
      </w:r>
      <w:r>
        <w:rPr>
          <w:rStyle w:val="NormalCharacter"/>
          <w:rFonts w:ascii="仿宋" w:eastAsia="仿宋" w:hAnsi="仿宋"/>
          <w:sz w:val="30"/>
          <w:szCs w:val="30"/>
        </w:rPr>
        <w:t>。</w:t>
      </w:r>
    </w:p>
    <w:p w14:paraId="5112741D" w14:textId="77777777" w:rsidR="00A60C43" w:rsidRDefault="00B00991">
      <w:pPr>
        <w:snapToGrid w:val="0"/>
        <w:spacing w:line="600" w:lineRule="exact"/>
        <w:ind w:firstLine="720"/>
        <w:rPr>
          <w:rStyle w:val="NormalCharacter"/>
          <w:rFonts w:ascii="楷体_GB2312" w:eastAsia="楷体_GB2312" w:hAnsi="宋体"/>
          <w:b/>
          <w:sz w:val="32"/>
          <w:szCs w:val="32"/>
          <w:lang w:val="zh-CN"/>
        </w:rPr>
      </w:pPr>
      <w:r>
        <w:rPr>
          <w:rStyle w:val="NormalCharacter"/>
          <w:rFonts w:ascii="楷体_GB2312" w:eastAsia="楷体_GB2312" w:hAnsi="宋体"/>
          <w:b/>
          <w:sz w:val="32"/>
          <w:szCs w:val="32"/>
          <w:lang w:val="zh-CN"/>
        </w:rPr>
        <w:t>（二）项目绩效目标。</w:t>
      </w:r>
    </w:p>
    <w:p w14:paraId="4BFD5C5E" w14:textId="77777777" w:rsidR="00A60C43" w:rsidRDefault="00B00991">
      <w:pPr>
        <w:spacing w:line="540" w:lineRule="exact"/>
        <w:ind w:firstLineChars="200" w:firstLine="640"/>
        <w:rPr>
          <w:rStyle w:val="NormalCharacter"/>
          <w:rFonts w:ascii="仿宋_GB2312" w:eastAsia="仿宋_GB2312" w:hAnsi="宋体"/>
          <w:sz w:val="32"/>
          <w:szCs w:val="32"/>
          <w:lang w:val="zh-CN"/>
        </w:rPr>
      </w:pPr>
      <w:r>
        <w:rPr>
          <w:rStyle w:val="NormalCharacter"/>
          <w:rFonts w:ascii="仿宋_GB2312" w:eastAsia="仿宋_GB2312" w:hAnsi="宋体"/>
          <w:sz w:val="32"/>
          <w:szCs w:val="32"/>
          <w:lang w:val="zh-CN"/>
        </w:rPr>
        <w:t>1</w:t>
      </w:r>
      <w:r>
        <w:rPr>
          <w:rStyle w:val="NormalCharacter"/>
          <w:rFonts w:ascii="仿宋_GB2312" w:eastAsia="仿宋_GB2312" w:hAnsi="宋体"/>
          <w:sz w:val="32"/>
          <w:szCs w:val="32"/>
          <w:lang w:val="zh-CN"/>
        </w:rPr>
        <w:t>．项目主要内容：</w:t>
      </w:r>
      <w:r>
        <w:rPr>
          <w:rStyle w:val="NormalCharacter"/>
          <w:rFonts w:ascii="仿宋" w:eastAsia="仿宋" w:hAnsi="仿宋"/>
          <w:sz w:val="30"/>
          <w:szCs w:val="30"/>
        </w:rPr>
        <w:t>2020</w:t>
      </w:r>
      <w:r>
        <w:rPr>
          <w:rStyle w:val="NormalCharacter"/>
          <w:rFonts w:ascii="仿宋" w:eastAsia="仿宋" w:hAnsi="仿宋"/>
          <w:sz w:val="30"/>
          <w:szCs w:val="30"/>
        </w:rPr>
        <w:t>年，为进一步做好对我市市级非物质文化遗产代表性传承人的抢救性工作，遂宁市文化馆将</w:t>
      </w:r>
      <w:r>
        <w:rPr>
          <w:rStyle w:val="NormalCharacter"/>
          <w:rFonts w:ascii="仿宋" w:eastAsia="仿宋" w:hAnsi="仿宋"/>
          <w:sz w:val="30"/>
          <w:szCs w:val="30"/>
          <w:lang w:eastAsia="zh-TW"/>
        </w:rPr>
        <w:t>通过</w:t>
      </w:r>
      <w:r>
        <w:rPr>
          <w:rStyle w:val="NormalCharacter"/>
          <w:rFonts w:ascii="仿宋" w:eastAsia="仿宋" w:hAnsi="仿宋"/>
          <w:sz w:val="30"/>
          <w:szCs w:val="30"/>
        </w:rPr>
        <w:t>专业化、</w:t>
      </w:r>
      <w:r>
        <w:rPr>
          <w:rStyle w:val="NormalCharacter"/>
          <w:rFonts w:ascii="仿宋" w:eastAsia="仿宋" w:hAnsi="仿宋"/>
          <w:sz w:val="30"/>
          <w:szCs w:val="30"/>
          <w:lang w:eastAsia="zh-TW"/>
        </w:rPr>
        <w:t>数字化多媒体手段</w:t>
      </w:r>
      <w:r>
        <w:rPr>
          <w:rStyle w:val="NormalCharacter"/>
          <w:rFonts w:ascii="仿宋" w:eastAsia="仿宋" w:hAnsi="仿宋"/>
          <w:sz w:val="30"/>
          <w:szCs w:val="30"/>
        </w:rPr>
        <w:t>对我市市级代表性传承人进行</w:t>
      </w:r>
      <w:r>
        <w:rPr>
          <w:rStyle w:val="NormalCharacter"/>
          <w:rFonts w:ascii="仿宋" w:eastAsia="仿宋" w:hAnsi="仿宋"/>
          <w:sz w:val="30"/>
          <w:szCs w:val="30"/>
          <w:lang w:eastAsia="zh-TW"/>
        </w:rPr>
        <w:t>全面、真实、系统地记录，</w:t>
      </w:r>
      <w:r>
        <w:rPr>
          <w:rStyle w:val="NormalCharacter"/>
          <w:rFonts w:ascii="仿宋" w:eastAsia="仿宋" w:hAnsi="仿宋"/>
          <w:sz w:val="30"/>
          <w:szCs w:val="30"/>
        </w:rPr>
        <w:t>从而</w:t>
      </w:r>
      <w:r>
        <w:rPr>
          <w:rStyle w:val="NormalCharacter"/>
          <w:rFonts w:ascii="仿宋" w:eastAsia="仿宋" w:hAnsi="仿宋"/>
          <w:sz w:val="30"/>
          <w:szCs w:val="30"/>
          <w:lang w:eastAsia="zh-TW"/>
        </w:rPr>
        <w:t>保留优秀传统文化基因，为后人传承、研究、宣传、利用非物质文化遗产留下宝贵资料</w:t>
      </w:r>
      <w:r>
        <w:rPr>
          <w:rStyle w:val="NormalCharacter"/>
          <w:rFonts w:ascii="仿宋" w:eastAsia="仿宋" w:hAnsi="仿宋"/>
          <w:sz w:val="30"/>
          <w:szCs w:val="30"/>
        </w:rPr>
        <w:t>。</w:t>
      </w:r>
    </w:p>
    <w:p w14:paraId="51CD6833" w14:textId="77777777" w:rsidR="00A60C43" w:rsidRDefault="00B00991">
      <w:pPr>
        <w:snapToGrid w:val="0"/>
        <w:spacing w:line="600" w:lineRule="exact"/>
        <w:ind w:firstLine="720"/>
        <w:rPr>
          <w:rStyle w:val="NormalCharacter"/>
          <w:rFonts w:ascii="仿宋_GB2312" w:eastAsia="仿宋" w:hAnsi="宋体"/>
          <w:sz w:val="32"/>
          <w:szCs w:val="32"/>
          <w:lang w:val="zh-CN"/>
        </w:rPr>
      </w:pPr>
      <w:r>
        <w:rPr>
          <w:rStyle w:val="NormalCharacter"/>
          <w:rFonts w:ascii="仿宋_GB2312" w:eastAsia="仿宋_GB2312" w:hAnsi="宋体"/>
          <w:sz w:val="32"/>
          <w:szCs w:val="32"/>
          <w:lang w:val="zh-CN"/>
        </w:rPr>
        <w:t>2</w:t>
      </w:r>
      <w:r>
        <w:rPr>
          <w:rStyle w:val="NormalCharacter"/>
          <w:rFonts w:ascii="仿宋_GB2312" w:eastAsia="仿宋_GB2312" w:hAnsi="宋体"/>
          <w:sz w:val="32"/>
          <w:szCs w:val="32"/>
          <w:lang w:val="zh-CN"/>
        </w:rPr>
        <w:t>．绩效目标：</w:t>
      </w:r>
      <w:r>
        <w:rPr>
          <w:rStyle w:val="NormalCharacter"/>
          <w:rFonts w:ascii="仿宋" w:eastAsia="仿宋" w:hAnsi="仿宋"/>
          <w:sz w:val="30"/>
          <w:szCs w:val="30"/>
        </w:rPr>
        <w:t>2020</w:t>
      </w:r>
      <w:r>
        <w:rPr>
          <w:rStyle w:val="NormalCharacter"/>
          <w:rFonts w:ascii="仿宋" w:eastAsia="仿宋" w:hAnsi="仿宋"/>
          <w:sz w:val="30"/>
          <w:szCs w:val="30"/>
        </w:rPr>
        <w:t>年我市启动首批市级非物质文化遗产代表性传承人抢救性记录工作，计划</w:t>
      </w:r>
      <w:r>
        <w:rPr>
          <w:rStyle w:val="NormalCharacter"/>
          <w:rFonts w:ascii="仿宋" w:eastAsia="仿宋" w:hAnsi="仿宋"/>
          <w:sz w:val="30"/>
          <w:szCs w:val="30"/>
        </w:rPr>
        <w:t>2021</w:t>
      </w:r>
      <w:r>
        <w:rPr>
          <w:rStyle w:val="NormalCharacter"/>
          <w:rFonts w:ascii="仿宋" w:eastAsia="仿宋" w:hAnsi="仿宋"/>
          <w:sz w:val="30"/>
          <w:szCs w:val="30"/>
        </w:rPr>
        <w:t>年底前完成</w:t>
      </w:r>
      <w:r>
        <w:rPr>
          <w:rStyle w:val="NormalCharacter"/>
          <w:rFonts w:ascii="仿宋" w:eastAsia="仿宋" w:hAnsi="仿宋"/>
          <w:sz w:val="30"/>
          <w:szCs w:val="30"/>
        </w:rPr>
        <w:t>2</w:t>
      </w:r>
      <w:r>
        <w:rPr>
          <w:rStyle w:val="NormalCharacter"/>
          <w:rFonts w:ascii="仿宋" w:eastAsia="仿宋" w:hAnsi="仿宋"/>
          <w:sz w:val="30"/>
          <w:szCs w:val="30"/>
        </w:rPr>
        <w:t>名市</w:t>
      </w:r>
      <w:r>
        <w:rPr>
          <w:rStyle w:val="NormalCharacter"/>
          <w:rFonts w:ascii="仿宋" w:eastAsia="仿宋" w:hAnsi="仿宋"/>
          <w:sz w:val="30"/>
          <w:szCs w:val="30"/>
        </w:rPr>
        <w:t>级传承人抢救性记录工作，对高龄的市级非遗传承人进行口述史</w:t>
      </w:r>
      <w:r>
        <w:rPr>
          <w:rStyle w:val="NormalCharacter"/>
          <w:rFonts w:ascii="仿宋" w:eastAsia="仿宋" w:hAnsi="仿宋"/>
          <w:sz w:val="30"/>
          <w:szCs w:val="30"/>
        </w:rPr>
        <w:t>,</w:t>
      </w:r>
      <w:r>
        <w:rPr>
          <w:rStyle w:val="NormalCharacter"/>
          <w:rFonts w:ascii="仿宋" w:eastAsia="仿宋" w:hAnsi="仿宋"/>
          <w:sz w:val="30"/>
          <w:szCs w:val="30"/>
        </w:rPr>
        <w:t>非</w:t>
      </w:r>
      <w:proofErr w:type="gramStart"/>
      <w:r>
        <w:rPr>
          <w:rStyle w:val="NormalCharacter"/>
          <w:rFonts w:ascii="仿宋" w:eastAsia="仿宋" w:hAnsi="仿宋"/>
          <w:sz w:val="30"/>
          <w:szCs w:val="30"/>
        </w:rPr>
        <w:t>遗实践</w:t>
      </w:r>
      <w:proofErr w:type="gramEnd"/>
      <w:r>
        <w:rPr>
          <w:rStyle w:val="NormalCharacter"/>
          <w:rFonts w:ascii="仿宋" w:eastAsia="仿宋" w:hAnsi="仿宋"/>
          <w:sz w:val="30"/>
          <w:szCs w:val="30"/>
        </w:rPr>
        <w:t>和传承教学的全方位记录。抢救性记录包括为</w:t>
      </w:r>
      <w:r>
        <w:rPr>
          <w:rStyle w:val="NormalCharacter"/>
          <w:rFonts w:ascii="仿宋" w:eastAsia="仿宋" w:hAnsi="仿宋"/>
          <w:sz w:val="30"/>
          <w:szCs w:val="30"/>
        </w:rPr>
        <w:t>2</w:t>
      </w:r>
      <w:r>
        <w:rPr>
          <w:rStyle w:val="NormalCharacter"/>
          <w:rFonts w:ascii="仿宋" w:eastAsia="仿宋" w:hAnsi="仿宋"/>
          <w:sz w:val="30"/>
          <w:szCs w:val="30"/>
        </w:rPr>
        <w:t>名传承</w:t>
      </w:r>
      <w:proofErr w:type="gramStart"/>
      <w:r>
        <w:rPr>
          <w:rStyle w:val="NormalCharacter"/>
          <w:rFonts w:ascii="仿宋" w:eastAsia="仿宋" w:hAnsi="仿宋"/>
          <w:sz w:val="30"/>
          <w:szCs w:val="30"/>
        </w:rPr>
        <w:t>人制</w:t>
      </w:r>
      <w:proofErr w:type="gramEnd"/>
      <w:r>
        <w:rPr>
          <w:rStyle w:val="NormalCharacter"/>
          <w:rFonts w:ascii="仿宋" w:eastAsia="仿宋" w:hAnsi="仿宋"/>
          <w:sz w:val="30"/>
          <w:szCs w:val="30"/>
        </w:rPr>
        <w:t>作综述片、实践片、教学片、口述片等，通过数字化手段对场景、人物、设施设备、自然环境、技艺流程、传承教学等内容进行整体性记录，并制作工作卷宗。</w:t>
      </w:r>
    </w:p>
    <w:p w14:paraId="50235580" w14:textId="77777777" w:rsidR="00A60C43" w:rsidRDefault="00B00991">
      <w:pPr>
        <w:snapToGrid w:val="0"/>
        <w:spacing w:line="600" w:lineRule="exact"/>
        <w:ind w:firstLine="720"/>
        <w:rPr>
          <w:rStyle w:val="NormalCharacter"/>
          <w:rFonts w:ascii="仿宋_GB2312" w:eastAsia="仿宋_GB2312" w:hAnsi="宋体"/>
          <w:sz w:val="32"/>
          <w:szCs w:val="32"/>
          <w:lang w:val="zh-CN"/>
        </w:rPr>
      </w:pPr>
      <w:r>
        <w:rPr>
          <w:rStyle w:val="NormalCharacter"/>
          <w:rFonts w:ascii="仿宋_GB2312" w:eastAsia="仿宋_GB2312" w:hAnsi="宋体"/>
          <w:sz w:val="32"/>
          <w:szCs w:val="32"/>
          <w:lang w:val="zh-CN"/>
        </w:rPr>
        <w:t>3</w:t>
      </w:r>
      <w:r>
        <w:rPr>
          <w:rStyle w:val="NormalCharacter"/>
          <w:rFonts w:ascii="仿宋_GB2312" w:eastAsia="仿宋_GB2312" w:hAnsi="宋体"/>
          <w:sz w:val="32"/>
          <w:szCs w:val="32"/>
          <w:lang w:val="zh-CN"/>
        </w:rPr>
        <w:t>．申报内容与实际相符，申报目标具有可操作。</w:t>
      </w:r>
    </w:p>
    <w:p w14:paraId="7693FBB2" w14:textId="77777777" w:rsidR="00A60C43" w:rsidRDefault="00B00991">
      <w:pPr>
        <w:snapToGrid w:val="0"/>
        <w:spacing w:line="600" w:lineRule="exact"/>
        <w:ind w:firstLine="720"/>
        <w:rPr>
          <w:rStyle w:val="NormalCharacter"/>
          <w:rFonts w:ascii="楷体_GB2312" w:eastAsia="楷体_GB2312" w:hAnsi="宋体"/>
          <w:b/>
          <w:sz w:val="32"/>
          <w:szCs w:val="32"/>
          <w:lang w:val="zh-CN"/>
        </w:rPr>
      </w:pPr>
      <w:r>
        <w:rPr>
          <w:rStyle w:val="NormalCharacter"/>
          <w:rFonts w:ascii="楷体_GB2312" w:eastAsia="楷体_GB2312" w:hAnsi="宋体"/>
          <w:b/>
          <w:sz w:val="32"/>
          <w:szCs w:val="32"/>
          <w:lang w:val="zh-CN"/>
        </w:rPr>
        <w:t>（三）项目自评步骤及方法。</w:t>
      </w:r>
    </w:p>
    <w:p w14:paraId="262BC098" w14:textId="77777777" w:rsidR="00A60C43" w:rsidRDefault="00B00991">
      <w:pPr>
        <w:snapToGrid w:val="0"/>
        <w:spacing w:line="600" w:lineRule="exact"/>
        <w:ind w:firstLine="720"/>
        <w:rPr>
          <w:rStyle w:val="NormalCharacter"/>
          <w:rFonts w:ascii="仿宋_GB2312" w:eastAsia="仿宋_GB2312" w:hAnsi="宋体"/>
          <w:sz w:val="32"/>
          <w:szCs w:val="32"/>
          <w:lang w:val="zh-CN"/>
        </w:rPr>
      </w:pPr>
      <w:r>
        <w:rPr>
          <w:rStyle w:val="NormalCharacter"/>
          <w:rFonts w:ascii="仿宋_GB2312" w:eastAsia="仿宋_GB2312" w:hAnsi="宋体"/>
          <w:sz w:val="32"/>
          <w:szCs w:val="32"/>
          <w:lang w:val="zh-CN"/>
        </w:rPr>
        <w:t>说明项目绩效自评采用的组织实施步骤及方法。</w:t>
      </w:r>
    </w:p>
    <w:p w14:paraId="77885477" w14:textId="77777777" w:rsidR="00A60C43" w:rsidRDefault="00B00991">
      <w:pPr>
        <w:snapToGrid w:val="0"/>
        <w:spacing w:line="600" w:lineRule="exact"/>
        <w:ind w:firstLine="720"/>
        <w:rPr>
          <w:rStyle w:val="NormalCharacter"/>
          <w:rFonts w:ascii="黑体" w:eastAsia="黑体" w:hAnsi="宋体"/>
          <w:sz w:val="32"/>
          <w:szCs w:val="32"/>
        </w:rPr>
      </w:pPr>
      <w:r>
        <w:rPr>
          <w:rStyle w:val="NormalCharacter"/>
          <w:rFonts w:ascii="黑体" w:eastAsia="黑体" w:hAnsi="宋体"/>
          <w:sz w:val="32"/>
          <w:szCs w:val="32"/>
        </w:rPr>
        <w:t>二、项目资金申报及使用情况</w:t>
      </w:r>
    </w:p>
    <w:p w14:paraId="441D63D9" w14:textId="77777777" w:rsidR="00A60C43" w:rsidRDefault="00B00991">
      <w:pPr>
        <w:snapToGrid w:val="0"/>
        <w:spacing w:line="600" w:lineRule="exact"/>
        <w:ind w:firstLine="720"/>
        <w:rPr>
          <w:rStyle w:val="NormalCharacter"/>
          <w:rFonts w:ascii="楷体_GB2312" w:eastAsia="楷体_GB2312" w:hAnsi="宋体"/>
          <w:b/>
          <w:sz w:val="32"/>
          <w:szCs w:val="32"/>
          <w:lang w:val="zh-CN"/>
        </w:rPr>
      </w:pPr>
      <w:r>
        <w:rPr>
          <w:rStyle w:val="NormalCharacter"/>
          <w:rFonts w:ascii="楷体_GB2312" w:eastAsia="楷体_GB2312" w:hAnsi="宋体"/>
          <w:b/>
          <w:sz w:val="32"/>
          <w:szCs w:val="32"/>
          <w:lang w:val="zh-CN"/>
        </w:rPr>
        <w:t>（一）项目资金申报及批复情况。</w:t>
      </w:r>
    </w:p>
    <w:p w14:paraId="368C572C" w14:textId="77777777" w:rsidR="00A60C43" w:rsidRDefault="00B00991">
      <w:pPr>
        <w:snapToGrid w:val="0"/>
        <w:spacing w:line="560" w:lineRule="exact"/>
        <w:ind w:firstLine="720"/>
        <w:rPr>
          <w:rStyle w:val="NormalCharacter"/>
          <w:rFonts w:ascii="仿宋" w:eastAsia="仿宋" w:hAnsi="仿宋"/>
          <w:sz w:val="32"/>
          <w:szCs w:val="32"/>
          <w:lang w:val="zh-CN"/>
        </w:rPr>
      </w:pPr>
      <w:r>
        <w:rPr>
          <w:rStyle w:val="NormalCharacter"/>
          <w:rFonts w:ascii="仿宋" w:eastAsia="仿宋" w:hAnsi="仿宋"/>
          <w:sz w:val="32"/>
          <w:szCs w:val="32"/>
          <w:lang w:val="zh-CN"/>
        </w:rPr>
        <w:t>2020</w:t>
      </w:r>
      <w:r>
        <w:rPr>
          <w:rStyle w:val="NormalCharacter"/>
          <w:rFonts w:ascii="仿宋" w:eastAsia="仿宋" w:hAnsi="仿宋"/>
          <w:sz w:val="32"/>
          <w:szCs w:val="32"/>
          <w:lang w:val="zh-CN"/>
        </w:rPr>
        <w:t>年</w:t>
      </w:r>
      <w:r>
        <w:rPr>
          <w:rStyle w:val="NormalCharacter"/>
          <w:rFonts w:ascii="仿宋" w:eastAsia="仿宋" w:hAnsi="仿宋"/>
          <w:sz w:val="32"/>
          <w:szCs w:val="32"/>
          <w:lang w:val="zh-CN"/>
        </w:rPr>
        <w:t>8</w:t>
      </w:r>
      <w:r>
        <w:rPr>
          <w:rStyle w:val="NormalCharacter"/>
          <w:rFonts w:ascii="仿宋" w:eastAsia="仿宋" w:hAnsi="仿宋"/>
          <w:sz w:val="32"/>
          <w:szCs w:val="32"/>
          <w:lang w:val="zh-CN"/>
        </w:rPr>
        <w:t>月，市文化广电旅游局申报了该项目，</w:t>
      </w:r>
      <w:r>
        <w:rPr>
          <w:rStyle w:val="NormalCharacter"/>
          <w:rFonts w:ascii="仿宋" w:eastAsia="仿宋" w:hAnsi="仿宋"/>
          <w:sz w:val="32"/>
          <w:szCs w:val="32"/>
          <w:lang w:val="zh-CN"/>
        </w:rPr>
        <w:t>2020</w:t>
      </w:r>
      <w:r>
        <w:rPr>
          <w:rStyle w:val="NormalCharacter"/>
          <w:rFonts w:ascii="仿宋" w:eastAsia="仿宋" w:hAnsi="仿宋"/>
          <w:sz w:val="32"/>
          <w:szCs w:val="32"/>
          <w:lang w:val="zh-CN"/>
        </w:rPr>
        <w:t>年</w:t>
      </w:r>
      <w:r>
        <w:rPr>
          <w:rStyle w:val="NormalCharacter"/>
          <w:rFonts w:ascii="仿宋" w:eastAsia="仿宋" w:hAnsi="仿宋"/>
          <w:sz w:val="32"/>
          <w:szCs w:val="32"/>
          <w:lang w:val="zh-CN"/>
        </w:rPr>
        <w:t>10</w:t>
      </w:r>
      <w:r>
        <w:rPr>
          <w:rStyle w:val="NormalCharacter"/>
          <w:rFonts w:ascii="仿宋" w:eastAsia="仿宋" w:hAnsi="仿宋"/>
          <w:sz w:val="32"/>
          <w:szCs w:val="32"/>
          <w:lang w:val="zh-CN"/>
        </w:rPr>
        <w:t>月，依据</w:t>
      </w:r>
      <w:proofErr w:type="gramStart"/>
      <w:r>
        <w:rPr>
          <w:rStyle w:val="NormalCharacter"/>
          <w:rFonts w:ascii="仿宋" w:eastAsia="仿宋" w:hAnsi="仿宋"/>
          <w:sz w:val="32"/>
          <w:szCs w:val="32"/>
          <w:lang w:val="zh-CN"/>
        </w:rPr>
        <w:t>遂财教</w:t>
      </w:r>
      <w:proofErr w:type="gramEnd"/>
      <w:r>
        <w:rPr>
          <w:rStyle w:val="NormalCharacter"/>
          <w:rFonts w:ascii="仿宋" w:eastAsia="仿宋" w:hAnsi="仿宋"/>
          <w:sz w:val="32"/>
          <w:szCs w:val="32"/>
          <w:lang w:val="zh-CN"/>
        </w:rPr>
        <w:t>〔</w:t>
      </w:r>
      <w:r>
        <w:rPr>
          <w:rStyle w:val="NormalCharacter"/>
          <w:rFonts w:ascii="仿宋" w:eastAsia="仿宋" w:hAnsi="仿宋"/>
          <w:sz w:val="32"/>
          <w:szCs w:val="32"/>
          <w:lang w:val="zh-CN"/>
        </w:rPr>
        <w:t>20</w:t>
      </w:r>
      <w:r>
        <w:rPr>
          <w:rStyle w:val="NormalCharacter"/>
          <w:rFonts w:ascii="仿宋" w:eastAsia="仿宋" w:hAnsi="仿宋"/>
          <w:sz w:val="32"/>
          <w:szCs w:val="32"/>
        </w:rPr>
        <w:t>20</w:t>
      </w:r>
      <w:r>
        <w:rPr>
          <w:rStyle w:val="NormalCharacter"/>
          <w:rFonts w:ascii="仿宋" w:eastAsia="仿宋" w:hAnsi="仿宋"/>
          <w:sz w:val="32"/>
          <w:szCs w:val="32"/>
          <w:lang w:val="zh-CN"/>
        </w:rPr>
        <w:t>〕</w:t>
      </w:r>
      <w:r>
        <w:rPr>
          <w:rStyle w:val="NormalCharacter"/>
          <w:rFonts w:ascii="仿宋" w:eastAsia="仿宋" w:hAnsi="仿宋"/>
          <w:sz w:val="32"/>
          <w:szCs w:val="32"/>
          <w:lang w:val="zh-CN"/>
        </w:rPr>
        <w:t>117</w:t>
      </w:r>
      <w:r>
        <w:rPr>
          <w:rStyle w:val="NormalCharacter"/>
          <w:rFonts w:ascii="仿宋" w:eastAsia="仿宋" w:hAnsi="仿宋"/>
          <w:sz w:val="32"/>
          <w:szCs w:val="32"/>
          <w:lang w:val="zh-CN"/>
        </w:rPr>
        <w:t>号文件下达了该项目资金</w:t>
      </w:r>
      <w:r>
        <w:rPr>
          <w:rStyle w:val="NormalCharacter"/>
          <w:rFonts w:ascii="仿宋" w:eastAsia="仿宋" w:hAnsi="仿宋"/>
          <w:sz w:val="32"/>
          <w:szCs w:val="32"/>
        </w:rPr>
        <w:t>40</w:t>
      </w:r>
      <w:r>
        <w:rPr>
          <w:rStyle w:val="NormalCharacter"/>
          <w:rFonts w:ascii="仿宋" w:eastAsia="仿宋" w:hAnsi="仿宋"/>
          <w:sz w:val="32"/>
          <w:szCs w:val="32"/>
          <w:lang w:val="zh-CN"/>
        </w:rPr>
        <w:t>万。</w:t>
      </w:r>
    </w:p>
    <w:p w14:paraId="40F8F692" w14:textId="77777777" w:rsidR="00A60C43" w:rsidRDefault="00B00991">
      <w:pPr>
        <w:snapToGrid w:val="0"/>
        <w:spacing w:line="600" w:lineRule="exact"/>
        <w:ind w:firstLine="720"/>
        <w:rPr>
          <w:rStyle w:val="NormalCharacter"/>
          <w:rFonts w:ascii="仿宋_GB2312" w:eastAsia="仿宋_GB2312" w:hAnsi="宋体"/>
          <w:sz w:val="32"/>
          <w:szCs w:val="32"/>
          <w:lang w:val="zh-CN"/>
        </w:rPr>
      </w:pPr>
      <w:r>
        <w:rPr>
          <w:rStyle w:val="NormalCharacter"/>
          <w:rFonts w:ascii="楷体_GB2312" w:eastAsia="楷体_GB2312" w:hAnsi="宋体"/>
          <w:b/>
          <w:sz w:val="32"/>
          <w:szCs w:val="32"/>
          <w:lang w:val="zh-CN"/>
        </w:rPr>
        <w:t>（二）资金计划、到位及使用情况。</w:t>
      </w:r>
    </w:p>
    <w:p w14:paraId="2A1812BC" w14:textId="77777777" w:rsidR="00A60C43" w:rsidRDefault="00B00991">
      <w:pPr>
        <w:snapToGrid w:val="0"/>
        <w:spacing w:line="560" w:lineRule="exact"/>
        <w:ind w:firstLine="720"/>
        <w:rPr>
          <w:rStyle w:val="NormalCharacter"/>
          <w:lang w:val="zh-CN"/>
        </w:rPr>
      </w:pPr>
      <w:proofErr w:type="gramStart"/>
      <w:r>
        <w:rPr>
          <w:rStyle w:val="NormalCharacter"/>
          <w:rFonts w:ascii="仿宋" w:eastAsia="仿宋" w:hAnsi="仿宋"/>
          <w:sz w:val="32"/>
          <w:szCs w:val="32"/>
          <w:lang w:val="zh-CN"/>
        </w:rPr>
        <w:lastRenderedPageBreak/>
        <w:t>遂财教</w:t>
      </w:r>
      <w:proofErr w:type="gramEnd"/>
      <w:r>
        <w:rPr>
          <w:rStyle w:val="NormalCharacter"/>
          <w:rFonts w:ascii="仿宋" w:eastAsia="仿宋" w:hAnsi="仿宋"/>
          <w:sz w:val="32"/>
          <w:szCs w:val="32"/>
          <w:lang w:val="zh-CN"/>
        </w:rPr>
        <w:t>〔</w:t>
      </w:r>
      <w:r>
        <w:rPr>
          <w:rStyle w:val="NormalCharacter"/>
          <w:rFonts w:ascii="仿宋" w:eastAsia="仿宋" w:hAnsi="仿宋"/>
          <w:sz w:val="32"/>
          <w:szCs w:val="32"/>
          <w:lang w:val="zh-CN"/>
        </w:rPr>
        <w:t>20</w:t>
      </w:r>
      <w:r>
        <w:rPr>
          <w:rStyle w:val="NormalCharacter"/>
          <w:rFonts w:ascii="仿宋" w:eastAsia="仿宋" w:hAnsi="仿宋"/>
          <w:sz w:val="32"/>
          <w:szCs w:val="32"/>
        </w:rPr>
        <w:t>20</w:t>
      </w:r>
      <w:r>
        <w:rPr>
          <w:rStyle w:val="NormalCharacter"/>
          <w:rFonts w:ascii="仿宋" w:eastAsia="仿宋" w:hAnsi="仿宋"/>
          <w:sz w:val="32"/>
          <w:szCs w:val="32"/>
          <w:lang w:val="zh-CN"/>
        </w:rPr>
        <w:t>〕</w:t>
      </w:r>
      <w:r>
        <w:rPr>
          <w:rStyle w:val="NormalCharacter"/>
          <w:rFonts w:ascii="仿宋" w:eastAsia="仿宋" w:hAnsi="仿宋"/>
          <w:sz w:val="32"/>
          <w:szCs w:val="32"/>
          <w:lang w:val="zh-CN"/>
        </w:rPr>
        <w:t>117</w:t>
      </w:r>
      <w:r>
        <w:rPr>
          <w:rStyle w:val="NormalCharacter"/>
          <w:rFonts w:ascii="仿宋" w:eastAsia="仿宋" w:hAnsi="仿宋"/>
          <w:sz w:val="32"/>
          <w:szCs w:val="32"/>
          <w:lang w:val="zh-CN"/>
        </w:rPr>
        <w:t>号文件下达了该项目资金</w:t>
      </w:r>
      <w:r>
        <w:rPr>
          <w:rStyle w:val="NormalCharacter"/>
          <w:rFonts w:ascii="仿宋" w:eastAsia="仿宋" w:hAnsi="仿宋"/>
          <w:sz w:val="32"/>
          <w:szCs w:val="32"/>
        </w:rPr>
        <w:t>40</w:t>
      </w:r>
      <w:r>
        <w:rPr>
          <w:rStyle w:val="NormalCharacter"/>
          <w:rFonts w:ascii="仿宋" w:eastAsia="仿宋" w:hAnsi="仿宋"/>
          <w:sz w:val="32"/>
          <w:szCs w:val="32"/>
          <w:lang w:val="zh-CN"/>
        </w:rPr>
        <w:t>万，资金到位率</w:t>
      </w:r>
      <w:r>
        <w:rPr>
          <w:rStyle w:val="NormalCharacter"/>
          <w:rFonts w:ascii="仿宋" w:eastAsia="仿宋" w:hAnsi="仿宋"/>
          <w:sz w:val="32"/>
          <w:szCs w:val="32"/>
        </w:rPr>
        <w:t>100%</w:t>
      </w:r>
      <w:r>
        <w:rPr>
          <w:rStyle w:val="NormalCharacter"/>
          <w:rFonts w:ascii="仿宋" w:eastAsia="仿宋" w:hAnsi="仿宋"/>
          <w:sz w:val="32"/>
          <w:szCs w:val="32"/>
        </w:rPr>
        <w:t>。</w:t>
      </w:r>
    </w:p>
    <w:p w14:paraId="78938C03" w14:textId="77777777" w:rsidR="00A60C43" w:rsidRDefault="00B00991">
      <w:pPr>
        <w:snapToGrid w:val="0"/>
        <w:spacing w:line="600" w:lineRule="exact"/>
        <w:ind w:firstLine="720"/>
        <w:rPr>
          <w:rStyle w:val="NormalCharacter"/>
          <w:rFonts w:ascii="仿宋" w:eastAsia="仿宋" w:hAnsi="仿宋"/>
          <w:sz w:val="32"/>
          <w:szCs w:val="32"/>
          <w:lang w:val="zh-CN"/>
        </w:rPr>
      </w:pPr>
      <w:r>
        <w:rPr>
          <w:rStyle w:val="NormalCharacter"/>
          <w:rFonts w:ascii="仿宋" w:eastAsia="仿宋" w:hAnsi="仿宋"/>
          <w:sz w:val="32"/>
          <w:szCs w:val="32"/>
          <w:lang w:val="zh-CN"/>
        </w:rPr>
        <w:t>该项目合同金额</w:t>
      </w:r>
      <w:r>
        <w:rPr>
          <w:rStyle w:val="NormalCharacter"/>
          <w:rFonts w:ascii="仿宋" w:eastAsia="仿宋" w:hAnsi="仿宋"/>
          <w:sz w:val="32"/>
          <w:szCs w:val="32"/>
        </w:rPr>
        <w:t>397800.00</w:t>
      </w:r>
      <w:r>
        <w:rPr>
          <w:rStyle w:val="NormalCharacter"/>
          <w:rFonts w:ascii="仿宋" w:eastAsia="仿宋" w:hAnsi="仿宋"/>
          <w:sz w:val="32"/>
          <w:szCs w:val="32"/>
          <w:lang w:val="zh-CN"/>
        </w:rPr>
        <w:t>元，根据合同约定，合同签订后份两次支付，第一次支付</w:t>
      </w:r>
      <w:r>
        <w:rPr>
          <w:rStyle w:val="NormalCharacter"/>
          <w:rFonts w:ascii="仿宋" w:eastAsia="仿宋" w:hAnsi="仿宋"/>
          <w:sz w:val="32"/>
          <w:szCs w:val="32"/>
        </w:rPr>
        <w:t>80%</w:t>
      </w:r>
      <w:r>
        <w:rPr>
          <w:rStyle w:val="NormalCharacter"/>
          <w:rFonts w:ascii="仿宋" w:eastAsia="仿宋" w:hAnsi="仿宋"/>
          <w:sz w:val="32"/>
          <w:szCs w:val="32"/>
        </w:rPr>
        <w:t>，即</w:t>
      </w:r>
      <w:r>
        <w:rPr>
          <w:rStyle w:val="NormalCharacter"/>
          <w:rFonts w:ascii="仿宋" w:eastAsia="仿宋" w:hAnsi="仿宋"/>
          <w:sz w:val="32"/>
          <w:szCs w:val="32"/>
        </w:rPr>
        <w:t>318960.00</w:t>
      </w:r>
      <w:r>
        <w:rPr>
          <w:rStyle w:val="NormalCharacter"/>
          <w:rFonts w:ascii="仿宋" w:eastAsia="仿宋" w:hAnsi="仿宋"/>
          <w:sz w:val="32"/>
          <w:szCs w:val="32"/>
        </w:rPr>
        <w:t>元，第二次支付，活动结束后七日内支付</w:t>
      </w:r>
      <w:r>
        <w:rPr>
          <w:rStyle w:val="NormalCharacter"/>
          <w:rFonts w:ascii="仿宋" w:eastAsia="仿宋" w:hAnsi="仿宋"/>
          <w:sz w:val="32"/>
          <w:szCs w:val="32"/>
        </w:rPr>
        <w:t>20%</w:t>
      </w:r>
      <w:r>
        <w:rPr>
          <w:rStyle w:val="NormalCharacter"/>
          <w:rFonts w:ascii="仿宋" w:eastAsia="仿宋" w:hAnsi="仿宋"/>
          <w:sz w:val="32"/>
          <w:szCs w:val="32"/>
        </w:rPr>
        <w:t>，即</w:t>
      </w:r>
      <w:r>
        <w:rPr>
          <w:rStyle w:val="NormalCharacter"/>
          <w:rFonts w:ascii="仿宋" w:eastAsia="仿宋" w:hAnsi="仿宋"/>
          <w:sz w:val="32"/>
          <w:szCs w:val="32"/>
        </w:rPr>
        <w:t>78840.00</w:t>
      </w:r>
      <w:r>
        <w:rPr>
          <w:rStyle w:val="NormalCharacter"/>
          <w:rFonts w:ascii="仿宋" w:eastAsia="仿宋" w:hAnsi="仿宋"/>
          <w:sz w:val="32"/>
          <w:szCs w:val="32"/>
        </w:rPr>
        <w:t>元。</w:t>
      </w:r>
      <w:r>
        <w:rPr>
          <w:rStyle w:val="NormalCharacter"/>
          <w:rFonts w:ascii="仿宋" w:eastAsia="仿宋" w:hAnsi="仿宋"/>
          <w:sz w:val="32"/>
          <w:szCs w:val="32"/>
          <w:lang w:val="zh-CN"/>
        </w:rPr>
        <w:t>目前，</w:t>
      </w:r>
      <w:r>
        <w:rPr>
          <w:rStyle w:val="NormalCharacter"/>
          <w:rFonts w:ascii="仿宋" w:eastAsia="仿宋" w:hAnsi="仿宋"/>
          <w:sz w:val="30"/>
          <w:szCs w:val="30"/>
        </w:rPr>
        <w:t>已完成项目招标工作，根据合同及项目完成进度已支出</w:t>
      </w:r>
      <w:r>
        <w:rPr>
          <w:rStyle w:val="NormalCharacter"/>
          <w:rFonts w:ascii="仿宋" w:eastAsia="仿宋" w:hAnsi="仿宋"/>
          <w:sz w:val="30"/>
          <w:szCs w:val="30"/>
        </w:rPr>
        <w:t>318960.00</w:t>
      </w:r>
      <w:r>
        <w:rPr>
          <w:rStyle w:val="NormalCharacter"/>
          <w:rFonts w:ascii="仿宋" w:eastAsia="仿宋" w:hAnsi="仿宋"/>
          <w:sz w:val="30"/>
          <w:szCs w:val="30"/>
        </w:rPr>
        <w:t>万元</w:t>
      </w:r>
      <w:r>
        <w:rPr>
          <w:rStyle w:val="NormalCharacter"/>
          <w:rFonts w:ascii="仿宋" w:eastAsia="仿宋" w:hAnsi="仿宋"/>
          <w:sz w:val="32"/>
          <w:szCs w:val="32"/>
          <w:lang w:val="zh-CN"/>
        </w:rPr>
        <w:t>。</w:t>
      </w:r>
    </w:p>
    <w:p w14:paraId="4F6F4780" w14:textId="77777777" w:rsidR="00A60C43" w:rsidRDefault="00B00991">
      <w:pPr>
        <w:snapToGrid w:val="0"/>
        <w:spacing w:line="600" w:lineRule="exact"/>
        <w:ind w:firstLine="720"/>
        <w:rPr>
          <w:rStyle w:val="NormalCharacter"/>
          <w:rFonts w:ascii="楷体_GB2312" w:eastAsia="楷体_GB2312" w:hAnsi="宋体"/>
          <w:b/>
          <w:sz w:val="32"/>
          <w:szCs w:val="32"/>
          <w:lang w:val="zh-CN"/>
        </w:rPr>
      </w:pPr>
      <w:r>
        <w:rPr>
          <w:rStyle w:val="NormalCharacter"/>
          <w:rFonts w:ascii="楷体_GB2312" w:eastAsia="楷体_GB2312" w:hAnsi="宋体"/>
          <w:b/>
          <w:sz w:val="32"/>
          <w:szCs w:val="32"/>
          <w:lang w:val="zh-CN"/>
        </w:rPr>
        <w:t>（三）项目财务管理情况。</w:t>
      </w:r>
    </w:p>
    <w:p w14:paraId="7B16CF71" w14:textId="77777777" w:rsidR="00A60C43" w:rsidRDefault="00B00991">
      <w:pPr>
        <w:ind w:firstLineChars="200" w:firstLine="600"/>
        <w:jc w:val="left"/>
        <w:rPr>
          <w:rStyle w:val="NormalCharacter"/>
          <w:rFonts w:ascii="仿宋" w:eastAsia="仿宋" w:hAnsi="仿宋"/>
          <w:sz w:val="30"/>
          <w:szCs w:val="30"/>
        </w:rPr>
      </w:pPr>
      <w:r>
        <w:rPr>
          <w:rStyle w:val="NormalCharacter"/>
          <w:rFonts w:ascii="仿宋" w:eastAsia="仿宋" w:hAnsi="仿宋"/>
          <w:sz w:val="30"/>
          <w:szCs w:val="30"/>
        </w:rPr>
        <w:t>根据市文化和旅游发展资金（文化遗产保护）申报要求，专项资金用于文化遗产保护和开展文化遗产展览惠民活动。市级非遗代表性传承人抢救性记录工作严格按照</w:t>
      </w:r>
      <w:r>
        <w:rPr>
          <w:rStyle w:val="NormalCharacter"/>
          <w:rFonts w:ascii="仿宋" w:eastAsia="仿宋" w:hAnsi="仿宋"/>
          <w:sz w:val="30"/>
          <w:szCs w:val="30"/>
        </w:rPr>
        <w:t>“</w:t>
      </w:r>
      <w:r>
        <w:rPr>
          <w:rStyle w:val="NormalCharacter"/>
          <w:rFonts w:ascii="仿宋" w:eastAsia="仿宋" w:hAnsi="仿宋"/>
          <w:sz w:val="30"/>
          <w:szCs w:val="30"/>
        </w:rPr>
        <w:t>谁使用、谁负责</w:t>
      </w:r>
      <w:r>
        <w:rPr>
          <w:rStyle w:val="NormalCharacter"/>
          <w:rFonts w:ascii="仿宋" w:eastAsia="仿宋" w:hAnsi="仿宋"/>
          <w:sz w:val="30"/>
          <w:szCs w:val="30"/>
        </w:rPr>
        <w:t>”</w:t>
      </w:r>
      <w:r>
        <w:rPr>
          <w:rStyle w:val="NormalCharacter"/>
          <w:rFonts w:ascii="仿宋" w:eastAsia="仿宋" w:hAnsi="仿宋"/>
          <w:sz w:val="30"/>
          <w:szCs w:val="30"/>
        </w:rPr>
        <w:t>的原则，规范使用资金，专款专用提高了资金使用绩效。</w:t>
      </w:r>
    </w:p>
    <w:p w14:paraId="35210901" w14:textId="77777777" w:rsidR="00A60C43" w:rsidRDefault="00B00991">
      <w:pPr>
        <w:ind w:firstLineChars="200" w:firstLine="640"/>
        <w:jc w:val="left"/>
        <w:rPr>
          <w:rStyle w:val="NormalCharacter"/>
          <w:rFonts w:ascii="黑体" w:eastAsia="黑体" w:hAnsi="宋体"/>
          <w:sz w:val="32"/>
          <w:szCs w:val="32"/>
        </w:rPr>
      </w:pPr>
      <w:r>
        <w:rPr>
          <w:rStyle w:val="NormalCharacter"/>
          <w:rFonts w:ascii="黑体" w:eastAsia="黑体" w:hAnsi="宋体"/>
          <w:sz w:val="32"/>
          <w:szCs w:val="32"/>
        </w:rPr>
        <w:t>三、项目实施及管理情况</w:t>
      </w:r>
    </w:p>
    <w:p w14:paraId="4F633504" w14:textId="77777777" w:rsidR="00A60C43" w:rsidRDefault="00B00991">
      <w:pPr>
        <w:snapToGrid w:val="0"/>
        <w:spacing w:line="560" w:lineRule="exact"/>
        <w:ind w:firstLine="720"/>
        <w:rPr>
          <w:rStyle w:val="NormalCharacter"/>
          <w:rFonts w:ascii="仿宋_GB2312" w:eastAsia="仿宋_GB2312" w:hAnsi="宋体"/>
          <w:sz w:val="32"/>
          <w:szCs w:val="32"/>
          <w:lang w:val="zh-CN"/>
        </w:rPr>
      </w:pPr>
      <w:r>
        <w:rPr>
          <w:rStyle w:val="NormalCharacter"/>
          <w:rFonts w:ascii="仿宋" w:eastAsia="仿宋" w:hAnsi="仿宋"/>
          <w:sz w:val="32"/>
          <w:szCs w:val="32"/>
          <w:lang w:val="zh-CN"/>
        </w:rPr>
        <w:t>该项目由市文化广电旅游局立项，市文化馆（遂宁市非物质文化遗产保护中心）实施。市文化馆（遂宁市非物质文化遗产保护中心）根据项目要求制作了项目实施方案及预算。该项目采用竞争性磋商方式进行采购（项目编号</w:t>
      </w:r>
      <w:r>
        <w:rPr>
          <w:rStyle w:val="NormalCharacter"/>
          <w:rFonts w:ascii="仿宋" w:eastAsia="仿宋" w:hAnsi="仿宋"/>
          <w:sz w:val="32"/>
          <w:szCs w:val="32"/>
          <w:lang w:val="zh-CN"/>
        </w:rPr>
        <w:t>:</w:t>
      </w:r>
      <w:r>
        <w:rPr>
          <w:rStyle w:val="NormalCharacter"/>
          <w:rFonts w:ascii="仿宋" w:eastAsia="仿宋" w:hAnsi="仿宋"/>
          <w:sz w:val="32"/>
          <w:szCs w:val="32"/>
        </w:rPr>
        <w:t>5109012020001272</w:t>
      </w:r>
      <w:r>
        <w:rPr>
          <w:rStyle w:val="NormalCharacter"/>
          <w:rFonts w:ascii="仿宋" w:eastAsia="仿宋" w:hAnsi="仿宋"/>
          <w:sz w:val="32"/>
          <w:szCs w:val="32"/>
          <w:lang w:val="zh-CN"/>
        </w:rPr>
        <w:t>），经评审现场磋商小组详细评审。</w:t>
      </w:r>
      <w:r>
        <w:rPr>
          <w:rStyle w:val="NormalCharacter"/>
          <w:rFonts w:ascii="仿宋" w:eastAsia="仿宋" w:hAnsi="仿宋"/>
          <w:sz w:val="32"/>
          <w:szCs w:val="32"/>
          <w:lang w:val="zh-CN"/>
        </w:rPr>
        <w:t>202</w:t>
      </w:r>
      <w:r>
        <w:rPr>
          <w:rStyle w:val="NormalCharacter"/>
          <w:rFonts w:ascii="仿宋" w:eastAsia="仿宋" w:hAnsi="仿宋"/>
          <w:sz w:val="32"/>
          <w:szCs w:val="32"/>
        </w:rPr>
        <w:t>0</w:t>
      </w:r>
      <w:r>
        <w:rPr>
          <w:rStyle w:val="NormalCharacter"/>
          <w:rFonts w:ascii="仿宋" w:eastAsia="仿宋" w:hAnsi="仿宋"/>
          <w:sz w:val="32"/>
          <w:szCs w:val="32"/>
          <w:lang w:val="zh-CN"/>
        </w:rPr>
        <w:t>年</w:t>
      </w:r>
      <w:r>
        <w:rPr>
          <w:rStyle w:val="NormalCharacter"/>
          <w:rFonts w:ascii="仿宋" w:eastAsia="仿宋" w:hAnsi="仿宋"/>
          <w:sz w:val="32"/>
          <w:szCs w:val="32"/>
        </w:rPr>
        <w:t>12</w:t>
      </w:r>
      <w:r>
        <w:rPr>
          <w:rStyle w:val="NormalCharacter"/>
          <w:rFonts w:ascii="仿宋" w:eastAsia="仿宋" w:hAnsi="仿宋"/>
          <w:sz w:val="32"/>
          <w:szCs w:val="32"/>
          <w:lang w:val="zh-CN"/>
        </w:rPr>
        <w:t>月</w:t>
      </w:r>
      <w:r>
        <w:rPr>
          <w:rStyle w:val="NormalCharacter"/>
          <w:rFonts w:ascii="仿宋" w:eastAsia="仿宋" w:hAnsi="仿宋"/>
          <w:sz w:val="32"/>
          <w:szCs w:val="32"/>
        </w:rPr>
        <w:t>16</w:t>
      </w:r>
      <w:r>
        <w:rPr>
          <w:rStyle w:val="NormalCharacter"/>
          <w:rFonts w:ascii="仿宋" w:eastAsia="仿宋" w:hAnsi="仿宋"/>
          <w:sz w:val="32"/>
          <w:szCs w:val="32"/>
          <w:lang w:val="zh-CN"/>
        </w:rPr>
        <w:t>日开标，经磋商确定成交供应商为绵阳飞图影视传媒有限公司，成交金额</w:t>
      </w:r>
      <w:r>
        <w:rPr>
          <w:rStyle w:val="NormalCharacter"/>
          <w:rFonts w:ascii="仿宋" w:eastAsia="仿宋" w:hAnsi="仿宋"/>
          <w:sz w:val="32"/>
          <w:szCs w:val="32"/>
        </w:rPr>
        <w:t>39.78</w:t>
      </w:r>
      <w:r>
        <w:rPr>
          <w:rStyle w:val="NormalCharacter"/>
          <w:rFonts w:ascii="仿宋" w:eastAsia="仿宋" w:hAnsi="仿宋"/>
          <w:sz w:val="32"/>
          <w:szCs w:val="32"/>
          <w:lang w:val="zh-CN"/>
        </w:rPr>
        <w:t>万元。</w:t>
      </w:r>
    </w:p>
    <w:p w14:paraId="2BF5C980" w14:textId="77777777" w:rsidR="00A60C43" w:rsidRDefault="00B00991">
      <w:pPr>
        <w:snapToGrid w:val="0"/>
        <w:spacing w:line="600" w:lineRule="exact"/>
        <w:ind w:firstLine="720"/>
        <w:rPr>
          <w:rStyle w:val="NormalCharacter"/>
          <w:rFonts w:ascii="仿宋_GB2312" w:eastAsia="仿宋_GB2312" w:hAnsi="宋体"/>
          <w:sz w:val="32"/>
          <w:szCs w:val="32"/>
          <w:lang w:val="zh-CN"/>
        </w:rPr>
      </w:pPr>
      <w:r>
        <w:rPr>
          <w:rStyle w:val="NormalCharacter"/>
          <w:rFonts w:ascii="黑体" w:eastAsia="黑体" w:hAnsi="宋体"/>
          <w:sz w:val="32"/>
          <w:szCs w:val="32"/>
        </w:rPr>
        <w:t>四、项目绩效情况</w:t>
      </w:r>
      <w:r>
        <w:rPr>
          <w:rStyle w:val="NormalCharacter"/>
          <w:rFonts w:ascii="仿宋_GB2312" w:eastAsia="仿宋_GB2312" w:hAnsi="宋体"/>
          <w:sz w:val="32"/>
          <w:szCs w:val="32"/>
          <w:lang w:val="zh-CN"/>
        </w:rPr>
        <w:tab/>
      </w:r>
    </w:p>
    <w:p w14:paraId="0F3FEE52" w14:textId="77777777" w:rsidR="00A60C43" w:rsidRDefault="00B00991">
      <w:pPr>
        <w:snapToGrid w:val="0"/>
        <w:spacing w:line="600" w:lineRule="exact"/>
        <w:ind w:firstLine="720"/>
        <w:rPr>
          <w:rStyle w:val="NormalCharacter"/>
          <w:rFonts w:ascii="楷体_GB2312" w:eastAsia="楷体_GB2312" w:hAnsi="宋体"/>
          <w:b/>
          <w:sz w:val="32"/>
          <w:szCs w:val="32"/>
          <w:lang w:val="zh-CN"/>
        </w:rPr>
      </w:pPr>
      <w:r>
        <w:rPr>
          <w:rStyle w:val="NormalCharacter"/>
          <w:rFonts w:ascii="楷体_GB2312" w:eastAsia="楷体_GB2312" w:hAnsi="宋体"/>
          <w:b/>
          <w:sz w:val="32"/>
          <w:szCs w:val="32"/>
          <w:lang w:val="zh-CN"/>
        </w:rPr>
        <w:t>（一）项目完成情况。</w:t>
      </w:r>
    </w:p>
    <w:p w14:paraId="22A689D2" w14:textId="77777777" w:rsidR="00A60C43" w:rsidRDefault="00B00991">
      <w:pPr>
        <w:snapToGrid w:val="0"/>
        <w:spacing w:line="600" w:lineRule="exact"/>
        <w:ind w:firstLine="720"/>
        <w:rPr>
          <w:rStyle w:val="NormalCharacter"/>
          <w:rFonts w:ascii="楷体_GB2312" w:eastAsia="楷体_GB2312" w:hAnsi="宋体"/>
          <w:b/>
          <w:sz w:val="32"/>
          <w:szCs w:val="32"/>
          <w:lang w:val="zh-CN"/>
        </w:rPr>
      </w:pPr>
      <w:r>
        <w:rPr>
          <w:rStyle w:val="NormalCharacter"/>
          <w:rFonts w:ascii="仿宋" w:eastAsia="仿宋" w:hAnsi="仿宋"/>
          <w:sz w:val="30"/>
          <w:szCs w:val="30"/>
        </w:rPr>
        <w:t>市级非遗代表性传承人抢救性记录工作正在有序开展中，已经完成</w:t>
      </w:r>
      <w:r>
        <w:rPr>
          <w:rStyle w:val="NormalCharacter"/>
          <w:rFonts w:ascii="仿宋" w:eastAsia="仿宋" w:hAnsi="仿宋"/>
          <w:sz w:val="30"/>
          <w:szCs w:val="30"/>
        </w:rPr>
        <w:t>1</w:t>
      </w:r>
      <w:r>
        <w:rPr>
          <w:rStyle w:val="NormalCharacter"/>
          <w:rFonts w:ascii="仿宋" w:eastAsia="仿宋" w:hAnsi="仿宋"/>
          <w:sz w:val="30"/>
          <w:szCs w:val="30"/>
        </w:rPr>
        <w:t>名市级传承人（翟兴元）记录工作，徐兴国抢救性记录工作也在拍摄中。</w:t>
      </w:r>
      <w:r>
        <w:rPr>
          <w:rStyle w:val="NormalCharacter"/>
          <w:rFonts w:ascii="仿宋" w:eastAsia="仿宋" w:hAnsi="仿宋"/>
          <w:sz w:val="30"/>
          <w:szCs w:val="30"/>
        </w:rPr>
        <w:br/>
      </w:r>
      <w:r>
        <w:rPr>
          <w:rStyle w:val="NormalCharacter"/>
          <w:rFonts w:ascii="楷体_GB2312" w:eastAsia="楷体_GB2312" w:hAnsi="宋体"/>
          <w:b/>
          <w:sz w:val="32"/>
          <w:szCs w:val="32"/>
          <w:lang w:val="zh-CN"/>
        </w:rPr>
        <w:t>（二）项目效益情况。</w:t>
      </w:r>
    </w:p>
    <w:p w14:paraId="6A020272" w14:textId="77777777" w:rsidR="00A60C43" w:rsidRDefault="00B00991">
      <w:pPr>
        <w:snapToGrid w:val="0"/>
        <w:spacing w:line="600" w:lineRule="exact"/>
        <w:ind w:firstLine="720"/>
        <w:rPr>
          <w:rStyle w:val="NormalCharacter"/>
          <w:rFonts w:ascii="仿宋" w:eastAsia="仿宋" w:hAnsi="仿宋"/>
          <w:sz w:val="30"/>
          <w:szCs w:val="30"/>
        </w:rPr>
      </w:pPr>
      <w:r>
        <w:rPr>
          <w:rStyle w:val="NormalCharacter"/>
          <w:rFonts w:ascii="仿宋" w:eastAsia="仿宋" w:hAnsi="仿宋"/>
          <w:sz w:val="30"/>
          <w:szCs w:val="30"/>
        </w:rPr>
        <w:lastRenderedPageBreak/>
        <w:t>社会效益：做好我市市级非遗传承人的抢救性工作，</w:t>
      </w:r>
      <w:r>
        <w:rPr>
          <w:rStyle w:val="NormalCharacter"/>
          <w:rFonts w:ascii="仿宋" w:eastAsia="仿宋" w:hAnsi="仿宋"/>
          <w:sz w:val="30"/>
          <w:szCs w:val="30"/>
          <w:lang w:eastAsia="zh-TW"/>
        </w:rPr>
        <w:t>通过</w:t>
      </w:r>
      <w:r>
        <w:rPr>
          <w:rStyle w:val="NormalCharacter"/>
          <w:rFonts w:ascii="仿宋" w:eastAsia="仿宋" w:hAnsi="仿宋"/>
          <w:sz w:val="30"/>
          <w:szCs w:val="30"/>
        </w:rPr>
        <w:t>专业化、</w:t>
      </w:r>
      <w:r>
        <w:rPr>
          <w:rStyle w:val="NormalCharacter"/>
          <w:rFonts w:ascii="仿宋" w:eastAsia="仿宋" w:hAnsi="仿宋"/>
          <w:sz w:val="30"/>
          <w:szCs w:val="30"/>
          <w:lang w:eastAsia="zh-TW"/>
        </w:rPr>
        <w:t>数字化多媒体手段</w:t>
      </w:r>
      <w:r>
        <w:rPr>
          <w:rStyle w:val="NormalCharacter"/>
          <w:rFonts w:ascii="仿宋" w:eastAsia="仿宋" w:hAnsi="仿宋"/>
          <w:sz w:val="30"/>
          <w:szCs w:val="30"/>
        </w:rPr>
        <w:t>对我市市级非遗传承人进行</w:t>
      </w:r>
      <w:r>
        <w:rPr>
          <w:rStyle w:val="NormalCharacter"/>
          <w:rFonts w:ascii="仿宋" w:eastAsia="仿宋" w:hAnsi="仿宋"/>
          <w:sz w:val="30"/>
          <w:szCs w:val="30"/>
          <w:lang w:eastAsia="zh-TW"/>
        </w:rPr>
        <w:t>全面、真实、系统地记录，</w:t>
      </w:r>
      <w:r>
        <w:rPr>
          <w:rStyle w:val="NormalCharacter"/>
          <w:rFonts w:ascii="仿宋" w:eastAsia="仿宋" w:hAnsi="仿宋"/>
          <w:sz w:val="30"/>
          <w:szCs w:val="30"/>
        </w:rPr>
        <w:t>从而</w:t>
      </w:r>
      <w:r>
        <w:rPr>
          <w:rStyle w:val="NormalCharacter"/>
          <w:rFonts w:ascii="仿宋" w:eastAsia="仿宋" w:hAnsi="仿宋"/>
          <w:sz w:val="30"/>
          <w:szCs w:val="30"/>
          <w:lang w:eastAsia="zh-TW"/>
        </w:rPr>
        <w:t>保留优秀传统文化基因，为后人传承、研究、宣传、利用非物质文化遗产留下宝贵资料</w:t>
      </w:r>
      <w:r>
        <w:rPr>
          <w:rStyle w:val="NormalCharacter"/>
          <w:rFonts w:ascii="仿宋" w:eastAsia="仿宋" w:hAnsi="仿宋"/>
          <w:sz w:val="30"/>
          <w:szCs w:val="30"/>
        </w:rPr>
        <w:t>。</w:t>
      </w:r>
    </w:p>
    <w:p w14:paraId="6A24C25A" w14:textId="77777777" w:rsidR="00A60C43" w:rsidRDefault="00B00991">
      <w:pPr>
        <w:snapToGrid w:val="0"/>
        <w:spacing w:line="600" w:lineRule="exact"/>
        <w:ind w:firstLine="720"/>
        <w:rPr>
          <w:rStyle w:val="NormalCharacter"/>
          <w:rFonts w:ascii="黑体" w:eastAsia="黑体" w:hAnsi="宋体"/>
          <w:sz w:val="32"/>
          <w:szCs w:val="32"/>
        </w:rPr>
      </w:pPr>
      <w:r>
        <w:rPr>
          <w:rStyle w:val="NormalCharacter"/>
          <w:rFonts w:ascii="黑体" w:eastAsia="黑体" w:hAnsi="宋体"/>
          <w:sz w:val="32"/>
          <w:szCs w:val="32"/>
        </w:rPr>
        <w:t>五、评价结论及建议</w:t>
      </w:r>
    </w:p>
    <w:p w14:paraId="1F40E8F7" w14:textId="77777777" w:rsidR="00A60C43" w:rsidRDefault="00B00991">
      <w:pPr>
        <w:ind w:firstLineChars="200" w:firstLine="600"/>
        <w:jc w:val="left"/>
        <w:rPr>
          <w:rStyle w:val="NormalCharacter"/>
          <w:rFonts w:ascii="仿宋" w:eastAsia="仿宋" w:hAnsi="仿宋"/>
          <w:sz w:val="30"/>
          <w:szCs w:val="30"/>
        </w:rPr>
      </w:pPr>
      <w:r>
        <w:rPr>
          <w:rStyle w:val="NormalCharacter"/>
          <w:rFonts w:ascii="仿宋" w:eastAsia="仿宋" w:hAnsi="仿宋"/>
          <w:sz w:val="30"/>
          <w:szCs w:val="30"/>
        </w:rPr>
        <w:t>因抢救性记录工作要求高，口述片成片至少</w:t>
      </w:r>
      <w:r>
        <w:rPr>
          <w:rStyle w:val="NormalCharacter"/>
          <w:rFonts w:ascii="仿宋" w:eastAsia="仿宋" w:hAnsi="仿宋"/>
          <w:sz w:val="30"/>
          <w:szCs w:val="30"/>
        </w:rPr>
        <w:t>5</w:t>
      </w:r>
      <w:r>
        <w:rPr>
          <w:rStyle w:val="NormalCharacter"/>
          <w:rFonts w:ascii="仿宋" w:eastAsia="仿宋" w:hAnsi="仿宋"/>
          <w:sz w:val="30"/>
          <w:szCs w:val="30"/>
        </w:rPr>
        <w:t>小时以上，还需有传承教学、项目实践等内容，对传承人体力要求高，但</w:t>
      </w:r>
      <w:r>
        <w:rPr>
          <w:rStyle w:val="NormalCharacter"/>
          <w:rFonts w:ascii="仿宋" w:eastAsia="仿宋" w:hAnsi="仿宋"/>
          <w:sz w:val="30"/>
          <w:szCs w:val="30"/>
        </w:rPr>
        <w:t>2</w:t>
      </w:r>
      <w:r>
        <w:rPr>
          <w:rStyle w:val="NormalCharacter"/>
          <w:rFonts w:ascii="仿宋" w:eastAsia="仿宋" w:hAnsi="仿宋"/>
          <w:sz w:val="30"/>
          <w:szCs w:val="30"/>
        </w:rPr>
        <w:t>名传承人年龄大，身体状况欠佳，长</w:t>
      </w:r>
      <w:r>
        <w:rPr>
          <w:rStyle w:val="NormalCharacter"/>
          <w:rFonts w:ascii="仿宋" w:eastAsia="仿宋" w:hAnsi="仿宋"/>
          <w:sz w:val="30"/>
          <w:szCs w:val="30"/>
        </w:rPr>
        <w:t>时间录制比较困难。</w:t>
      </w:r>
    </w:p>
    <w:p w14:paraId="1835FF49" w14:textId="77777777" w:rsidR="00A60C43" w:rsidRDefault="00B00991">
      <w:pPr>
        <w:spacing w:line="580" w:lineRule="exact"/>
        <w:ind w:firstLine="640"/>
        <w:rPr>
          <w:rStyle w:val="NormalCharacter"/>
          <w:rFonts w:ascii="仿宋_GB2312" w:eastAsia="仿宋_GB2312" w:hAnsi="仿宋_GB2312"/>
          <w:sz w:val="32"/>
          <w:szCs w:val="32"/>
        </w:rPr>
      </w:pPr>
      <w:r>
        <w:rPr>
          <w:rStyle w:val="NormalCharacter"/>
          <w:rFonts w:ascii="仿宋" w:eastAsia="仿宋" w:hAnsi="仿宋"/>
          <w:sz w:val="30"/>
          <w:szCs w:val="30"/>
        </w:rPr>
        <w:t>加强与拍摄对象的沟通，提前告知大致采访内容，拍摄过程中多商量，听取专业的建议。要善于观察拍摄对象拍摄时的心理变化，追赶拍摄进度时注意拍摄对象的身体与精力。拍摄对象不善表达时，采访人要多引导。</w:t>
      </w:r>
      <w:r>
        <w:rPr>
          <w:rStyle w:val="NormalCharacter"/>
          <w:rFonts w:ascii="仿宋" w:eastAsia="仿宋" w:hAnsi="仿宋"/>
          <w:sz w:val="32"/>
          <w:szCs w:val="32"/>
        </w:rPr>
        <w:t>力争</w:t>
      </w:r>
      <w:r>
        <w:rPr>
          <w:rStyle w:val="NormalCharacter"/>
          <w:rFonts w:ascii="仿宋" w:eastAsia="仿宋" w:hAnsi="仿宋"/>
          <w:sz w:val="32"/>
          <w:szCs w:val="32"/>
        </w:rPr>
        <w:t>2021</w:t>
      </w:r>
      <w:r>
        <w:rPr>
          <w:rStyle w:val="NormalCharacter"/>
          <w:rFonts w:ascii="仿宋" w:eastAsia="仿宋" w:hAnsi="仿宋"/>
          <w:sz w:val="32"/>
          <w:szCs w:val="32"/>
        </w:rPr>
        <w:t>年年底前全面完成该项目所有工作。</w:t>
      </w:r>
    </w:p>
    <w:p w14:paraId="6A8F45CB" w14:textId="77777777" w:rsidR="00A60C43" w:rsidRDefault="00A60C43">
      <w:pPr>
        <w:spacing w:line="580" w:lineRule="exact"/>
        <w:rPr>
          <w:rStyle w:val="NormalCharacter"/>
          <w:rFonts w:ascii="仿宋_GB2312" w:eastAsia="仿宋_GB2312" w:hAnsi="仿宋_GB2312"/>
          <w:sz w:val="32"/>
          <w:szCs w:val="32"/>
        </w:rPr>
      </w:pPr>
    </w:p>
    <w:p w14:paraId="15757861" w14:textId="77777777" w:rsidR="00A60C43" w:rsidRDefault="00B00991">
      <w:pPr>
        <w:spacing w:line="580" w:lineRule="exact"/>
        <w:rPr>
          <w:rStyle w:val="NormalCharacter"/>
          <w:rFonts w:ascii="黑体" w:eastAsia="黑体" w:hAnsi="黑体"/>
          <w:sz w:val="32"/>
          <w:szCs w:val="32"/>
        </w:rPr>
      </w:pPr>
      <w:r>
        <w:rPr>
          <w:rStyle w:val="NormalCharacter"/>
          <w:rFonts w:ascii="黑体" w:eastAsia="黑体" w:hAnsi="黑体"/>
          <w:sz w:val="32"/>
          <w:szCs w:val="32"/>
        </w:rPr>
        <w:t>附件</w:t>
      </w:r>
      <w:r>
        <w:rPr>
          <w:rStyle w:val="NormalCharacter"/>
          <w:rFonts w:ascii="黑体" w:eastAsia="黑体" w:hAnsi="黑体"/>
          <w:sz w:val="32"/>
          <w:szCs w:val="32"/>
        </w:rPr>
        <w:t>4</w:t>
      </w:r>
    </w:p>
    <w:p w14:paraId="5697EFD6" w14:textId="77777777" w:rsidR="00A60C43" w:rsidRDefault="00A60C43">
      <w:pPr>
        <w:pStyle w:val="BodyText"/>
        <w:spacing w:before="93"/>
        <w:rPr>
          <w:rStyle w:val="NormalCharacter"/>
          <w:rFonts w:ascii="黑体" w:eastAsia="黑体" w:hAnsi="黑体"/>
          <w:sz w:val="32"/>
          <w:szCs w:val="32"/>
        </w:rPr>
      </w:pPr>
    </w:p>
    <w:p w14:paraId="1DD8D357" w14:textId="77777777" w:rsidR="00A60C43" w:rsidRDefault="00B00991">
      <w:pPr>
        <w:spacing w:line="600" w:lineRule="exact"/>
        <w:jc w:val="center"/>
        <w:rPr>
          <w:rStyle w:val="NormalCharacter"/>
          <w:rFonts w:ascii="方正小标宋简体" w:eastAsia="方正小标宋简体" w:hAnsi="宋体"/>
          <w:color w:val="000000"/>
          <w:kern w:val="0"/>
          <w:sz w:val="44"/>
          <w:szCs w:val="44"/>
          <w:lang w:val="zh-CN"/>
        </w:rPr>
      </w:pPr>
      <w:r>
        <w:rPr>
          <w:rStyle w:val="NormalCharacter"/>
          <w:rFonts w:ascii="方正小标宋简体" w:eastAsia="方正小标宋简体" w:hAnsi="宋体"/>
          <w:color w:val="000000"/>
          <w:kern w:val="0"/>
          <w:sz w:val="44"/>
          <w:szCs w:val="44"/>
        </w:rPr>
        <w:t>2020</w:t>
      </w:r>
      <w:r>
        <w:rPr>
          <w:rStyle w:val="NormalCharacter"/>
          <w:rFonts w:ascii="方正小标宋简体" w:eastAsia="方正小标宋简体" w:hAnsi="宋体"/>
          <w:color w:val="000000"/>
          <w:kern w:val="0"/>
          <w:sz w:val="44"/>
          <w:szCs w:val="44"/>
        </w:rPr>
        <w:t>年度市城区</w:t>
      </w:r>
      <w:r>
        <w:rPr>
          <w:rStyle w:val="NormalCharacter"/>
          <w:rFonts w:ascii="方正小标宋简体" w:eastAsia="方正小标宋简体" w:hAnsi="宋体"/>
          <w:color w:val="000000"/>
          <w:kern w:val="0"/>
          <w:sz w:val="44"/>
          <w:szCs w:val="44"/>
        </w:rPr>
        <w:t>“</w:t>
      </w:r>
      <w:r>
        <w:rPr>
          <w:rStyle w:val="NormalCharacter"/>
          <w:rFonts w:ascii="方正小标宋简体" w:eastAsia="方正小标宋简体" w:hAnsi="宋体"/>
          <w:color w:val="000000"/>
          <w:kern w:val="0"/>
          <w:sz w:val="44"/>
          <w:szCs w:val="44"/>
        </w:rPr>
        <w:t>街头艺术表演</w:t>
      </w:r>
      <w:r>
        <w:rPr>
          <w:rStyle w:val="NormalCharacter"/>
          <w:rFonts w:ascii="方正小标宋简体" w:eastAsia="方正小标宋简体" w:hAnsi="宋体"/>
          <w:color w:val="000000"/>
          <w:kern w:val="0"/>
          <w:sz w:val="44"/>
          <w:szCs w:val="44"/>
        </w:rPr>
        <w:t>”</w:t>
      </w:r>
      <w:r>
        <w:rPr>
          <w:rStyle w:val="NormalCharacter"/>
          <w:rFonts w:ascii="方正小标宋简体" w:eastAsia="方正小标宋简体" w:hAnsi="宋体"/>
          <w:color w:val="000000"/>
          <w:kern w:val="0"/>
          <w:sz w:val="44"/>
          <w:szCs w:val="44"/>
        </w:rPr>
        <w:t>预算</w:t>
      </w:r>
      <w:r>
        <w:rPr>
          <w:rStyle w:val="NormalCharacter"/>
          <w:rFonts w:ascii="方正小标宋简体" w:eastAsia="方正小标宋简体" w:hAnsi="宋体"/>
          <w:color w:val="000000"/>
          <w:kern w:val="0"/>
          <w:sz w:val="44"/>
          <w:szCs w:val="44"/>
          <w:lang w:val="zh-CN"/>
        </w:rPr>
        <w:t>项目绩效评价报告</w:t>
      </w:r>
    </w:p>
    <w:p w14:paraId="223067FB" w14:textId="77777777" w:rsidR="00A60C43" w:rsidRDefault="00A60C43">
      <w:pPr>
        <w:spacing w:line="600" w:lineRule="exact"/>
        <w:rPr>
          <w:rStyle w:val="NormalCharacter"/>
          <w:rFonts w:ascii="宋体"/>
          <w:sz w:val="32"/>
          <w:szCs w:val="32"/>
          <w:lang w:val="zh-CN"/>
        </w:rPr>
      </w:pPr>
    </w:p>
    <w:p w14:paraId="3611C494" w14:textId="77777777" w:rsidR="00A60C43" w:rsidRDefault="00B00991">
      <w:pPr>
        <w:snapToGrid w:val="0"/>
        <w:spacing w:line="600" w:lineRule="exact"/>
        <w:ind w:firstLine="720"/>
        <w:rPr>
          <w:rStyle w:val="NormalCharacter"/>
          <w:rFonts w:ascii="黑体" w:eastAsia="黑体" w:hAnsi="宋体"/>
          <w:sz w:val="32"/>
          <w:szCs w:val="32"/>
          <w:lang w:val="zh-CN"/>
        </w:rPr>
      </w:pPr>
      <w:r>
        <w:rPr>
          <w:rStyle w:val="NormalCharacter"/>
          <w:rFonts w:ascii="黑体" w:eastAsia="黑体" w:hAnsi="宋体"/>
          <w:sz w:val="32"/>
          <w:szCs w:val="32"/>
        </w:rPr>
        <w:t>一、</w:t>
      </w:r>
      <w:r>
        <w:rPr>
          <w:rStyle w:val="NormalCharacter"/>
          <w:rFonts w:ascii="黑体" w:eastAsia="黑体" w:hAnsi="宋体"/>
          <w:sz w:val="32"/>
          <w:szCs w:val="32"/>
          <w:lang w:val="zh-CN"/>
        </w:rPr>
        <w:t>项目概况</w:t>
      </w:r>
    </w:p>
    <w:p w14:paraId="62AF24AD" w14:textId="77777777" w:rsidR="00A60C43" w:rsidRDefault="00B00991">
      <w:pPr>
        <w:snapToGrid w:val="0"/>
        <w:spacing w:line="600" w:lineRule="exact"/>
        <w:ind w:firstLine="720"/>
        <w:rPr>
          <w:rStyle w:val="NormalCharacter"/>
          <w:rFonts w:ascii="楷体_GB2312" w:eastAsia="楷体_GB2312" w:hAnsi="宋体"/>
          <w:b/>
          <w:sz w:val="32"/>
          <w:szCs w:val="32"/>
          <w:lang w:val="zh-CN"/>
        </w:rPr>
      </w:pPr>
      <w:r>
        <w:rPr>
          <w:rStyle w:val="NormalCharacter"/>
          <w:rFonts w:ascii="楷体_GB2312" w:eastAsia="楷体_GB2312" w:hAnsi="宋体"/>
          <w:b/>
          <w:sz w:val="32"/>
          <w:szCs w:val="32"/>
          <w:lang w:val="zh-CN"/>
        </w:rPr>
        <w:t>（一）项目基本情况。</w:t>
      </w:r>
    </w:p>
    <w:p w14:paraId="741EE28D" w14:textId="77777777" w:rsidR="00A60C43" w:rsidRDefault="00B00991">
      <w:pPr>
        <w:snapToGrid w:val="0"/>
        <w:spacing w:line="600" w:lineRule="exact"/>
        <w:ind w:firstLine="720"/>
        <w:rPr>
          <w:rStyle w:val="NormalCharacter"/>
          <w:rFonts w:ascii="仿宋" w:eastAsia="仿宋" w:hAnsi="仿宋"/>
          <w:sz w:val="30"/>
          <w:szCs w:val="30"/>
        </w:rPr>
      </w:pPr>
      <w:r>
        <w:rPr>
          <w:rStyle w:val="NormalCharacter"/>
          <w:rFonts w:ascii="仿宋" w:eastAsia="仿宋" w:hAnsi="仿宋"/>
          <w:sz w:val="30"/>
          <w:szCs w:val="30"/>
        </w:rPr>
        <w:t>按照市委主要领导要求，</w:t>
      </w:r>
      <w:r>
        <w:rPr>
          <w:rStyle w:val="NormalCharacter"/>
          <w:rFonts w:ascii="仿宋" w:eastAsia="仿宋" w:hAnsi="仿宋"/>
          <w:sz w:val="30"/>
          <w:szCs w:val="30"/>
        </w:rPr>
        <w:t>2020</w:t>
      </w:r>
      <w:r>
        <w:rPr>
          <w:rStyle w:val="NormalCharacter"/>
          <w:rFonts w:ascii="仿宋" w:eastAsia="仿宋" w:hAnsi="仿宋"/>
          <w:sz w:val="30"/>
          <w:szCs w:val="30"/>
        </w:rPr>
        <w:t>年度市城区街头艺术表演项目由遂宁市文化广播电视和旅游局、遂宁</w:t>
      </w:r>
      <w:proofErr w:type="gramStart"/>
      <w:r>
        <w:rPr>
          <w:rStyle w:val="NormalCharacter"/>
          <w:rFonts w:ascii="仿宋" w:eastAsia="仿宋" w:hAnsi="仿宋"/>
          <w:sz w:val="30"/>
          <w:szCs w:val="30"/>
        </w:rPr>
        <w:t>市船山区</w:t>
      </w:r>
      <w:proofErr w:type="gramEnd"/>
      <w:r>
        <w:rPr>
          <w:rStyle w:val="NormalCharacter"/>
          <w:rFonts w:ascii="仿宋" w:eastAsia="仿宋" w:hAnsi="仿宋"/>
          <w:sz w:val="30"/>
          <w:szCs w:val="30"/>
        </w:rPr>
        <w:t>人民政府、遂宁市经济技术开发区管理委员会、遂宁市河东新区管理委员会主办，主要负责该项目的统筹</w:t>
      </w:r>
      <w:r>
        <w:rPr>
          <w:rStyle w:val="NormalCharacter"/>
          <w:rFonts w:ascii="仿宋" w:eastAsia="仿宋" w:hAnsi="仿宋"/>
          <w:sz w:val="30"/>
          <w:szCs w:val="30"/>
        </w:rPr>
        <w:lastRenderedPageBreak/>
        <w:t>协调工作。由遂宁市文化馆、遂宁</w:t>
      </w:r>
      <w:proofErr w:type="gramStart"/>
      <w:r>
        <w:rPr>
          <w:rStyle w:val="NormalCharacter"/>
          <w:rFonts w:ascii="仿宋" w:eastAsia="仿宋" w:hAnsi="仿宋"/>
          <w:sz w:val="30"/>
          <w:szCs w:val="30"/>
        </w:rPr>
        <w:t>市船山区</w:t>
      </w:r>
      <w:proofErr w:type="gramEnd"/>
      <w:r>
        <w:rPr>
          <w:rStyle w:val="NormalCharacter"/>
          <w:rFonts w:ascii="仿宋" w:eastAsia="仿宋" w:hAnsi="仿宋"/>
          <w:sz w:val="30"/>
          <w:szCs w:val="30"/>
        </w:rPr>
        <w:t>文化广播电视和旅游局、遂宁经济技术开发区社会事业局、遂宁市河东新区社会事业与群众工作局承办，该项目主管单位一是市文化广电旅游局，其职能为：</w:t>
      </w:r>
      <w:r>
        <w:rPr>
          <w:rStyle w:val="NormalCharacter"/>
          <w:rFonts w:ascii="仿宋" w:eastAsia="仿宋" w:hAnsi="仿宋"/>
          <w:sz w:val="30"/>
          <w:szCs w:val="30"/>
        </w:rPr>
        <w:t>1</w:t>
      </w:r>
      <w:r>
        <w:rPr>
          <w:rStyle w:val="NormalCharacter"/>
          <w:rFonts w:ascii="仿宋" w:eastAsia="仿宋" w:hAnsi="仿宋"/>
          <w:sz w:val="30"/>
          <w:szCs w:val="30"/>
        </w:rPr>
        <w:t>、对街头艺术家项目进行政策引导和支持，对项目方向发展进行指导。</w:t>
      </w:r>
      <w:r>
        <w:rPr>
          <w:rStyle w:val="NormalCharacter"/>
          <w:rFonts w:ascii="仿宋" w:eastAsia="仿宋" w:hAnsi="仿宋"/>
          <w:sz w:val="30"/>
          <w:szCs w:val="30"/>
        </w:rPr>
        <w:t>2</w:t>
      </w:r>
      <w:r>
        <w:rPr>
          <w:rStyle w:val="NormalCharacter"/>
          <w:rFonts w:ascii="仿宋" w:eastAsia="仿宋" w:hAnsi="仿宋"/>
          <w:sz w:val="30"/>
          <w:szCs w:val="30"/>
        </w:rPr>
        <w:t>、对市城区各辖区范围内的街头艺术家项目进行总体协调和资源整合。</w:t>
      </w:r>
      <w:r>
        <w:rPr>
          <w:rStyle w:val="NormalCharacter"/>
          <w:rFonts w:ascii="仿宋" w:eastAsia="仿宋" w:hAnsi="仿宋"/>
          <w:sz w:val="30"/>
          <w:szCs w:val="30"/>
        </w:rPr>
        <w:t>3</w:t>
      </w:r>
      <w:r>
        <w:rPr>
          <w:rStyle w:val="NormalCharacter"/>
          <w:rFonts w:ascii="仿宋" w:eastAsia="仿宋" w:hAnsi="仿宋"/>
          <w:sz w:val="30"/>
          <w:szCs w:val="30"/>
        </w:rPr>
        <w:t>、对优秀街头艺术</w:t>
      </w:r>
      <w:r>
        <w:rPr>
          <w:rStyle w:val="NormalCharacter"/>
          <w:rFonts w:ascii="仿宋" w:eastAsia="仿宋" w:hAnsi="仿宋"/>
          <w:sz w:val="30"/>
          <w:szCs w:val="30"/>
        </w:rPr>
        <w:t>家进行年度评选并予以表扬。</w:t>
      </w:r>
      <w:r>
        <w:rPr>
          <w:rStyle w:val="NormalCharacter"/>
          <w:rFonts w:ascii="仿宋" w:eastAsia="仿宋" w:hAnsi="仿宋"/>
          <w:sz w:val="30"/>
          <w:szCs w:val="30"/>
        </w:rPr>
        <w:t>4</w:t>
      </w:r>
      <w:r>
        <w:rPr>
          <w:rStyle w:val="NormalCharacter"/>
          <w:rFonts w:ascii="仿宋" w:eastAsia="仿宋" w:hAnsi="仿宋"/>
          <w:sz w:val="30"/>
          <w:szCs w:val="30"/>
        </w:rPr>
        <w:t>、负责街头艺术家项目的整体对外宣传工作。主要负责该项目的策划、实施、艺人招募培训、街头艺术表演等工作。二是遂宁市文化馆，其职能为：</w:t>
      </w:r>
      <w:r>
        <w:rPr>
          <w:rStyle w:val="NormalCharacter"/>
          <w:rFonts w:ascii="仿宋" w:eastAsia="仿宋" w:hAnsi="仿宋"/>
          <w:sz w:val="30"/>
          <w:szCs w:val="30"/>
        </w:rPr>
        <w:t>1</w:t>
      </w:r>
      <w:r>
        <w:rPr>
          <w:rStyle w:val="NormalCharacter"/>
          <w:rFonts w:ascii="仿宋" w:eastAsia="仿宋" w:hAnsi="仿宋"/>
          <w:sz w:val="30"/>
          <w:szCs w:val="30"/>
        </w:rPr>
        <w:t>、负责遂宁街头艺术家项目的前期摸底和方案制定。</w:t>
      </w:r>
      <w:r>
        <w:rPr>
          <w:rStyle w:val="NormalCharacter"/>
          <w:rFonts w:ascii="仿宋" w:eastAsia="仿宋" w:hAnsi="仿宋"/>
          <w:sz w:val="30"/>
          <w:szCs w:val="30"/>
        </w:rPr>
        <w:t>2</w:t>
      </w:r>
      <w:r>
        <w:rPr>
          <w:rStyle w:val="NormalCharacter"/>
          <w:rFonts w:ascii="仿宋" w:eastAsia="仿宋" w:hAnsi="仿宋"/>
          <w:sz w:val="30"/>
          <w:szCs w:val="30"/>
        </w:rPr>
        <w:t>、指导承办单位进行街头艺术家的招募、培训、激励等。</w:t>
      </w:r>
      <w:r>
        <w:rPr>
          <w:rStyle w:val="NormalCharacter"/>
          <w:rFonts w:ascii="仿宋" w:eastAsia="仿宋" w:hAnsi="仿宋"/>
          <w:sz w:val="30"/>
          <w:szCs w:val="30"/>
        </w:rPr>
        <w:t>3</w:t>
      </w:r>
      <w:r>
        <w:rPr>
          <w:rStyle w:val="NormalCharacter"/>
          <w:rFonts w:ascii="仿宋" w:eastAsia="仿宋" w:hAnsi="仿宋"/>
          <w:sz w:val="30"/>
          <w:szCs w:val="30"/>
        </w:rPr>
        <w:t>、配合承办单位完成街头艺术家的形象设计和包装宣传。三是</w:t>
      </w:r>
      <w:proofErr w:type="gramStart"/>
      <w:r>
        <w:rPr>
          <w:rStyle w:val="NormalCharacter"/>
          <w:rFonts w:ascii="仿宋" w:eastAsia="仿宋" w:hAnsi="仿宋"/>
          <w:sz w:val="30"/>
          <w:szCs w:val="30"/>
        </w:rPr>
        <w:t>船山区</w:t>
      </w:r>
      <w:proofErr w:type="gramEnd"/>
      <w:r>
        <w:rPr>
          <w:rStyle w:val="NormalCharacter"/>
          <w:rFonts w:ascii="仿宋" w:eastAsia="仿宋" w:hAnsi="仿宋"/>
          <w:sz w:val="30"/>
          <w:szCs w:val="30"/>
        </w:rPr>
        <w:t>文化广电旅游局、市河东</w:t>
      </w:r>
      <w:proofErr w:type="gramStart"/>
      <w:r>
        <w:rPr>
          <w:rStyle w:val="NormalCharacter"/>
          <w:rFonts w:ascii="仿宋" w:eastAsia="仿宋" w:hAnsi="仿宋"/>
          <w:sz w:val="30"/>
          <w:szCs w:val="30"/>
        </w:rPr>
        <w:t>新区社事局</w:t>
      </w:r>
      <w:proofErr w:type="gramEnd"/>
      <w:r>
        <w:rPr>
          <w:rStyle w:val="NormalCharacter"/>
          <w:rFonts w:ascii="仿宋" w:eastAsia="仿宋" w:hAnsi="仿宋"/>
          <w:sz w:val="30"/>
          <w:szCs w:val="30"/>
        </w:rPr>
        <w:t>、遂宁经开区社事局，其职能为：</w:t>
      </w:r>
      <w:r>
        <w:rPr>
          <w:rStyle w:val="NormalCharacter"/>
          <w:rFonts w:ascii="仿宋" w:eastAsia="仿宋" w:hAnsi="仿宋"/>
          <w:sz w:val="30"/>
          <w:szCs w:val="30"/>
        </w:rPr>
        <w:t>1</w:t>
      </w:r>
      <w:r>
        <w:rPr>
          <w:rStyle w:val="NormalCharacter"/>
          <w:rFonts w:ascii="仿宋" w:eastAsia="仿宋" w:hAnsi="仿宋"/>
          <w:sz w:val="30"/>
          <w:szCs w:val="30"/>
        </w:rPr>
        <w:t>、负责本辖区内街头艺术家项目的具体实施工作，</w:t>
      </w:r>
      <w:proofErr w:type="gramStart"/>
      <w:r>
        <w:rPr>
          <w:rStyle w:val="NormalCharacter"/>
          <w:rFonts w:ascii="仿宋" w:eastAsia="仿宋" w:hAnsi="仿宋"/>
          <w:sz w:val="30"/>
          <w:szCs w:val="30"/>
        </w:rPr>
        <w:t>含本辖区</w:t>
      </w:r>
      <w:proofErr w:type="gramEnd"/>
      <w:r>
        <w:rPr>
          <w:rStyle w:val="NormalCharacter"/>
          <w:rFonts w:ascii="仿宋" w:eastAsia="仿宋" w:hAnsi="仿宋"/>
          <w:sz w:val="30"/>
          <w:szCs w:val="30"/>
        </w:rPr>
        <w:t>内街头艺术家的招募、管理、培训、激励等工作。</w:t>
      </w:r>
      <w:r>
        <w:rPr>
          <w:rStyle w:val="NormalCharacter"/>
          <w:rFonts w:ascii="仿宋" w:eastAsia="仿宋" w:hAnsi="仿宋"/>
          <w:sz w:val="30"/>
          <w:szCs w:val="30"/>
        </w:rPr>
        <w:t>2</w:t>
      </w:r>
      <w:r>
        <w:rPr>
          <w:rStyle w:val="NormalCharacter"/>
          <w:rFonts w:ascii="仿宋" w:eastAsia="仿宋" w:hAnsi="仿宋"/>
          <w:sz w:val="30"/>
          <w:szCs w:val="30"/>
        </w:rPr>
        <w:t>、负责与属地公安、城管、街道、</w:t>
      </w:r>
      <w:r>
        <w:rPr>
          <w:rStyle w:val="NormalCharacter"/>
          <w:rFonts w:ascii="仿宋" w:eastAsia="仿宋" w:hAnsi="仿宋"/>
          <w:sz w:val="30"/>
          <w:szCs w:val="30"/>
        </w:rPr>
        <w:t>物管等方面协调，提供适合的演出点位。</w:t>
      </w:r>
      <w:r>
        <w:rPr>
          <w:rStyle w:val="NormalCharacter"/>
          <w:rFonts w:ascii="仿宋" w:eastAsia="仿宋" w:hAnsi="仿宋"/>
          <w:sz w:val="30"/>
          <w:szCs w:val="30"/>
        </w:rPr>
        <w:t>3</w:t>
      </w:r>
      <w:r>
        <w:rPr>
          <w:rStyle w:val="NormalCharacter"/>
          <w:rFonts w:ascii="仿宋" w:eastAsia="仿宋" w:hAnsi="仿宋"/>
          <w:sz w:val="30"/>
          <w:szCs w:val="30"/>
        </w:rPr>
        <w:t>、在年底对表现优异、受群众显得街头艺术家进行评比奖励。</w:t>
      </w:r>
    </w:p>
    <w:p w14:paraId="5FE63607" w14:textId="77777777" w:rsidR="00A60C43" w:rsidRDefault="00B00991">
      <w:pPr>
        <w:snapToGrid w:val="0"/>
        <w:spacing w:line="600" w:lineRule="exact"/>
        <w:ind w:firstLine="720"/>
        <w:rPr>
          <w:rStyle w:val="NormalCharacter"/>
          <w:color w:val="FF0000"/>
          <w:sz w:val="32"/>
          <w:szCs w:val="32"/>
        </w:rPr>
      </w:pPr>
      <w:r>
        <w:rPr>
          <w:rStyle w:val="NormalCharacter"/>
          <w:rFonts w:ascii="仿宋" w:eastAsia="仿宋" w:hAnsi="仿宋"/>
          <w:sz w:val="30"/>
          <w:szCs w:val="30"/>
        </w:rPr>
        <w:t>为营造良好城市氛围，推动</w:t>
      </w:r>
      <w:proofErr w:type="gramStart"/>
      <w:r>
        <w:rPr>
          <w:rStyle w:val="NormalCharacter"/>
          <w:rFonts w:ascii="仿宋" w:eastAsia="仿宋" w:hAnsi="仿宋"/>
          <w:sz w:val="30"/>
          <w:szCs w:val="30"/>
        </w:rPr>
        <w:t>我市文旅融合</w:t>
      </w:r>
      <w:proofErr w:type="gramEnd"/>
      <w:r>
        <w:rPr>
          <w:rStyle w:val="NormalCharacter"/>
          <w:rFonts w:ascii="仿宋" w:eastAsia="仿宋" w:hAnsi="仿宋"/>
          <w:sz w:val="30"/>
          <w:szCs w:val="30"/>
        </w:rPr>
        <w:t>高质量发展，拟通过整合城市街道、交通、文化阵地、媒体等资源平台，面向社会公开招募街头艺术家，广泛开展以音乐类为主的街头演出，从而形成常态化、可持续的街头艺术表演模式，打造与城区相适应的街头艺术风景线。</w:t>
      </w:r>
    </w:p>
    <w:p w14:paraId="1DB39FA9" w14:textId="77777777" w:rsidR="00A60C43" w:rsidRDefault="00B00991">
      <w:pPr>
        <w:snapToGrid w:val="0"/>
        <w:spacing w:line="600" w:lineRule="exact"/>
        <w:ind w:firstLine="720"/>
        <w:rPr>
          <w:rStyle w:val="NormalCharacter"/>
          <w:rFonts w:ascii="楷体_GB2312" w:eastAsia="楷体_GB2312" w:hAnsi="宋体"/>
          <w:b/>
          <w:sz w:val="32"/>
          <w:szCs w:val="32"/>
          <w:lang w:val="zh-CN"/>
        </w:rPr>
      </w:pPr>
      <w:r>
        <w:rPr>
          <w:rStyle w:val="NormalCharacter"/>
          <w:rFonts w:ascii="楷体_GB2312" w:eastAsia="楷体_GB2312" w:hAnsi="宋体"/>
          <w:b/>
          <w:sz w:val="32"/>
          <w:szCs w:val="32"/>
          <w:lang w:val="zh-CN"/>
        </w:rPr>
        <w:t>（二）项目绩效目标。</w:t>
      </w:r>
    </w:p>
    <w:p w14:paraId="0F00C634" w14:textId="77777777" w:rsidR="00A60C43" w:rsidRDefault="00B00991">
      <w:pPr>
        <w:snapToGrid w:val="0"/>
        <w:spacing w:line="600" w:lineRule="exact"/>
        <w:ind w:firstLine="720"/>
        <w:rPr>
          <w:rStyle w:val="NormalCharacter"/>
          <w:rFonts w:ascii="仿宋" w:eastAsia="仿宋" w:hAnsi="仿宋"/>
          <w:sz w:val="30"/>
          <w:szCs w:val="30"/>
        </w:rPr>
      </w:pPr>
      <w:r>
        <w:rPr>
          <w:rStyle w:val="NormalCharacter"/>
          <w:rFonts w:ascii="仿宋" w:eastAsia="仿宋" w:hAnsi="仿宋"/>
          <w:sz w:val="30"/>
          <w:szCs w:val="30"/>
        </w:rPr>
        <w:t xml:space="preserve"> </w:t>
      </w:r>
      <w:r>
        <w:rPr>
          <w:rStyle w:val="NormalCharacter"/>
          <w:rFonts w:ascii="仿宋" w:eastAsia="仿宋" w:hAnsi="仿宋"/>
          <w:sz w:val="30"/>
          <w:szCs w:val="30"/>
        </w:rPr>
        <w:t>进一步彰</w:t>
      </w:r>
      <w:proofErr w:type="gramStart"/>
      <w:r>
        <w:rPr>
          <w:rStyle w:val="NormalCharacter"/>
          <w:rFonts w:ascii="仿宋" w:eastAsia="仿宋" w:hAnsi="仿宋"/>
          <w:sz w:val="30"/>
          <w:szCs w:val="30"/>
        </w:rPr>
        <w:t>显城市</w:t>
      </w:r>
      <w:proofErr w:type="gramEnd"/>
      <w:r>
        <w:rPr>
          <w:rStyle w:val="NormalCharacter"/>
          <w:rFonts w:ascii="仿宋" w:eastAsia="仿宋" w:hAnsi="仿宋"/>
          <w:sz w:val="30"/>
          <w:szCs w:val="30"/>
        </w:rPr>
        <w:t>文化气质</w:t>
      </w:r>
      <w:r>
        <w:rPr>
          <w:rStyle w:val="NormalCharacter"/>
          <w:rFonts w:ascii="仿宋" w:eastAsia="仿宋" w:hAnsi="仿宋"/>
          <w:sz w:val="30"/>
          <w:szCs w:val="30"/>
        </w:rPr>
        <w:t>,</w:t>
      </w:r>
      <w:r>
        <w:rPr>
          <w:rStyle w:val="NormalCharacter"/>
          <w:rFonts w:ascii="仿宋" w:eastAsia="仿宋" w:hAnsi="仿宋"/>
          <w:sz w:val="30"/>
          <w:szCs w:val="30"/>
        </w:rPr>
        <w:t>营造良好城市氛围，推动</w:t>
      </w:r>
      <w:proofErr w:type="gramStart"/>
      <w:r>
        <w:rPr>
          <w:rStyle w:val="NormalCharacter"/>
          <w:rFonts w:ascii="仿宋" w:eastAsia="仿宋" w:hAnsi="仿宋"/>
          <w:sz w:val="30"/>
          <w:szCs w:val="30"/>
        </w:rPr>
        <w:t>我市文旅融合</w:t>
      </w:r>
      <w:proofErr w:type="gramEnd"/>
      <w:r>
        <w:rPr>
          <w:rStyle w:val="NormalCharacter"/>
          <w:rFonts w:ascii="仿宋" w:eastAsia="仿宋" w:hAnsi="仿宋"/>
          <w:sz w:val="30"/>
          <w:szCs w:val="30"/>
        </w:rPr>
        <w:t>高质量发展，不断满足广大市民日益增长的精神文化生活需要，拟通过整合城市街道、交通、文化阵地、媒体等资源平台，面向社会公开招募街头艺</w:t>
      </w:r>
      <w:r>
        <w:rPr>
          <w:rStyle w:val="NormalCharacter"/>
          <w:rFonts w:ascii="仿宋" w:eastAsia="仿宋" w:hAnsi="仿宋"/>
          <w:sz w:val="30"/>
          <w:szCs w:val="30"/>
        </w:rPr>
        <w:lastRenderedPageBreak/>
        <w:t>术家，广泛开展以音乐类为主的街头演出，从而形成常态化、可持续的街头艺术表演模式，打造与城市相适应的街头艺术风景线，为形成休闲度假一线城市建设新的支撑起到积极的促进作用。</w:t>
      </w:r>
    </w:p>
    <w:p w14:paraId="2BC06806" w14:textId="77777777" w:rsidR="00A60C43" w:rsidRDefault="00B00991">
      <w:pPr>
        <w:snapToGrid w:val="0"/>
        <w:spacing w:line="600" w:lineRule="exact"/>
        <w:ind w:firstLine="720"/>
        <w:rPr>
          <w:rStyle w:val="NormalCharacter"/>
          <w:rFonts w:ascii="仿宋" w:eastAsia="仿宋" w:hAnsi="仿宋"/>
          <w:sz w:val="30"/>
          <w:szCs w:val="30"/>
        </w:rPr>
      </w:pPr>
      <w:r>
        <w:rPr>
          <w:rStyle w:val="NormalCharacter"/>
          <w:rFonts w:ascii="仿宋" w:eastAsia="仿宋" w:hAnsi="仿宋"/>
          <w:sz w:val="30"/>
          <w:szCs w:val="30"/>
        </w:rPr>
        <w:t xml:space="preserve"> </w:t>
      </w:r>
      <w:r>
        <w:rPr>
          <w:rStyle w:val="NormalCharacter"/>
          <w:rFonts w:ascii="仿宋" w:eastAsia="仿宋" w:hAnsi="仿宋"/>
          <w:sz w:val="30"/>
          <w:szCs w:val="30"/>
        </w:rPr>
        <w:t>遂宁市城区街头艺术表演于</w:t>
      </w:r>
      <w:r>
        <w:rPr>
          <w:rStyle w:val="NormalCharacter"/>
          <w:rFonts w:ascii="仿宋" w:eastAsia="仿宋" w:hAnsi="仿宋"/>
          <w:sz w:val="30"/>
          <w:szCs w:val="30"/>
        </w:rPr>
        <w:t>2020</w:t>
      </w:r>
      <w:r>
        <w:rPr>
          <w:rStyle w:val="NormalCharacter"/>
          <w:rFonts w:ascii="仿宋" w:eastAsia="仿宋" w:hAnsi="仿宋"/>
          <w:sz w:val="30"/>
          <w:szCs w:val="30"/>
        </w:rPr>
        <w:t>年</w:t>
      </w:r>
      <w:r>
        <w:rPr>
          <w:rStyle w:val="NormalCharacter"/>
          <w:rFonts w:ascii="仿宋" w:eastAsia="仿宋" w:hAnsi="仿宋"/>
          <w:sz w:val="30"/>
          <w:szCs w:val="30"/>
        </w:rPr>
        <w:t>5</w:t>
      </w:r>
      <w:r>
        <w:rPr>
          <w:rStyle w:val="NormalCharacter"/>
          <w:rFonts w:ascii="仿宋" w:eastAsia="仿宋" w:hAnsi="仿宋"/>
          <w:sz w:val="30"/>
          <w:szCs w:val="30"/>
        </w:rPr>
        <w:t>月正式启动，每周周六晚</w:t>
      </w:r>
      <w:r>
        <w:rPr>
          <w:rStyle w:val="NormalCharacter"/>
          <w:rFonts w:ascii="仿宋" w:eastAsia="仿宋" w:hAnsi="仿宋"/>
          <w:sz w:val="30"/>
          <w:szCs w:val="30"/>
        </w:rPr>
        <w:t>19:00——21:00</w:t>
      </w:r>
      <w:r>
        <w:rPr>
          <w:rStyle w:val="NormalCharacter"/>
          <w:rFonts w:ascii="仿宋" w:eastAsia="仿宋" w:hAnsi="仿宋"/>
          <w:sz w:val="30"/>
          <w:szCs w:val="30"/>
        </w:rPr>
        <w:t>在船山区、河东新区、经开区</w:t>
      </w:r>
      <w:r>
        <w:rPr>
          <w:rStyle w:val="NormalCharacter"/>
          <w:rFonts w:ascii="仿宋" w:eastAsia="仿宋" w:hAnsi="仿宋"/>
          <w:sz w:val="30"/>
          <w:szCs w:val="30"/>
        </w:rPr>
        <w:t xml:space="preserve">9 </w:t>
      </w:r>
      <w:proofErr w:type="gramStart"/>
      <w:r>
        <w:rPr>
          <w:rStyle w:val="NormalCharacter"/>
          <w:rFonts w:ascii="仿宋" w:eastAsia="仿宋" w:hAnsi="仿宋"/>
          <w:sz w:val="30"/>
          <w:szCs w:val="30"/>
        </w:rPr>
        <w:t>个</w:t>
      </w:r>
      <w:proofErr w:type="gramEnd"/>
      <w:r>
        <w:rPr>
          <w:rStyle w:val="NormalCharacter"/>
          <w:rFonts w:ascii="仿宋" w:eastAsia="仿宋" w:hAnsi="仿宋"/>
          <w:sz w:val="30"/>
          <w:szCs w:val="30"/>
        </w:rPr>
        <w:t>点位进行街头艺术表演，表演内容包括含</w:t>
      </w:r>
      <w:r>
        <w:rPr>
          <w:rStyle w:val="NormalCharacter"/>
          <w:rFonts w:ascii="仿宋" w:eastAsia="仿宋" w:hAnsi="仿宋"/>
          <w:sz w:val="30"/>
          <w:szCs w:val="30"/>
        </w:rPr>
        <w:t>独唱、弹唱、组合唱、街舞、杂技、乐器等，每周</w:t>
      </w:r>
      <w:r>
        <w:rPr>
          <w:rStyle w:val="NormalCharacter"/>
          <w:rFonts w:ascii="仿宋" w:eastAsia="仿宋" w:hAnsi="仿宋"/>
          <w:sz w:val="30"/>
          <w:szCs w:val="30"/>
        </w:rPr>
        <w:t>9</w:t>
      </w:r>
      <w:r>
        <w:rPr>
          <w:rStyle w:val="NormalCharacter"/>
          <w:rFonts w:ascii="仿宋" w:eastAsia="仿宋" w:hAnsi="仿宋"/>
          <w:sz w:val="30"/>
          <w:szCs w:val="30"/>
        </w:rPr>
        <w:t>场街头艺术表演，每月</w:t>
      </w:r>
      <w:r>
        <w:rPr>
          <w:rStyle w:val="NormalCharacter"/>
          <w:rFonts w:ascii="仿宋" w:eastAsia="仿宋" w:hAnsi="仿宋"/>
          <w:sz w:val="30"/>
          <w:szCs w:val="30"/>
        </w:rPr>
        <w:t>36</w:t>
      </w:r>
      <w:r>
        <w:rPr>
          <w:rStyle w:val="NormalCharacter"/>
          <w:rFonts w:ascii="仿宋" w:eastAsia="仿宋" w:hAnsi="仿宋"/>
          <w:sz w:val="30"/>
          <w:szCs w:val="30"/>
        </w:rPr>
        <w:t>场，</w:t>
      </w:r>
      <w:r>
        <w:rPr>
          <w:rStyle w:val="NormalCharacter"/>
          <w:rFonts w:ascii="仿宋" w:eastAsia="仿宋" w:hAnsi="仿宋"/>
          <w:sz w:val="30"/>
          <w:szCs w:val="30"/>
        </w:rPr>
        <w:t>2020</w:t>
      </w:r>
      <w:r>
        <w:rPr>
          <w:rStyle w:val="NormalCharacter"/>
          <w:rFonts w:ascii="仿宋" w:eastAsia="仿宋" w:hAnsi="仿宋"/>
          <w:sz w:val="30"/>
          <w:szCs w:val="30"/>
        </w:rPr>
        <w:t>年度街头艺术表演总场次拟将达到</w:t>
      </w:r>
      <w:r>
        <w:rPr>
          <w:rStyle w:val="NormalCharacter"/>
          <w:rFonts w:ascii="仿宋" w:eastAsia="仿宋" w:hAnsi="仿宋"/>
          <w:sz w:val="30"/>
          <w:szCs w:val="30"/>
        </w:rPr>
        <w:t>160</w:t>
      </w:r>
      <w:r>
        <w:rPr>
          <w:rStyle w:val="NormalCharacter"/>
          <w:rFonts w:ascii="仿宋" w:eastAsia="仿宋" w:hAnsi="仿宋"/>
          <w:sz w:val="30"/>
          <w:szCs w:val="30"/>
        </w:rPr>
        <w:t>场左右。</w:t>
      </w:r>
    </w:p>
    <w:p w14:paraId="0F636B53" w14:textId="77777777" w:rsidR="00A60C43" w:rsidRDefault="00B00991">
      <w:pPr>
        <w:snapToGrid w:val="0"/>
        <w:spacing w:line="600" w:lineRule="exact"/>
        <w:ind w:firstLine="720"/>
        <w:rPr>
          <w:rStyle w:val="NormalCharacter"/>
          <w:rFonts w:ascii="黑体" w:eastAsia="黑体" w:hAnsi="宋体"/>
          <w:sz w:val="32"/>
          <w:szCs w:val="32"/>
        </w:rPr>
      </w:pPr>
      <w:r>
        <w:rPr>
          <w:rStyle w:val="NormalCharacter"/>
          <w:rFonts w:ascii="黑体" w:eastAsia="黑体" w:hAnsi="宋体"/>
          <w:sz w:val="32"/>
          <w:szCs w:val="32"/>
        </w:rPr>
        <w:t>二、项目资金申报及使用情况</w:t>
      </w:r>
    </w:p>
    <w:p w14:paraId="74190B04" w14:textId="77777777" w:rsidR="00A60C43" w:rsidRDefault="00B00991">
      <w:pPr>
        <w:snapToGrid w:val="0"/>
        <w:spacing w:line="600" w:lineRule="exact"/>
        <w:ind w:firstLine="720"/>
        <w:rPr>
          <w:rStyle w:val="NormalCharacter"/>
          <w:rFonts w:ascii="楷体_GB2312" w:eastAsia="楷体_GB2312" w:hAnsi="宋体"/>
          <w:b/>
          <w:sz w:val="32"/>
          <w:szCs w:val="32"/>
          <w:lang w:val="zh-CN"/>
        </w:rPr>
      </w:pPr>
      <w:r>
        <w:rPr>
          <w:rStyle w:val="NormalCharacter"/>
          <w:rFonts w:ascii="楷体_GB2312" w:eastAsia="楷体_GB2312" w:hAnsi="宋体"/>
          <w:b/>
          <w:sz w:val="32"/>
          <w:szCs w:val="32"/>
          <w:lang w:val="zh-CN"/>
        </w:rPr>
        <w:t>（一）项目资金申报及批复情况。</w:t>
      </w:r>
    </w:p>
    <w:p w14:paraId="7FC89DAC" w14:textId="77777777" w:rsidR="00A60C43" w:rsidRDefault="00B00991">
      <w:pPr>
        <w:snapToGrid w:val="0"/>
        <w:spacing w:line="600" w:lineRule="exact"/>
        <w:ind w:firstLine="720"/>
        <w:rPr>
          <w:rStyle w:val="NormalCharacter"/>
          <w:rFonts w:ascii="仿宋" w:eastAsia="仿宋" w:hAnsi="仿宋"/>
          <w:sz w:val="30"/>
          <w:szCs w:val="30"/>
          <w:lang w:val="zh-CN"/>
        </w:rPr>
      </w:pPr>
      <w:r>
        <w:rPr>
          <w:rStyle w:val="NormalCharacter"/>
          <w:rFonts w:ascii="仿宋" w:eastAsia="仿宋" w:hAnsi="仿宋"/>
          <w:sz w:val="30"/>
          <w:szCs w:val="30"/>
          <w:lang w:val="zh-CN"/>
        </w:rPr>
        <w:t>市</w:t>
      </w:r>
      <w:proofErr w:type="gramStart"/>
      <w:r>
        <w:rPr>
          <w:rStyle w:val="NormalCharacter"/>
          <w:rFonts w:ascii="仿宋" w:eastAsia="仿宋" w:hAnsi="仿宋"/>
          <w:sz w:val="30"/>
          <w:szCs w:val="30"/>
          <w:lang w:val="zh-CN"/>
        </w:rPr>
        <w:t>文旅局</w:t>
      </w:r>
      <w:proofErr w:type="gramEnd"/>
      <w:r>
        <w:rPr>
          <w:rStyle w:val="NormalCharacter"/>
          <w:rFonts w:ascii="仿宋" w:eastAsia="仿宋" w:hAnsi="仿宋"/>
          <w:sz w:val="30"/>
          <w:szCs w:val="30"/>
          <w:lang w:val="zh-CN"/>
        </w:rPr>
        <w:t>申报了该项目，</w:t>
      </w:r>
      <w:r>
        <w:rPr>
          <w:rStyle w:val="NormalCharacter"/>
          <w:rFonts w:ascii="仿宋" w:eastAsia="仿宋" w:hAnsi="仿宋"/>
          <w:sz w:val="30"/>
          <w:szCs w:val="30"/>
          <w:lang w:val="zh-CN"/>
        </w:rPr>
        <w:t>2020</w:t>
      </w:r>
      <w:r>
        <w:rPr>
          <w:rStyle w:val="NormalCharacter"/>
          <w:rFonts w:ascii="仿宋" w:eastAsia="仿宋" w:hAnsi="仿宋"/>
          <w:sz w:val="30"/>
          <w:szCs w:val="30"/>
          <w:lang w:val="zh-CN"/>
        </w:rPr>
        <w:t>年</w:t>
      </w:r>
      <w:r>
        <w:rPr>
          <w:rStyle w:val="NormalCharacter"/>
          <w:rFonts w:ascii="仿宋" w:eastAsia="仿宋" w:hAnsi="仿宋"/>
          <w:sz w:val="30"/>
          <w:szCs w:val="30"/>
        </w:rPr>
        <w:t>12</w:t>
      </w:r>
      <w:r>
        <w:rPr>
          <w:rStyle w:val="NormalCharacter"/>
          <w:rFonts w:ascii="仿宋" w:eastAsia="仿宋" w:hAnsi="仿宋"/>
          <w:sz w:val="30"/>
          <w:szCs w:val="30"/>
          <w:lang w:val="zh-CN"/>
        </w:rPr>
        <w:t>月依据</w:t>
      </w:r>
      <w:proofErr w:type="gramStart"/>
      <w:r>
        <w:rPr>
          <w:rStyle w:val="NormalCharacter"/>
          <w:rFonts w:ascii="仿宋" w:eastAsia="仿宋" w:hAnsi="仿宋"/>
          <w:sz w:val="30"/>
          <w:szCs w:val="30"/>
        </w:rPr>
        <w:t>遂</w:t>
      </w:r>
      <w:r>
        <w:rPr>
          <w:rStyle w:val="NormalCharacter"/>
          <w:rFonts w:ascii="仿宋" w:eastAsia="仿宋" w:hAnsi="仿宋"/>
          <w:sz w:val="30"/>
          <w:szCs w:val="30"/>
          <w:lang w:val="zh-CN"/>
        </w:rPr>
        <w:t>财教</w:t>
      </w:r>
      <w:proofErr w:type="gramEnd"/>
      <w:r>
        <w:rPr>
          <w:rStyle w:val="NormalCharacter"/>
          <w:rFonts w:ascii="仿宋" w:eastAsia="仿宋" w:hAnsi="仿宋"/>
          <w:sz w:val="30"/>
          <w:szCs w:val="30"/>
          <w:lang w:val="zh-CN"/>
        </w:rPr>
        <w:t>[2020]</w:t>
      </w:r>
      <w:r>
        <w:rPr>
          <w:rStyle w:val="NormalCharacter"/>
          <w:rFonts w:ascii="仿宋" w:eastAsia="仿宋" w:hAnsi="仿宋"/>
          <w:sz w:val="30"/>
          <w:szCs w:val="30"/>
        </w:rPr>
        <w:t>143</w:t>
      </w:r>
      <w:r>
        <w:rPr>
          <w:rStyle w:val="NormalCharacter"/>
          <w:rFonts w:ascii="仿宋" w:eastAsia="仿宋" w:hAnsi="仿宋"/>
          <w:sz w:val="30"/>
          <w:szCs w:val="30"/>
          <w:lang w:val="zh-CN"/>
        </w:rPr>
        <w:t>号文件下达了该项目资金</w:t>
      </w:r>
      <w:r>
        <w:rPr>
          <w:rStyle w:val="NormalCharacter"/>
          <w:rFonts w:ascii="仿宋" w:eastAsia="仿宋" w:hAnsi="仿宋"/>
          <w:sz w:val="30"/>
          <w:szCs w:val="30"/>
        </w:rPr>
        <w:t>10</w:t>
      </w:r>
      <w:r>
        <w:rPr>
          <w:rStyle w:val="NormalCharacter"/>
          <w:rFonts w:ascii="仿宋" w:eastAsia="仿宋" w:hAnsi="仿宋"/>
          <w:sz w:val="30"/>
          <w:szCs w:val="30"/>
          <w:lang w:val="zh-CN"/>
        </w:rPr>
        <w:t>万。</w:t>
      </w:r>
    </w:p>
    <w:p w14:paraId="4E55CE30" w14:textId="77777777" w:rsidR="00A60C43" w:rsidRDefault="00B00991">
      <w:pPr>
        <w:numPr>
          <w:ilvl w:val="0"/>
          <w:numId w:val="10"/>
        </w:numPr>
        <w:snapToGrid w:val="0"/>
        <w:spacing w:line="600" w:lineRule="exact"/>
        <w:ind w:firstLine="720"/>
        <w:rPr>
          <w:rStyle w:val="NormalCharacter"/>
          <w:rFonts w:ascii="楷体_GB2312" w:eastAsia="楷体_GB2312" w:hAnsi="宋体"/>
          <w:b/>
          <w:sz w:val="32"/>
          <w:szCs w:val="32"/>
          <w:lang w:val="zh-CN"/>
        </w:rPr>
      </w:pPr>
      <w:r>
        <w:rPr>
          <w:rStyle w:val="NormalCharacter"/>
          <w:rFonts w:ascii="楷体_GB2312" w:eastAsia="楷体_GB2312" w:hAnsi="宋体"/>
          <w:b/>
          <w:sz w:val="32"/>
          <w:szCs w:val="32"/>
          <w:lang w:val="zh-CN"/>
        </w:rPr>
        <w:t>资金计划、到位及使用情况。</w:t>
      </w:r>
    </w:p>
    <w:p w14:paraId="4CD3E745" w14:textId="77777777" w:rsidR="00A60C43" w:rsidRDefault="00B00991">
      <w:pPr>
        <w:snapToGrid w:val="0"/>
        <w:spacing w:line="600" w:lineRule="exact"/>
        <w:ind w:firstLine="720"/>
        <w:rPr>
          <w:rStyle w:val="NormalCharacter"/>
          <w:rFonts w:ascii="仿宋" w:eastAsia="仿宋" w:hAnsi="仿宋"/>
          <w:sz w:val="30"/>
          <w:szCs w:val="30"/>
          <w:lang w:val="zh-CN"/>
        </w:rPr>
      </w:pPr>
      <w:r>
        <w:rPr>
          <w:rStyle w:val="NormalCharacter"/>
        </w:rPr>
        <w:t xml:space="preserve"> </w:t>
      </w:r>
      <w:r>
        <w:rPr>
          <w:rStyle w:val="NormalCharacter"/>
          <w:rFonts w:ascii="仿宋" w:eastAsia="仿宋" w:hAnsi="仿宋"/>
          <w:sz w:val="30"/>
          <w:szCs w:val="30"/>
        </w:rPr>
        <w:t xml:space="preserve"> </w:t>
      </w:r>
      <w:proofErr w:type="gramStart"/>
      <w:r>
        <w:rPr>
          <w:rStyle w:val="NormalCharacter"/>
          <w:rFonts w:ascii="仿宋" w:eastAsia="仿宋" w:hAnsi="仿宋"/>
          <w:sz w:val="30"/>
          <w:szCs w:val="30"/>
          <w:lang w:val="zh-CN"/>
        </w:rPr>
        <w:t>遂财教</w:t>
      </w:r>
      <w:proofErr w:type="gramEnd"/>
      <w:r>
        <w:rPr>
          <w:rStyle w:val="NormalCharacter"/>
          <w:rFonts w:ascii="仿宋" w:eastAsia="仿宋" w:hAnsi="仿宋"/>
          <w:sz w:val="30"/>
          <w:szCs w:val="30"/>
          <w:lang w:val="zh-CN"/>
        </w:rPr>
        <w:t>[2020]143</w:t>
      </w:r>
      <w:r>
        <w:rPr>
          <w:rStyle w:val="NormalCharacter"/>
          <w:rFonts w:ascii="仿宋" w:eastAsia="仿宋" w:hAnsi="仿宋"/>
          <w:sz w:val="30"/>
          <w:szCs w:val="30"/>
          <w:lang w:val="zh-CN"/>
        </w:rPr>
        <w:t>号文件下达了该项目资金</w:t>
      </w:r>
      <w:r>
        <w:rPr>
          <w:rStyle w:val="NormalCharacter"/>
          <w:rFonts w:ascii="仿宋" w:eastAsia="仿宋" w:hAnsi="仿宋"/>
          <w:sz w:val="30"/>
          <w:szCs w:val="30"/>
          <w:lang w:val="zh-CN"/>
        </w:rPr>
        <w:t>10</w:t>
      </w:r>
      <w:r>
        <w:rPr>
          <w:rStyle w:val="NormalCharacter"/>
          <w:rFonts w:ascii="仿宋" w:eastAsia="仿宋" w:hAnsi="仿宋"/>
          <w:sz w:val="30"/>
          <w:szCs w:val="30"/>
          <w:lang w:val="zh-CN"/>
        </w:rPr>
        <w:t>万，资金到位率</w:t>
      </w:r>
      <w:r>
        <w:rPr>
          <w:rStyle w:val="NormalCharacter"/>
          <w:rFonts w:ascii="仿宋" w:eastAsia="仿宋" w:hAnsi="仿宋"/>
          <w:sz w:val="30"/>
          <w:szCs w:val="30"/>
          <w:lang w:val="zh-CN"/>
        </w:rPr>
        <w:t>100%</w:t>
      </w:r>
      <w:r>
        <w:rPr>
          <w:rStyle w:val="NormalCharacter"/>
          <w:rFonts w:ascii="仿宋" w:eastAsia="仿宋" w:hAnsi="仿宋"/>
          <w:sz w:val="30"/>
          <w:szCs w:val="30"/>
          <w:lang w:val="zh-CN"/>
        </w:rPr>
        <w:t>。</w:t>
      </w:r>
    </w:p>
    <w:p w14:paraId="785C281E" w14:textId="77777777" w:rsidR="00A60C43" w:rsidRDefault="00B00991">
      <w:pPr>
        <w:snapToGrid w:val="0"/>
        <w:spacing w:line="600" w:lineRule="exact"/>
        <w:ind w:firstLine="720"/>
        <w:rPr>
          <w:rStyle w:val="NormalCharacter"/>
          <w:rFonts w:ascii="仿宋" w:eastAsia="仿宋" w:hAnsi="仿宋"/>
          <w:sz w:val="30"/>
          <w:szCs w:val="30"/>
        </w:rPr>
      </w:pPr>
      <w:r>
        <w:rPr>
          <w:rStyle w:val="NormalCharacter"/>
          <w:rFonts w:ascii="仿宋" w:eastAsia="仿宋" w:hAnsi="仿宋"/>
          <w:sz w:val="30"/>
          <w:szCs w:val="30"/>
          <w:lang w:val="zh-CN"/>
        </w:rPr>
        <w:t>该项目于</w:t>
      </w:r>
      <w:r>
        <w:rPr>
          <w:rStyle w:val="NormalCharacter"/>
          <w:rFonts w:ascii="仿宋" w:eastAsia="仿宋" w:hAnsi="仿宋"/>
          <w:sz w:val="30"/>
          <w:szCs w:val="30"/>
        </w:rPr>
        <w:t>2021</w:t>
      </w:r>
      <w:r>
        <w:rPr>
          <w:rStyle w:val="NormalCharacter"/>
          <w:rFonts w:ascii="仿宋" w:eastAsia="仿宋" w:hAnsi="仿宋"/>
          <w:sz w:val="30"/>
          <w:szCs w:val="30"/>
        </w:rPr>
        <w:t>年</w:t>
      </w:r>
      <w:r>
        <w:rPr>
          <w:rStyle w:val="NormalCharacter"/>
          <w:rFonts w:ascii="仿宋" w:eastAsia="仿宋" w:hAnsi="仿宋"/>
          <w:sz w:val="30"/>
          <w:szCs w:val="30"/>
        </w:rPr>
        <w:t>4</w:t>
      </w:r>
      <w:r>
        <w:rPr>
          <w:rStyle w:val="NormalCharacter"/>
          <w:rFonts w:ascii="仿宋" w:eastAsia="仿宋" w:hAnsi="仿宋"/>
          <w:sz w:val="30"/>
          <w:szCs w:val="30"/>
        </w:rPr>
        <w:t>月</w:t>
      </w:r>
      <w:r>
        <w:rPr>
          <w:rStyle w:val="NormalCharacter"/>
          <w:rFonts w:ascii="仿宋" w:eastAsia="仿宋" w:hAnsi="仿宋"/>
          <w:sz w:val="30"/>
          <w:szCs w:val="30"/>
        </w:rPr>
        <w:t>12</w:t>
      </w:r>
      <w:r>
        <w:rPr>
          <w:rStyle w:val="NormalCharacter"/>
          <w:rFonts w:ascii="仿宋" w:eastAsia="仿宋" w:hAnsi="仿宋"/>
          <w:sz w:val="30"/>
          <w:szCs w:val="30"/>
        </w:rPr>
        <w:t>日举办</w:t>
      </w:r>
      <w:r>
        <w:rPr>
          <w:rStyle w:val="NormalCharacter"/>
          <w:rFonts w:ascii="仿宋" w:eastAsia="仿宋" w:hAnsi="仿宋"/>
          <w:sz w:val="30"/>
          <w:szCs w:val="30"/>
        </w:rPr>
        <w:t>2020</w:t>
      </w:r>
      <w:r>
        <w:rPr>
          <w:rStyle w:val="NormalCharacter"/>
          <w:rFonts w:ascii="仿宋" w:eastAsia="仿宋" w:hAnsi="仿宋"/>
          <w:sz w:val="30"/>
          <w:szCs w:val="30"/>
        </w:rPr>
        <w:t>年度市城区街头艺术集中展演暨颁奖活动，使用资金</w:t>
      </w:r>
      <w:r>
        <w:rPr>
          <w:rStyle w:val="NormalCharacter"/>
          <w:rFonts w:ascii="仿宋" w:eastAsia="仿宋" w:hAnsi="仿宋"/>
          <w:sz w:val="30"/>
          <w:szCs w:val="30"/>
        </w:rPr>
        <w:t>35400.00</w:t>
      </w:r>
      <w:r>
        <w:rPr>
          <w:rStyle w:val="NormalCharacter"/>
          <w:rFonts w:ascii="仿宋" w:eastAsia="仿宋" w:hAnsi="仿宋"/>
          <w:sz w:val="30"/>
          <w:szCs w:val="30"/>
        </w:rPr>
        <w:t>元。</w:t>
      </w:r>
    </w:p>
    <w:p w14:paraId="027BEFE1" w14:textId="77777777" w:rsidR="00A60C43" w:rsidRDefault="00B00991">
      <w:pPr>
        <w:snapToGrid w:val="0"/>
        <w:spacing w:line="600" w:lineRule="exact"/>
        <w:ind w:firstLine="720"/>
        <w:rPr>
          <w:rStyle w:val="NormalCharacter"/>
          <w:rFonts w:ascii="楷体_GB2312" w:eastAsia="楷体_GB2312" w:hAnsi="宋体"/>
          <w:b/>
          <w:sz w:val="32"/>
          <w:szCs w:val="32"/>
          <w:lang w:val="zh-CN"/>
        </w:rPr>
      </w:pPr>
      <w:r>
        <w:rPr>
          <w:rStyle w:val="NormalCharacter"/>
          <w:rFonts w:ascii="楷体_GB2312" w:eastAsia="楷体_GB2312" w:hAnsi="宋体"/>
          <w:b/>
          <w:sz w:val="32"/>
          <w:szCs w:val="32"/>
          <w:lang w:val="zh-CN"/>
        </w:rPr>
        <w:t>（三）项目财务管理情况。</w:t>
      </w:r>
    </w:p>
    <w:p w14:paraId="67AE2A48" w14:textId="77777777" w:rsidR="00A60C43" w:rsidRDefault="00B00991">
      <w:pPr>
        <w:snapToGrid w:val="0"/>
        <w:spacing w:line="600" w:lineRule="exact"/>
        <w:ind w:firstLine="720"/>
        <w:rPr>
          <w:rStyle w:val="NormalCharacter"/>
          <w:lang w:val="zh-CN"/>
        </w:rPr>
      </w:pPr>
      <w:r>
        <w:rPr>
          <w:rStyle w:val="NormalCharacter"/>
          <w:rFonts w:ascii="仿宋" w:eastAsia="仿宋" w:hAnsi="仿宋"/>
          <w:sz w:val="30"/>
          <w:szCs w:val="30"/>
        </w:rPr>
        <w:t>市城区街头艺术表演自启动以来，严格按照</w:t>
      </w:r>
      <w:r>
        <w:rPr>
          <w:rStyle w:val="NormalCharacter"/>
          <w:rFonts w:ascii="仿宋" w:eastAsia="仿宋" w:hAnsi="仿宋"/>
          <w:sz w:val="30"/>
          <w:szCs w:val="30"/>
        </w:rPr>
        <w:t>“</w:t>
      </w:r>
      <w:r>
        <w:rPr>
          <w:rStyle w:val="NormalCharacter"/>
          <w:rFonts w:ascii="仿宋" w:eastAsia="仿宋" w:hAnsi="仿宋"/>
          <w:sz w:val="30"/>
          <w:szCs w:val="30"/>
        </w:rPr>
        <w:t>谁使用、谁负责</w:t>
      </w:r>
      <w:r>
        <w:rPr>
          <w:rStyle w:val="NormalCharacter"/>
          <w:rFonts w:ascii="仿宋" w:eastAsia="仿宋" w:hAnsi="仿宋"/>
          <w:sz w:val="30"/>
          <w:szCs w:val="30"/>
        </w:rPr>
        <w:t>”</w:t>
      </w:r>
      <w:r>
        <w:rPr>
          <w:rStyle w:val="NormalCharacter"/>
          <w:rFonts w:ascii="仿宋" w:eastAsia="仿宋" w:hAnsi="仿宋"/>
          <w:sz w:val="30"/>
          <w:szCs w:val="30"/>
        </w:rPr>
        <w:t>的原则，规范使用资金，专款专用提高了资金使用绩效</w:t>
      </w:r>
      <w:r>
        <w:rPr>
          <w:rStyle w:val="NormalCharacter"/>
          <w:rFonts w:ascii="仿宋_GB2312" w:eastAsia="仿宋_GB2312" w:hAnsi="宋体"/>
          <w:sz w:val="32"/>
          <w:szCs w:val="32"/>
          <w:lang w:val="zh-CN"/>
        </w:rPr>
        <w:t>。</w:t>
      </w:r>
    </w:p>
    <w:p w14:paraId="1F98F80F" w14:textId="77777777" w:rsidR="00A60C43" w:rsidRDefault="00B00991">
      <w:pPr>
        <w:numPr>
          <w:ilvl w:val="0"/>
          <w:numId w:val="11"/>
        </w:numPr>
        <w:snapToGrid w:val="0"/>
        <w:spacing w:line="600" w:lineRule="exact"/>
        <w:ind w:firstLine="720"/>
        <w:rPr>
          <w:rStyle w:val="NormalCharacter"/>
          <w:rFonts w:ascii="黑体" w:eastAsia="黑体" w:hAnsi="宋体"/>
          <w:sz w:val="32"/>
          <w:szCs w:val="32"/>
        </w:rPr>
      </w:pPr>
      <w:r>
        <w:rPr>
          <w:rStyle w:val="NormalCharacter"/>
          <w:rFonts w:ascii="黑体" w:eastAsia="黑体" w:hAnsi="宋体"/>
          <w:sz w:val="32"/>
          <w:szCs w:val="32"/>
        </w:rPr>
        <w:t>项目实施及管理情况</w:t>
      </w:r>
    </w:p>
    <w:p w14:paraId="4A711125" w14:textId="77777777" w:rsidR="00A60C43" w:rsidRDefault="00B00991">
      <w:pPr>
        <w:pStyle w:val="a0"/>
        <w:ind w:firstLineChars="300" w:firstLine="960"/>
        <w:rPr>
          <w:rStyle w:val="NormalCharacter"/>
          <w:rFonts w:ascii="宋体" w:hAnsi="宋体"/>
          <w:sz w:val="30"/>
          <w:szCs w:val="30"/>
        </w:rPr>
      </w:pPr>
      <w:r>
        <w:rPr>
          <w:rStyle w:val="NormalCharacter"/>
          <w:rFonts w:ascii="仿宋" w:eastAsia="仿宋" w:hAnsi="仿宋"/>
          <w:sz w:val="32"/>
          <w:szCs w:val="32"/>
          <w:lang w:val="zh-CN"/>
        </w:rPr>
        <w:t>该项目由市文化广电旅游局立项，市文化馆实施，</w:t>
      </w:r>
      <w:r>
        <w:rPr>
          <w:rStyle w:val="NormalCharacter"/>
        </w:rPr>
        <w:t xml:space="preserve"> </w:t>
      </w:r>
      <w:r>
        <w:rPr>
          <w:rStyle w:val="NormalCharacter"/>
          <w:rFonts w:ascii="仿宋" w:eastAsia="仿宋" w:hAnsi="仿宋"/>
          <w:sz w:val="32"/>
          <w:szCs w:val="32"/>
          <w:lang w:val="zh-CN"/>
        </w:rPr>
        <w:t>市城区街头艺术表演自启动以来实施了长期、可持续化点位展演以及</w:t>
      </w:r>
      <w:r>
        <w:rPr>
          <w:rStyle w:val="NormalCharacter"/>
          <w:rFonts w:ascii="仿宋" w:eastAsia="仿宋" w:hAnsi="仿宋"/>
          <w:sz w:val="32"/>
          <w:szCs w:val="32"/>
          <w:lang w:val="zh-CN"/>
        </w:rPr>
        <w:t>2020</w:t>
      </w:r>
      <w:r>
        <w:rPr>
          <w:rStyle w:val="NormalCharacter"/>
          <w:rFonts w:ascii="仿宋" w:eastAsia="仿宋" w:hAnsi="仿宋"/>
          <w:sz w:val="32"/>
          <w:szCs w:val="32"/>
          <w:lang w:val="zh-CN"/>
        </w:rPr>
        <w:t>年度</w:t>
      </w:r>
      <w:r>
        <w:rPr>
          <w:rStyle w:val="NormalCharacter"/>
          <w:rFonts w:ascii="仿宋" w:eastAsia="仿宋" w:hAnsi="仿宋"/>
          <w:sz w:val="32"/>
          <w:szCs w:val="32"/>
          <w:lang w:val="zh-CN"/>
        </w:rPr>
        <w:lastRenderedPageBreak/>
        <w:t>街头艺术表演集中展演暨优秀街头艺人颁奖活动</w:t>
      </w:r>
      <w:r>
        <w:rPr>
          <w:rStyle w:val="NormalCharacter"/>
          <w:rFonts w:ascii="宋体" w:hAnsi="宋体"/>
          <w:sz w:val="30"/>
          <w:szCs w:val="30"/>
        </w:rPr>
        <w:t>。该活动</w:t>
      </w:r>
      <w:r>
        <w:rPr>
          <w:rStyle w:val="NormalCharacter"/>
          <w:rFonts w:ascii="仿宋" w:eastAsia="仿宋" w:hAnsi="仿宋"/>
          <w:sz w:val="32"/>
          <w:szCs w:val="32"/>
          <w:lang w:val="zh-CN"/>
        </w:rPr>
        <w:t>严格按照市委市府目标管理要求执行，目的是提高支出的责任和效率，形成</w:t>
      </w:r>
      <w:r>
        <w:rPr>
          <w:rStyle w:val="NormalCharacter"/>
          <w:rFonts w:ascii="仿宋" w:eastAsia="仿宋" w:hAnsi="仿宋"/>
          <w:sz w:val="32"/>
          <w:szCs w:val="32"/>
          <w:lang w:val="zh-CN"/>
        </w:rPr>
        <w:t>“</w:t>
      </w:r>
      <w:r>
        <w:rPr>
          <w:rStyle w:val="NormalCharacter"/>
          <w:rFonts w:ascii="仿宋" w:eastAsia="仿宋" w:hAnsi="仿宋"/>
          <w:sz w:val="32"/>
          <w:szCs w:val="32"/>
          <w:lang w:val="zh-CN"/>
        </w:rPr>
        <w:t>花钱必问效、无效必问责</w:t>
      </w:r>
      <w:r>
        <w:rPr>
          <w:rStyle w:val="NormalCharacter"/>
          <w:rFonts w:ascii="仿宋" w:eastAsia="仿宋" w:hAnsi="仿宋"/>
          <w:sz w:val="32"/>
          <w:szCs w:val="32"/>
          <w:lang w:val="zh-CN"/>
        </w:rPr>
        <w:t>”</w:t>
      </w:r>
      <w:r>
        <w:rPr>
          <w:rStyle w:val="NormalCharacter"/>
          <w:rFonts w:ascii="仿宋" w:eastAsia="仿宋" w:hAnsi="仿宋"/>
          <w:sz w:val="32"/>
          <w:szCs w:val="32"/>
          <w:lang w:val="zh-CN"/>
        </w:rPr>
        <w:t>的管理理念。</w:t>
      </w:r>
    </w:p>
    <w:p w14:paraId="6EAB8D08" w14:textId="77777777" w:rsidR="00A60C43" w:rsidRDefault="00B00991">
      <w:pPr>
        <w:snapToGrid w:val="0"/>
        <w:spacing w:line="600" w:lineRule="exact"/>
        <w:ind w:firstLine="720"/>
        <w:rPr>
          <w:rStyle w:val="NormalCharacter"/>
          <w:rFonts w:ascii="仿宋_GB2312" w:eastAsia="仿宋_GB2312" w:hAnsi="宋体"/>
          <w:sz w:val="32"/>
          <w:szCs w:val="32"/>
          <w:lang w:val="zh-CN"/>
        </w:rPr>
      </w:pPr>
      <w:r>
        <w:rPr>
          <w:rStyle w:val="NormalCharacter"/>
          <w:rFonts w:ascii="黑体" w:eastAsia="黑体" w:hAnsi="宋体"/>
          <w:sz w:val="32"/>
          <w:szCs w:val="32"/>
        </w:rPr>
        <w:t>四、项目绩效情况</w:t>
      </w:r>
      <w:r>
        <w:rPr>
          <w:rStyle w:val="NormalCharacter"/>
          <w:rFonts w:ascii="仿宋_GB2312" w:eastAsia="仿宋_GB2312" w:hAnsi="宋体"/>
          <w:sz w:val="32"/>
          <w:szCs w:val="32"/>
          <w:lang w:val="zh-CN"/>
        </w:rPr>
        <w:tab/>
      </w:r>
    </w:p>
    <w:p w14:paraId="464E6EE1" w14:textId="77777777" w:rsidR="00A60C43" w:rsidRDefault="00B00991">
      <w:pPr>
        <w:snapToGrid w:val="0"/>
        <w:spacing w:line="600" w:lineRule="exact"/>
        <w:ind w:firstLine="720"/>
        <w:rPr>
          <w:rStyle w:val="NormalCharacter"/>
          <w:rFonts w:ascii="楷体_GB2312" w:eastAsia="楷体_GB2312" w:hAnsi="宋体"/>
          <w:b/>
          <w:sz w:val="32"/>
          <w:szCs w:val="32"/>
          <w:lang w:val="zh-CN"/>
        </w:rPr>
      </w:pPr>
      <w:r>
        <w:rPr>
          <w:rStyle w:val="NormalCharacter"/>
          <w:rFonts w:ascii="楷体_GB2312" w:eastAsia="楷体_GB2312" w:hAnsi="宋体"/>
          <w:b/>
          <w:sz w:val="32"/>
          <w:szCs w:val="32"/>
          <w:lang w:val="zh-CN"/>
        </w:rPr>
        <w:t>（一）项目完成情况。</w:t>
      </w:r>
    </w:p>
    <w:p w14:paraId="4A009B0F" w14:textId="77777777" w:rsidR="00A60C43" w:rsidRDefault="00B00991">
      <w:pPr>
        <w:jc w:val="left"/>
        <w:rPr>
          <w:rStyle w:val="NormalCharacter"/>
          <w:rFonts w:ascii="仿宋" w:eastAsia="仿宋" w:hAnsi="仿宋"/>
          <w:sz w:val="30"/>
          <w:szCs w:val="30"/>
          <w:lang w:val="zh-CN"/>
        </w:rPr>
      </w:pPr>
      <w:r>
        <w:rPr>
          <w:rStyle w:val="NormalCharacter"/>
          <w:rFonts w:ascii="宋体" w:hAnsi="宋体"/>
          <w:sz w:val="30"/>
          <w:szCs w:val="30"/>
          <w:lang w:val="zh-CN"/>
        </w:rPr>
        <w:t xml:space="preserve">  </w:t>
      </w:r>
      <w:r>
        <w:rPr>
          <w:rStyle w:val="NormalCharacter"/>
          <w:rFonts w:ascii="宋体" w:hAnsi="宋体"/>
          <w:sz w:val="30"/>
          <w:szCs w:val="30"/>
        </w:rPr>
        <w:t xml:space="preserve">  </w:t>
      </w:r>
      <w:r>
        <w:rPr>
          <w:rStyle w:val="NormalCharacter"/>
          <w:rFonts w:ascii="仿宋" w:eastAsia="仿宋" w:hAnsi="仿宋"/>
          <w:sz w:val="30"/>
          <w:szCs w:val="30"/>
        </w:rPr>
        <w:t xml:space="preserve"> </w:t>
      </w:r>
      <w:r>
        <w:rPr>
          <w:rStyle w:val="NormalCharacter"/>
          <w:rFonts w:ascii="仿宋" w:eastAsia="仿宋" w:hAnsi="仿宋"/>
          <w:sz w:val="30"/>
          <w:szCs w:val="30"/>
          <w:lang w:val="zh-CN"/>
        </w:rPr>
        <w:t>遂宁市城区街头艺术表演项目从</w:t>
      </w:r>
      <w:r>
        <w:rPr>
          <w:rStyle w:val="NormalCharacter"/>
          <w:rFonts w:ascii="仿宋" w:eastAsia="仿宋" w:hAnsi="仿宋"/>
          <w:sz w:val="30"/>
          <w:szCs w:val="30"/>
          <w:lang w:val="zh-CN"/>
        </w:rPr>
        <w:t>2020</w:t>
      </w:r>
      <w:r>
        <w:rPr>
          <w:rStyle w:val="NormalCharacter"/>
          <w:rFonts w:ascii="仿宋" w:eastAsia="仿宋" w:hAnsi="仿宋"/>
          <w:sz w:val="30"/>
          <w:szCs w:val="30"/>
          <w:lang w:val="zh-CN"/>
        </w:rPr>
        <w:t>年</w:t>
      </w:r>
      <w:r>
        <w:rPr>
          <w:rStyle w:val="NormalCharacter"/>
          <w:rFonts w:ascii="仿宋" w:eastAsia="仿宋" w:hAnsi="仿宋"/>
          <w:sz w:val="30"/>
          <w:szCs w:val="30"/>
          <w:lang w:val="zh-CN"/>
        </w:rPr>
        <w:t>5</w:t>
      </w:r>
      <w:r>
        <w:rPr>
          <w:rStyle w:val="NormalCharacter"/>
          <w:rFonts w:ascii="仿宋" w:eastAsia="仿宋" w:hAnsi="仿宋"/>
          <w:sz w:val="30"/>
          <w:szCs w:val="30"/>
          <w:lang w:val="zh-CN"/>
        </w:rPr>
        <w:t>月持续至今，共在</w:t>
      </w:r>
      <w:r>
        <w:rPr>
          <w:rStyle w:val="NormalCharacter"/>
          <w:rFonts w:ascii="仿宋" w:eastAsia="仿宋" w:hAnsi="仿宋"/>
          <w:sz w:val="30"/>
          <w:szCs w:val="30"/>
        </w:rPr>
        <w:t>9</w:t>
      </w:r>
      <w:r>
        <w:rPr>
          <w:rStyle w:val="NormalCharacter"/>
          <w:rFonts w:ascii="仿宋" w:eastAsia="仿宋" w:hAnsi="仿宋"/>
          <w:sz w:val="30"/>
          <w:szCs w:val="30"/>
        </w:rPr>
        <w:t>个点位，</w:t>
      </w:r>
      <w:r>
        <w:rPr>
          <w:rStyle w:val="NormalCharacter"/>
          <w:rFonts w:ascii="仿宋" w:eastAsia="仿宋" w:hAnsi="仿宋"/>
          <w:sz w:val="30"/>
          <w:szCs w:val="30"/>
          <w:lang w:val="zh-CN"/>
        </w:rPr>
        <w:t>进行</w:t>
      </w:r>
      <w:r>
        <w:rPr>
          <w:rStyle w:val="NormalCharacter"/>
          <w:rFonts w:ascii="仿宋" w:eastAsia="仿宋" w:hAnsi="仿宋"/>
          <w:sz w:val="30"/>
          <w:szCs w:val="30"/>
          <w:lang w:val="zh-CN"/>
        </w:rPr>
        <w:t>160</w:t>
      </w:r>
      <w:r>
        <w:rPr>
          <w:rStyle w:val="NormalCharacter"/>
          <w:rFonts w:ascii="仿宋" w:eastAsia="仿宋" w:hAnsi="仿宋"/>
          <w:sz w:val="30"/>
          <w:szCs w:val="30"/>
          <w:lang w:val="zh-CN"/>
        </w:rPr>
        <w:t>余场街头艺术表演。</w:t>
      </w:r>
      <w:r>
        <w:rPr>
          <w:rStyle w:val="NormalCharacter"/>
          <w:rFonts w:ascii="仿宋" w:eastAsia="仿宋" w:hAnsi="仿宋"/>
          <w:sz w:val="30"/>
          <w:szCs w:val="30"/>
          <w:lang w:val="zh-CN"/>
        </w:rPr>
        <w:t>2021</w:t>
      </w:r>
      <w:r>
        <w:rPr>
          <w:rStyle w:val="NormalCharacter"/>
          <w:rFonts w:ascii="仿宋" w:eastAsia="仿宋" w:hAnsi="仿宋"/>
          <w:sz w:val="30"/>
          <w:szCs w:val="30"/>
          <w:lang w:val="zh-CN"/>
        </w:rPr>
        <w:t>年</w:t>
      </w:r>
      <w:r>
        <w:rPr>
          <w:rStyle w:val="NormalCharacter"/>
          <w:rFonts w:ascii="仿宋" w:eastAsia="仿宋" w:hAnsi="仿宋"/>
          <w:sz w:val="30"/>
          <w:szCs w:val="30"/>
          <w:lang w:val="zh-CN"/>
        </w:rPr>
        <w:t>4</w:t>
      </w:r>
      <w:r>
        <w:rPr>
          <w:rStyle w:val="NormalCharacter"/>
          <w:rFonts w:ascii="仿宋" w:eastAsia="仿宋" w:hAnsi="仿宋"/>
          <w:sz w:val="30"/>
          <w:szCs w:val="30"/>
          <w:lang w:val="zh-CN"/>
        </w:rPr>
        <w:t>月</w:t>
      </w:r>
      <w:r>
        <w:rPr>
          <w:rStyle w:val="NormalCharacter"/>
          <w:rFonts w:ascii="仿宋" w:eastAsia="仿宋" w:hAnsi="仿宋"/>
          <w:sz w:val="30"/>
          <w:szCs w:val="30"/>
          <w:lang w:val="zh-CN"/>
        </w:rPr>
        <w:t>12</w:t>
      </w:r>
      <w:r>
        <w:rPr>
          <w:rStyle w:val="NormalCharacter"/>
          <w:rFonts w:ascii="仿宋" w:eastAsia="仿宋" w:hAnsi="仿宋"/>
          <w:sz w:val="30"/>
          <w:szCs w:val="30"/>
          <w:lang w:val="zh-CN"/>
        </w:rPr>
        <w:t>日开展</w:t>
      </w:r>
      <w:r>
        <w:rPr>
          <w:rStyle w:val="NormalCharacter"/>
          <w:rFonts w:ascii="仿宋" w:eastAsia="仿宋" w:hAnsi="仿宋"/>
          <w:sz w:val="30"/>
          <w:szCs w:val="30"/>
          <w:lang w:val="zh-CN"/>
        </w:rPr>
        <w:t>“2020</w:t>
      </w:r>
      <w:r>
        <w:rPr>
          <w:rStyle w:val="NormalCharacter"/>
          <w:rFonts w:ascii="仿宋" w:eastAsia="仿宋" w:hAnsi="仿宋"/>
          <w:sz w:val="30"/>
          <w:szCs w:val="30"/>
          <w:lang w:val="zh-CN"/>
        </w:rPr>
        <w:t>年度街头艺术表演集中展演暨颁奖活动</w:t>
      </w:r>
      <w:r>
        <w:rPr>
          <w:rStyle w:val="NormalCharacter"/>
          <w:rFonts w:ascii="仿宋" w:eastAsia="仿宋" w:hAnsi="仿宋"/>
          <w:sz w:val="30"/>
          <w:szCs w:val="30"/>
          <w:lang w:val="zh-CN"/>
        </w:rPr>
        <w:t>”</w:t>
      </w:r>
      <w:r>
        <w:rPr>
          <w:rStyle w:val="NormalCharacter"/>
          <w:rFonts w:ascii="仿宋" w:eastAsia="仿宋" w:hAnsi="仿宋"/>
          <w:sz w:val="30"/>
          <w:szCs w:val="30"/>
          <w:lang w:val="zh-CN"/>
        </w:rPr>
        <w:t>，对市文化馆、</w:t>
      </w:r>
      <w:proofErr w:type="gramStart"/>
      <w:r>
        <w:rPr>
          <w:rStyle w:val="NormalCharacter"/>
          <w:rFonts w:ascii="仿宋" w:eastAsia="仿宋" w:hAnsi="仿宋"/>
          <w:sz w:val="30"/>
          <w:szCs w:val="30"/>
          <w:lang w:val="zh-CN"/>
        </w:rPr>
        <w:t>船山区</w:t>
      </w:r>
      <w:proofErr w:type="gramEnd"/>
      <w:r>
        <w:rPr>
          <w:rStyle w:val="NormalCharacter"/>
          <w:rFonts w:ascii="仿宋" w:eastAsia="仿宋" w:hAnsi="仿宋"/>
          <w:sz w:val="30"/>
          <w:szCs w:val="30"/>
          <w:lang w:val="zh-CN"/>
        </w:rPr>
        <w:t>文化广电旅游局等</w:t>
      </w:r>
      <w:r>
        <w:rPr>
          <w:rStyle w:val="NormalCharacter"/>
          <w:rFonts w:ascii="仿宋" w:eastAsia="仿宋" w:hAnsi="仿宋"/>
          <w:sz w:val="30"/>
          <w:szCs w:val="30"/>
          <w:lang w:val="zh-CN"/>
        </w:rPr>
        <w:t>4</w:t>
      </w:r>
      <w:r>
        <w:rPr>
          <w:rStyle w:val="NormalCharacter"/>
          <w:rFonts w:ascii="仿宋" w:eastAsia="仿宋" w:hAnsi="仿宋"/>
          <w:sz w:val="30"/>
          <w:szCs w:val="30"/>
          <w:lang w:val="zh-CN"/>
        </w:rPr>
        <w:t>个先进集体颁发</w:t>
      </w:r>
      <w:r>
        <w:rPr>
          <w:rStyle w:val="NormalCharacter"/>
          <w:rFonts w:ascii="仿宋" w:eastAsia="仿宋" w:hAnsi="仿宋"/>
          <w:sz w:val="30"/>
          <w:szCs w:val="30"/>
          <w:lang w:val="zh-CN"/>
        </w:rPr>
        <w:t>“2020</w:t>
      </w:r>
      <w:r>
        <w:rPr>
          <w:rStyle w:val="NormalCharacter"/>
          <w:rFonts w:ascii="仿宋" w:eastAsia="仿宋" w:hAnsi="仿宋"/>
          <w:sz w:val="30"/>
          <w:szCs w:val="30"/>
          <w:lang w:val="zh-CN"/>
        </w:rPr>
        <w:t>年度市城区街头艺术表演</w:t>
      </w:r>
      <w:r>
        <w:rPr>
          <w:rStyle w:val="NormalCharacter"/>
          <w:rFonts w:ascii="仿宋" w:eastAsia="仿宋" w:hAnsi="仿宋"/>
          <w:sz w:val="30"/>
          <w:szCs w:val="30"/>
          <w:lang w:val="zh-CN"/>
        </w:rPr>
        <w:t>”</w:t>
      </w:r>
      <w:r>
        <w:rPr>
          <w:rStyle w:val="NormalCharacter"/>
          <w:rFonts w:ascii="仿宋" w:eastAsia="仿宋" w:hAnsi="仿宋"/>
          <w:sz w:val="30"/>
          <w:szCs w:val="30"/>
          <w:lang w:val="zh-CN"/>
        </w:rPr>
        <w:t>项目组织奖，张麒君等</w:t>
      </w:r>
      <w:r>
        <w:rPr>
          <w:rStyle w:val="NormalCharacter"/>
          <w:rFonts w:ascii="仿宋" w:eastAsia="仿宋" w:hAnsi="仿宋"/>
          <w:sz w:val="30"/>
          <w:szCs w:val="30"/>
          <w:lang w:val="zh-CN"/>
        </w:rPr>
        <w:t>8</w:t>
      </w:r>
      <w:r>
        <w:rPr>
          <w:rStyle w:val="NormalCharacter"/>
          <w:rFonts w:ascii="仿宋" w:eastAsia="仿宋" w:hAnsi="仿宋"/>
          <w:sz w:val="30"/>
          <w:szCs w:val="30"/>
          <w:lang w:val="zh-CN"/>
        </w:rPr>
        <w:t>名先进个人颁发</w:t>
      </w:r>
      <w:r>
        <w:rPr>
          <w:rStyle w:val="NormalCharacter"/>
          <w:rFonts w:ascii="仿宋" w:eastAsia="仿宋" w:hAnsi="仿宋"/>
          <w:sz w:val="30"/>
          <w:szCs w:val="30"/>
          <w:lang w:val="zh-CN"/>
        </w:rPr>
        <w:t>“2020</w:t>
      </w:r>
      <w:r>
        <w:rPr>
          <w:rStyle w:val="NormalCharacter"/>
          <w:rFonts w:ascii="仿宋" w:eastAsia="仿宋" w:hAnsi="仿宋"/>
          <w:sz w:val="30"/>
          <w:szCs w:val="30"/>
          <w:lang w:val="zh-CN"/>
        </w:rPr>
        <w:t>年度市城区街头艺术表演</w:t>
      </w:r>
      <w:r>
        <w:rPr>
          <w:rStyle w:val="NormalCharacter"/>
          <w:rFonts w:ascii="仿宋" w:eastAsia="仿宋" w:hAnsi="仿宋"/>
          <w:sz w:val="30"/>
          <w:szCs w:val="30"/>
          <w:lang w:val="zh-CN"/>
        </w:rPr>
        <w:t>”</w:t>
      </w:r>
      <w:r>
        <w:rPr>
          <w:rStyle w:val="NormalCharacter"/>
          <w:rFonts w:ascii="仿宋" w:eastAsia="仿宋" w:hAnsi="仿宋"/>
          <w:sz w:val="30"/>
          <w:szCs w:val="30"/>
          <w:lang w:val="zh-CN"/>
        </w:rPr>
        <w:t>项目先进个人，以及</w:t>
      </w:r>
      <w:proofErr w:type="gramStart"/>
      <w:r>
        <w:rPr>
          <w:rStyle w:val="NormalCharacter"/>
          <w:rFonts w:ascii="仿宋" w:eastAsia="仿宋" w:hAnsi="仿宋"/>
          <w:sz w:val="30"/>
          <w:szCs w:val="30"/>
          <w:lang w:val="zh-CN"/>
        </w:rPr>
        <w:t>为晨乐组合</w:t>
      </w:r>
      <w:proofErr w:type="gramEnd"/>
      <w:r>
        <w:rPr>
          <w:rStyle w:val="NormalCharacter"/>
          <w:rFonts w:ascii="仿宋" w:eastAsia="仿宋" w:hAnsi="仿宋"/>
          <w:sz w:val="30"/>
          <w:szCs w:val="30"/>
          <w:lang w:val="zh-CN"/>
        </w:rPr>
        <w:t>等</w:t>
      </w:r>
      <w:r>
        <w:rPr>
          <w:rStyle w:val="NormalCharacter"/>
          <w:rFonts w:ascii="仿宋" w:eastAsia="仿宋" w:hAnsi="仿宋"/>
          <w:sz w:val="30"/>
          <w:szCs w:val="30"/>
          <w:lang w:val="zh-CN"/>
        </w:rPr>
        <w:t>8</w:t>
      </w:r>
      <w:r>
        <w:rPr>
          <w:rStyle w:val="NormalCharacter"/>
          <w:rFonts w:ascii="仿宋" w:eastAsia="仿宋" w:hAnsi="仿宋"/>
          <w:sz w:val="30"/>
          <w:szCs w:val="30"/>
          <w:lang w:val="zh-CN"/>
        </w:rPr>
        <w:t>组优秀街头表演艺人颁发</w:t>
      </w:r>
      <w:r>
        <w:rPr>
          <w:rStyle w:val="NormalCharacter"/>
          <w:rFonts w:ascii="仿宋" w:eastAsia="仿宋" w:hAnsi="仿宋"/>
          <w:sz w:val="30"/>
          <w:szCs w:val="30"/>
          <w:lang w:val="zh-CN"/>
        </w:rPr>
        <w:t>“2020</w:t>
      </w:r>
      <w:r>
        <w:rPr>
          <w:rStyle w:val="NormalCharacter"/>
          <w:rFonts w:ascii="仿宋" w:eastAsia="仿宋" w:hAnsi="仿宋"/>
          <w:sz w:val="30"/>
          <w:szCs w:val="30"/>
          <w:lang w:val="zh-CN"/>
        </w:rPr>
        <w:t>年度市城区街头艺术表演</w:t>
      </w:r>
      <w:r>
        <w:rPr>
          <w:rStyle w:val="NormalCharacter"/>
          <w:rFonts w:ascii="仿宋" w:eastAsia="仿宋" w:hAnsi="仿宋"/>
          <w:sz w:val="30"/>
          <w:szCs w:val="30"/>
          <w:lang w:val="zh-CN"/>
        </w:rPr>
        <w:t>”</w:t>
      </w:r>
      <w:r>
        <w:rPr>
          <w:rStyle w:val="NormalCharacter"/>
          <w:rFonts w:ascii="仿宋" w:eastAsia="仿宋" w:hAnsi="仿宋"/>
          <w:sz w:val="30"/>
          <w:szCs w:val="30"/>
          <w:lang w:val="zh-CN"/>
        </w:rPr>
        <w:t>项目街头表演艺术家，并予以通报表扬。</w:t>
      </w:r>
    </w:p>
    <w:p w14:paraId="144968D1" w14:textId="77777777" w:rsidR="00A60C43" w:rsidRDefault="00B00991">
      <w:pPr>
        <w:snapToGrid w:val="0"/>
        <w:spacing w:line="600" w:lineRule="exact"/>
        <w:ind w:left="630"/>
        <w:rPr>
          <w:rStyle w:val="NormalCharacter"/>
          <w:rFonts w:ascii="楷体_GB2312" w:eastAsia="楷体_GB2312" w:hAnsi="宋体"/>
          <w:b/>
          <w:color w:val="000000"/>
          <w:sz w:val="32"/>
          <w:szCs w:val="32"/>
          <w:lang w:val="zh-CN"/>
        </w:rPr>
      </w:pPr>
      <w:r>
        <w:rPr>
          <w:rStyle w:val="NormalCharacter"/>
          <w:rFonts w:ascii="楷体_GB2312" w:eastAsia="楷体_GB2312" w:hAnsi="宋体"/>
          <w:b/>
          <w:sz w:val="32"/>
          <w:szCs w:val="32"/>
          <w:lang w:val="zh-CN"/>
        </w:rPr>
        <w:t>（二）</w:t>
      </w:r>
      <w:r>
        <w:rPr>
          <w:rStyle w:val="NormalCharacter"/>
          <w:rFonts w:ascii="楷体_GB2312" w:eastAsia="楷体_GB2312" w:hAnsi="宋体"/>
          <w:b/>
          <w:color w:val="000000"/>
          <w:sz w:val="32"/>
          <w:szCs w:val="32"/>
          <w:lang w:val="zh-CN"/>
        </w:rPr>
        <w:t>项目效益情况。</w:t>
      </w:r>
    </w:p>
    <w:p w14:paraId="5F46CFA6" w14:textId="77777777" w:rsidR="00A60C43" w:rsidRDefault="00B00991">
      <w:pPr>
        <w:ind w:firstLineChars="300" w:firstLine="900"/>
        <w:jc w:val="left"/>
        <w:rPr>
          <w:rStyle w:val="NormalCharacter"/>
          <w:rFonts w:ascii="仿宋" w:eastAsia="仿宋" w:hAnsi="仿宋"/>
          <w:sz w:val="30"/>
          <w:szCs w:val="30"/>
          <w:lang w:val="zh-CN"/>
        </w:rPr>
      </w:pPr>
      <w:r>
        <w:rPr>
          <w:rStyle w:val="NormalCharacter"/>
          <w:rFonts w:ascii="仿宋" w:eastAsia="仿宋" w:hAnsi="仿宋"/>
          <w:sz w:val="30"/>
          <w:szCs w:val="30"/>
        </w:rPr>
        <w:t>2020</w:t>
      </w:r>
      <w:r>
        <w:rPr>
          <w:rStyle w:val="NormalCharacter"/>
          <w:rFonts w:ascii="仿宋" w:eastAsia="仿宋" w:hAnsi="仿宋"/>
          <w:sz w:val="30"/>
          <w:szCs w:val="30"/>
        </w:rPr>
        <w:t>年度市城区街头艺术表演</w:t>
      </w:r>
      <w:proofErr w:type="gramStart"/>
      <w:r>
        <w:rPr>
          <w:rStyle w:val="NormalCharacter"/>
          <w:rFonts w:ascii="仿宋" w:eastAsia="仿宋" w:hAnsi="仿宋"/>
          <w:sz w:val="30"/>
          <w:szCs w:val="30"/>
        </w:rPr>
        <w:t>在市船山区</w:t>
      </w:r>
      <w:proofErr w:type="gramEnd"/>
      <w:r>
        <w:rPr>
          <w:rStyle w:val="NormalCharacter"/>
          <w:rFonts w:ascii="仿宋" w:eastAsia="仿宋" w:hAnsi="仿宋"/>
          <w:sz w:val="30"/>
          <w:szCs w:val="30"/>
        </w:rPr>
        <w:t>、市经开区、市河东新区开设表演点位，通过</w:t>
      </w:r>
      <w:proofErr w:type="gramStart"/>
      <w:r>
        <w:rPr>
          <w:rStyle w:val="NormalCharacter"/>
          <w:rFonts w:ascii="仿宋" w:eastAsia="仿宋" w:hAnsi="仿宋"/>
          <w:sz w:val="30"/>
          <w:szCs w:val="30"/>
        </w:rPr>
        <w:t>募</w:t>
      </w:r>
      <w:proofErr w:type="gramEnd"/>
      <w:r>
        <w:rPr>
          <w:rStyle w:val="NormalCharacter"/>
          <w:rFonts w:ascii="仿宋" w:eastAsia="仿宋" w:hAnsi="仿宋"/>
          <w:sz w:val="30"/>
          <w:szCs w:val="30"/>
        </w:rPr>
        <w:t>街头艺术家定期进行艺术表演，</w:t>
      </w:r>
      <w:r>
        <w:rPr>
          <w:rStyle w:val="NormalCharacter"/>
          <w:rFonts w:ascii="仿宋" w:eastAsia="仿宋" w:hAnsi="仿宋"/>
          <w:sz w:val="30"/>
          <w:szCs w:val="30"/>
        </w:rPr>
        <w:t>着眼城市文化氛围的营造和文化产业态的发展，让</w:t>
      </w:r>
      <w:r>
        <w:rPr>
          <w:rStyle w:val="NormalCharacter"/>
          <w:rFonts w:ascii="仿宋" w:eastAsia="仿宋" w:hAnsi="仿宋"/>
          <w:sz w:val="30"/>
          <w:szCs w:val="30"/>
          <w:lang w:val="zh-CN"/>
        </w:rPr>
        <w:t>市城区街头艺术表演形成了常态化、可持续化的表演模式，打造了与城区相适应的街头艺术风景线。为加快城市建设，提升市民幸福指数，营造良好城市氛围，推动</w:t>
      </w:r>
      <w:proofErr w:type="gramStart"/>
      <w:r>
        <w:rPr>
          <w:rStyle w:val="NormalCharacter"/>
          <w:rFonts w:ascii="仿宋" w:eastAsia="仿宋" w:hAnsi="仿宋"/>
          <w:sz w:val="30"/>
          <w:szCs w:val="30"/>
          <w:lang w:val="zh-CN"/>
        </w:rPr>
        <w:t>我市文旅融合</w:t>
      </w:r>
      <w:proofErr w:type="gramEnd"/>
      <w:r>
        <w:rPr>
          <w:rStyle w:val="NormalCharacter"/>
          <w:rFonts w:ascii="仿宋" w:eastAsia="仿宋" w:hAnsi="仿宋"/>
          <w:sz w:val="30"/>
          <w:szCs w:val="30"/>
          <w:lang w:val="zh-CN"/>
        </w:rPr>
        <w:t>高质量发展起到了很好的促进作用。同时，也让广大市民朋友在家门口就能接触、融入浓厚的文化艺术氛围，每场演出都得到群众的热情追捧，且好评如潮！</w:t>
      </w:r>
    </w:p>
    <w:p w14:paraId="3A98F636" w14:textId="77777777" w:rsidR="00A60C43" w:rsidRDefault="00B00991">
      <w:pPr>
        <w:snapToGrid w:val="0"/>
        <w:spacing w:line="600" w:lineRule="exact"/>
        <w:ind w:firstLine="720"/>
        <w:rPr>
          <w:rStyle w:val="NormalCharacter"/>
          <w:rFonts w:ascii="黑体" w:eastAsia="黑体" w:hAnsi="宋体"/>
          <w:sz w:val="32"/>
          <w:szCs w:val="32"/>
        </w:rPr>
      </w:pPr>
      <w:r>
        <w:rPr>
          <w:rStyle w:val="NormalCharacter"/>
          <w:rFonts w:ascii="黑体" w:eastAsia="黑体" w:hAnsi="宋体"/>
          <w:sz w:val="32"/>
          <w:szCs w:val="32"/>
        </w:rPr>
        <w:t>五、评价结论及建议</w:t>
      </w:r>
    </w:p>
    <w:p w14:paraId="192A4678" w14:textId="77777777" w:rsidR="00A60C43" w:rsidRDefault="00B00991">
      <w:pPr>
        <w:spacing w:line="620" w:lineRule="exact"/>
        <w:ind w:firstLineChars="200" w:firstLine="640"/>
        <w:rPr>
          <w:rStyle w:val="NormalCharacter"/>
          <w:rFonts w:ascii="仿宋" w:eastAsia="仿宋" w:hAnsi="仿宋"/>
          <w:sz w:val="32"/>
          <w:szCs w:val="32"/>
          <w:lang w:val="zh-CN"/>
        </w:rPr>
      </w:pPr>
      <w:r>
        <w:rPr>
          <w:rStyle w:val="NormalCharacter"/>
          <w:rFonts w:ascii="仿宋" w:eastAsia="仿宋" w:hAnsi="仿宋"/>
          <w:sz w:val="32"/>
          <w:szCs w:val="32"/>
          <w:lang w:val="zh-CN"/>
        </w:rPr>
        <w:lastRenderedPageBreak/>
        <w:t>遂宁市城区街头艺术表演项目自</w:t>
      </w:r>
      <w:r>
        <w:rPr>
          <w:rStyle w:val="NormalCharacter"/>
          <w:rFonts w:ascii="仿宋" w:eastAsia="仿宋" w:hAnsi="仿宋"/>
          <w:sz w:val="32"/>
          <w:szCs w:val="32"/>
          <w:lang w:val="zh-CN"/>
        </w:rPr>
        <w:t>2020</w:t>
      </w:r>
      <w:r>
        <w:rPr>
          <w:rStyle w:val="NormalCharacter"/>
          <w:rFonts w:ascii="仿宋" w:eastAsia="仿宋" w:hAnsi="仿宋"/>
          <w:sz w:val="32"/>
          <w:szCs w:val="32"/>
          <w:lang w:val="zh-CN"/>
        </w:rPr>
        <w:t>年</w:t>
      </w:r>
      <w:r>
        <w:rPr>
          <w:rStyle w:val="NormalCharacter"/>
          <w:rFonts w:ascii="仿宋" w:eastAsia="仿宋" w:hAnsi="仿宋"/>
          <w:sz w:val="32"/>
          <w:szCs w:val="32"/>
          <w:lang w:val="zh-CN"/>
        </w:rPr>
        <w:t>5</w:t>
      </w:r>
      <w:r>
        <w:rPr>
          <w:rStyle w:val="NormalCharacter"/>
          <w:rFonts w:ascii="仿宋" w:eastAsia="仿宋" w:hAnsi="仿宋"/>
          <w:sz w:val="32"/>
          <w:szCs w:val="32"/>
          <w:lang w:val="zh-CN"/>
        </w:rPr>
        <w:t>月启动以来，受到广大市民和社会各界的高度评价，为进一步</w:t>
      </w:r>
      <w:proofErr w:type="gramStart"/>
      <w:r>
        <w:rPr>
          <w:rStyle w:val="NormalCharacter"/>
          <w:rFonts w:ascii="仿宋" w:eastAsia="仿宋" w:hAnsi="仿宋"/>
          <w:sz w:val="32"/>
          <w:szCs w:val="32"/>
          <w:lang w:val="zh-CN"/>
        </w:rPr>
        <w:t>深化文旅融合</w:t>
      </w:r>
      <w:proofErr w:type="gramEnd"/>
      <w:r>
        <w:rPr>
          <w:rStyle w:val="NormalCharacter"/>
          <w:rFonts w:ascii="仿宋" w:eastAsia="仿宋" w:hAnsi="仿宋"/>
          <w:sz w:val="32"/>
          <w:szCs w:val="32"/>
          <w:lang w:val="zh-CN"/>
        </w:rPr>
        <w:t>，彰</w:t>
      </w:r>
      <w:proofErr w:type="gramStart"/>
      <w:r>
        <w:rPr>
          <w:rStyle w:val="NormalCharacter"/>
          <w:rFonts w:ascii="仿宋" w:eastAsia="仿宋" w:hAnsi="仿宋"/>
          <w:sz w:val="32"/>
          <w:szCs w:val="32"/>
          <w:lang w:val="zh-CN"/>
        </w:rPr>
        <w:t>显城市</w:t>
      </w:r>
      <w:proofErr w:type="gramEnd"/>
      <w:r>
        <w:rPr>
          <w:rStyle w:val="NormalCharacter"/>
          <w:rFonts w:ascii="仿宋" w:eastAsia="仿宋" w:hAnsi="仿宋"/>
          <w:sz w:val="32"/>
          <w:szCs w:val="32"/>
          <w:lang w:val="zh-CN"/>
        </w:rPr>
        <w:t>文化气质，形成休闲度假一线城市建设新的支撑起到了积极的促进作用。在项目筹备过程中，各地各有关单位精心组织、密切协作，在现场准备、宣传造势、后勤保障等方面做了大量工作，为项目的成功实施提供了坚实的保障。为鼓励先进，市文化广播电视和旅游局对</w:t>
      </w:r>
      <w:r>
        <w:rPr>
          <w:rStyle w:val="NormalCharacter"/>
          <w:rFonts w:ascii="仿宋" w:eastAsia="仿宋" w:hAnsi="仿宋"/>
          <w:sz w:val="32"/>
          <w:szCs w:val="32"/>
          <w:lang w:val="zh-CN"/>
        </w:rPr>
        <w:t>2020</w:t>
      </w:r>
      <w:r>
        <w:rPr>
          <w:rStyle w:val="NormalCharacter"/>
          <w:rFonts w:ascii="仿宋" w:eastAsia="仿宋" w:hAnsi="仿宋"/>
          <w:sz w:val="32"/>
          <w:szCs w:val="32"/>
          <w:lang w:val="zh-CN"/>
        </w:rPr>
        <w:t>年度市城区街头艺术表演项目组织工作中表现突出的市文化馆、</w:t>
      </w:r>
      <w:proofErr w:type="gramStart"/>
      <w:r>
        <w:rPr>
          <w:rStyle w:val="NormalCharacter"/>
          <w:rFonts w:ascii="仿宋" w:eastAsia="仿宋" w:hAnsi="仿宋"/>
          <w:sz w:val="32"/>
          <w:szCs w:val="32"/>
          <w:lang w:val="zh-CN"/>
        </w:rPr>
        <w:t>船山区</w:t>
      </w:r>
      <w:proofErr w:type="gramEnd"/>
      <w:r>
        <w:rPr>
          <w:rStyle w:val="NormalCharacter"/>
          <w:rFonts w:ascii="仿宋" w:eastAsia="仿宋" w:hAnsi="仿宋"/>
          <w:sz w:val="32"/>
          <w:szCs w:val="32"/>
          <w:lang w:val="zh-CN"/>
        </w:rPr>
        <w:t>文化广电旅游局等</w:t>
      </w:r>
      <w:r>
        <w:rPr>
          <w:rStyle w:val="NormalCharacter"/>
          <w:rFonts w:ascii="仿宋" w:eastAsia="仿宋" w:hAnsi="仿宋"/>
          <w:sz w:val="32"/>
          <w:szCs w:val="32"/>
          <w:lang w:val="zh-CN"/>
        </w:rPr>
        <w:t>4</w:t>
      </w:r>
      <w:r>
        <w:rPr>
          <w:rStyle w:val="NormalCharacter"/>
          <w:rFonts w:ascii="仿宋" w:eastAsia="仿宋" w:hAnsi="仿宋"/>
          <w:sz w:val="32"/>
          <w:szCs w:val="32"/>
          <w:lang w:val="zh-CN"/>
        </w:rPr>
        <w:t>个先进集体，张麒君等</w:t>
      </w:r>
      <w:r>
        <w:rPr>
          <w:rStyle w:val="NormalCharacter"/>
          <w:rFonts w:ascii="仿宋" w:eastAsia="仿宋" w:hAnsi="仿宋"/>
          <w:sz w:val="32"/>
          <w:szCs w:val="32"/>
          <w:lang w:val="zh-CN"/>
        </w:rPr>
        <w:t>8</w:t>
      </w:r>
      <w:r>
        <w:rPr>
          <w:rStyle w:val="NormalCharacter"/>
          <w:rFonts w:ascii="仿宋" w:eastAsia="仿宋" w:hAnsi="仿宋"/>
          <w:sz w:val="32"/>
          <w:szCs w:val="32"/>
          <w:lang w:val="zh-CN"/>
        </w:rPr>
        <w:t>名先进个人和</w:t>
      </w:r>
      <w:proofErr w:type="gramStart"/>
      <w:r>
        <w:rPr>
          <w:rStyle w:val="NormalCharacter"/>
          <w:rFonts w:ascii="仿宋" w:eastAsia="仿宋" w:hAnsi="仿宋"/>
          <w:sz w:val="32"/>
          <w:szCs w:val="32"/>
          <w:lang w:val="zh-CN"/>
        </w:rPr>
        <w:t>晨乐</w:t>
      </w:r>
      <w:proofErr w:type="gramEnd"/>
      <w:r>
        <w:rPr>
          <w:rStyle w:val="NormalCharacter"/>
          <w:rFonts w:ascii="仿宋" w:eastAsia="仿宋" w:hAnsi="仿宋"/>
          <w:sz w:val="32"/>
          <w:szCs w:val="32"/>
          <w:lang w:val="zh-CN"/>
        </w:rPr>
        <w:t>组合等</w:t>
      </w:r>
      <w:r>
        <w:rPr>
          <w:rStyle w:val="NormalCharacter"/>
          <w:rFonts w:ascii="仿宋" w:eastAsia="仿宋" w:hAnsi="仿宋"/>
          <w:sz w:val="32"/>
          <w:szCs w:val="32"/>
          <w:lang w:val="zh-CN"/>
        </w:rPr>
        <w:t>8</w:t>
      </w:r>
      <w:r>
        <w:rPr>
          <w:rStyle w:val="NormalCharacter"/>
          <w:rFonts w:ascii="仿宋" w:eastAsia="仿宋" w:hAnsi="仿宋"/>
          <w:sz w:val="32"/>
          <w:szCs w:val="32"/>
          <w:lang w:val="zh-CN"/>
        </w:rPr>
        <w:t>组优秀街头表演艺人予以了通</w:t>
      </w:r>
      <w:r>
        <w:rPr>
          <w:rStyle w:val="NormalCharacter"/>
          <w:rFonts w:ascii="仿宋" w:eastAsia="仿宋" w:hAnsi="仿宋"/>
          <w:sz w:val="32"/>
          <w:szCs w:val="32"/>
          <w:lang w:val="zh-CN"/>
        </w:rPr>
        <w:t>报表扬。激励参与的优秀街头艺人、各主管部门的工作者在市城区街头艺术表演项目中再接再厉，为加快全市经济社会发展</w:t>
      </w:r>
      <w:proofErr w:type="gramStart"/>
      <w:r>
        <w:rPr>
          <w:rStyle w:val="NormalCharacter"/>
          <w:rFonts w:ascii="仿宋" w:eastAsia="仿宋" w:hAnsi="仿宋"/>
          <w:sz w:val="32"/>
          <w:szCs w:val="32"/>
          <w:lang w:val="zh-CN"/>
        </w:rPr>
        <w:t>作出</w:t>
      </w:r>
      <w:proofErr w:type="gramEnd"/>
      <w:r>
        <w:rPr>
          <w:rStyle w:val="NormalCharacter"/>
          <w:rFonts w:ascii="仿宋" w:eastAsia="仿宋" w:hAnsi="仿宋"/>
          <w:sz w:val="32"/>
          <w:szCs w:val="32"/>
          <w:lang w:val="zh-CN"/>
        </w:rPr>
        <w:t>新的更大的贡献。</w:t>
      </w:r>
      <w:r>
        <w:rPr>
          <w:rStyle w:val="NormalCharacter"/>
          <w:rFonts w:ascii="仿宋" w:eastAsia="仿宋" w:hAnsi="仿宋"/>
          <w:sz w:val="32"/>
          <w:szCs w:val="32"/>
        </w:rPr>
        <w:t>主要存在以下问题：</w:t>
      </w:r>
      <w:r>
        <w:rPr>
          <w:rStyle w:val="NormalCharacter"/>
          <w:rFonts w:ascii="仿宋" w:eastAsia="仿宋" w:hAnsi="仿宋"/>
          <w:sz w:val="32"/>
          <w:szCs w:val="32"/>
        </w:rPr>
        <w:t>1</w:t>
      </w:r>
      <w:r>
        <w:rPr>
          <w:rStyle w:val="NormalCharacter"/>
          <w:rFonts w:ascii="仿宋" w:eastAsia="仿宋" w:hAnsi="仿宋"/>
          <w:sz w:val="32"/>
          <w:szCs w:val="32"/>
        </w:rPr>
        <w:t>、各园区负责单位，对街头艺术表演的造势宣传不够；</w:t>
      </w:r>
      <w:r>
        <w:rPr>
          <w:rStyle w:val="NormalCharacter"/>
          <w:rFonts w:ascii="仿宋" w:eastAsia="仿宋" w:hAnsi="仿宋"/>
          <w:sz w:val="32"/>
          <w:szCs w:val="32"/>
        </w:rPr>
        <w:t>2</w:t>
      </w:r>
      <w:r>
        <w:rPr>
          <w:rStyle w:val="NormalCharacter"/>
          <w:rFonts w:ascii="仿宋" w:eastAsia="仿宋" w:hAnsi="仿宋"/>
          <w:sz w:val="32"/>
          <w:szCs w:val="32"/>
        </w:rPr>
        <w:t>、在与街头艺人的培训场次、时长还不够；建议项目主管部门应加大活动力度，不断以扩大影响面、吸引更多本地艺术人才参与其中，营造良好城市氛围，推动</w:t>
      </w:r>
      <w:proofErr w:type="gramStart"/>
      <w:r>
        <w:rPr>
          <w:rStyle w:val="NormalCharacter"/>
          <w:rFonts w:ascii="仿宋" w:eastAsia="仿宋" w:hAnsi="仿宋"/>
          <w:sz w:val="32"/>
          <w:szCs w:val="32"/>
        </w:rPr>
        <w:t>我市文旅融合</w:t>
      </w:r>
      <w:proofErr w:type="gramEnd"/>
      <w:r>
        <w:rPr>
          <w:rStyle w:val="NormalCharacter"/>
          <w:rFonts w:ascii="仿宋" w:eastAsia="仿宋" w:hAnsi="仿宋"/>
          <w:sz w:val="32"/>
          <w:szCs w:val="32"/>
        </w:rPr>
        <w:t>高质量发展。</w:t>
      </w:r>
    </w:p>
    <w:p w14:paraId="05DE1CB3" w14:textId="77777777" w:rsidR="00A60C43" w:rsidRDefault="00A60C43">
      <w:pPr>
        <w:pStyle w:val="BodyText"/>
        <w:spacing w:before="93"/>
        <w:rPr>
          <w:rStyle w:val="NormalCharacter"/>
          <w:rFonts w:ascii="仿宋" w:eastAsia="仿宋" w:hAnsi="仿宋"/>
          <w:kern w:val="2"/>
          <w:sz w:val="32"/>
          <w:szCs w:val="32"/>
        </w:rPr>
      </w:pPr>
    </w:p>
    <w:p w14:paraId="34FFADDC" w14:textId="77777777" w:rsidR="00A60C43" w:rsidRDefault="00A60C43">
      <w:pPr>
        <w:jc w:val="left"/>
        <w:rPr>
          <w:rStyle w:val="UserStyle0"/>
          <w:rFonts w:ascii="黑体" w:eastAsia="黑体" w:hAnsi="黑体"/>
          <w:b w:val="0"/>
        </w:rPr>
      </w:pPr>
    </w:p>
    <w:p w14:paraId="4FBD988D" w14:textId="77777777" w:rsidR="00A60C43" w:rsidRDefault="00A60C43">
      <w:pPr>
        <w:pStyle w:val="a0"/>
        <w:rPr>
          <w:rStyle w:val="NormalCharacter"/>
        </w:rPr>
      </w:pPr>
    </w:p>
    <w:p w14:paraId="37924BF0" w14:textId="77777777" w:rsidR="00A60C43" w:rsidRDefault="00B00991">
      <w:pPr>
        <w:spacing w:line="580" w:lineRule="exact"/>
        <w:rPr>
          <w:rStyle w:val="NormalCharacter"/>
          <w:rFonts w:ascii="黑体" w:eastAsia="黑体" w:hAnsi="黑体"/>
          <w:sz w:val="32"/>
          <w:szCs w:val="32"/>
        </w:rPr>
      </w:pPr>
      <w:r>
        <w:rPr>
          <w:rStyle w:val="NormalCharacter"/>
          <w:rFonts w:ascii="黑体" w:eastAsia="黑体" w:hAnsi="黑体"/>
          <w:sz w:val="32"/>
          <w:szCs w:val="32"/>
        </w:rPr>
        <w:t>附件</w:t>
      </w:r>
      <w:r>
        <w:rPr>
          <w:rStyle w:val="NormalCharacter"/>
          <w:rFonts w:ascii="黑体" w:eastAsia="黑体" w:hAnsi="黑体"/>
          <w:sz w:val="32"/>
          <w:szCs w:val="32"/>
        </w:rPr>
        <w:t>5</w:t>
      </w:r>
    </w:p>
    <w:p w14:paraId="0278138D" w14:textId="77777777" w:rsidR="00A60C43" w:rsidRDefault="00A60C43">
      <w:pPr>
        <w:pStyle w:val="a0"/>
        <w:rPr>
          <w:rStyle w:val="NormalCharacter"/>
          <w:rFonts w:ascii="黑体" w:eastAsia="黑体" w:hAnsi="黑体"/>
          <w:sz w:val="32"/>
          <w:szCs w:val="32"/>
        </w:rPr>
      </w:pPr>
    </w:p>
    <w:p w14:paraId="5392C823" w14:textId="77777777" w:rsidR="00A60C43" w:rsidRDefault="00A60C43">
      <w:pPr>
        <w:rPr>
          <w:rStyle w:val="NormalCharacter"/>
        </w:rPr>
      </w:pPr>
    </w:p>
    <w:p w14:paraId="4114BE3C" w14:textId="77777777" w:rsidR="00A60C43" w:rsidRDefault="00B00991">
      <w:pPr>
        <w:spacing w:line="600" w:lineRule="exact"/>
        <w:jc w:val="center"/>
        <w:rPr>
          <w:rStyle w:val="NormalCharacter"/>
          <w:rFonts w:ascii="方正小标宋简体" w:eastAsia="方正小标宋简体" w:hAnsi="宋体"/>
          <w:color w:val="000000"/>
          <w:kern w:val="0"/>
          <w:sz w:val="44"/>
          <w:szCs w:val="44"/>
          <w:lang w:val="zh-CN"/>
        </w:rPr>
      </w:pPr>
      <w:r>
        <w:rPr>
          <w:rStyle w:val="NormalCharacter"/>
          <w:rFonts w:ascii="方正小标宋简体" w:eastAsia="方正小标宋简体" w:hAnsi="宋体"/>
          <w:color w:val="000000"/>
          <w:kern w:val="0"/>
          <w:sz w:val="44"/>
          <w:szCs w:val="44"/>
        </w:rPr>
        <w:t>2020</w:t>
      </w:r>
      <w:r>
        <w:rPr>
          <w:rStyle w:val="NormalCharacter"/>
          <w:rFonts w:ascii="方正小标宋简体" w:eastAsia="方正小标宋简体" w:hAnsi="宋体"/>
          <w:color w:val="000000"/>
          <w:kern w:val="0"/>
          <w:sz w:val="44"/>
          <w:szCs w:val="44"/>
        </w:rPr>
        <w:t>年《文化遂宁》预算项目</w:t>
      </w:r>
      <w:r>
        <w:rPr>
          <w:rStyle w:val="NormalCharacter"/>
          <w:rFonts w:ascii="方正小标宋简体" w:eastAsia="方正小标宋简体" w:hAnsi="宋体"/>
          <w:color w:val="000000"/>
          <w:kern w:val="0"/>
          <w:sz w:val="44"/>
          <w:szCs w:val="44"/>
          <w:lang w:val="zh-CN"/>
        </w:rPr>
        <w:t>绩效评价报告</w:t>
      </w:r>
    </w:p>
    <w:p w14:paraId="53D2D445" w14:textId="77777777" w:rsidR="00A60C43" w:rsidRDefault="00A60C43">
      <w:pPr>
        <w:spacing w:line="600" w:lineRule="exact"/>
        <w:rPr>
          <w:rStyle w:val="NormalCharacter"/>
          <w:rFonts w:ascii="宋体"/>
          <w:sz w:val="32"/>
          <w:szCs w:val="32"/>
          <w:lang w:val="zh-CN"/>
        </w:rPr>
      </w:pPr>
    </w:p>
    <w:p w14:paraId="5A26380D" w14:textId="77777777" w:rsidR="00A60C43" w:rsidRDefault="00B00991">
      <w:pPr>
        <w:snapToGrid w:val="0"/>
        <w:spacing w:line="600" w:lineRule="exact"/>
        <w:ind w:firstLine="720"/>
        <w:rPr>
          <w:rStyle w:val="NormalCharacter"/>
          <w:rFonts w:ascii="黑体" w:eastAsia="黑体" w:hAnsi="宋体"/>
          <w:sz w:val="32"/>
          <w:szCs w:val="32"/>
          <w:lang w:val="zh-CN"/>
        </w:rPr>
      </w:pPr>
      <w:r>
        <w:rPr>
          <w:rStyle w:val="NormalCharacter"/>
          <w:rFonts w:ascii="黑体" w:eastAsia="黑体" w:hAnsi="宋体"/>
          <w:sz w:val="32"/>
          <w:szCs w:val="32"/>
        </w:rPr>
        <w:lastRenderedPageBreak/>
        <w:t>一、</w:t>
      </w:r>
      <w:r>
        <w:rPr>
          <w:rStyle w:val="NormalCharacter"/>
          <w:rFonts w:ascii="黑体" w:eastAsia="黑体" w:hAnsi="宋体"/>
          <w:sz w:val="32"/>
          <w:szCs w:val="32"/>
          <w:lang w:val="zh-CN"/>
        </w:rPr>
        <w:t>项目概况</w:t>
      </w:r>
    </w:p>
    <w:p w14:paraId="07413486" w14:textId="77777777" w:rsidR="00A60C43" w:rsidRDefault="00B00991">
      <w:pPr>
        <w:snapToGrid w:val="0"/>
        <w:spacing w:line="600" w:lineRule="exact"/>
        <w:ind w:firstLine="720"/>
        <w:rPr>
          <w:rStyle w:val="NormalCharacter"/>
          <w:rFonts w:ascii="楷体_GB2312" w:eastAsia="楷体_GB2312" w:hAnsi="宋体"/>
          <w:b/>
          <w:sz w:val="32"/>
          <w:szCs w:val="32"/>
          <w:lang w:val="zh-CN"/>
        </w:rPr>
      </w:pPr>
      <w:r>
        <w:rPr>
          <w:rStyle w:val="NormalCharacter"/>
          <w:rFonts w:ascii="楷体_GB2312" w:eastAsia="楷体_GB2312" w:hAnsi="宋体"/>
          <w:b/>
          <w:sz w:val="32"/>
          <w:szCs w:val="32"/>
          <w:lang w:val="zh-CN"/>
        </w:rPr>
        <w:t>（一）项目基本情况</w:t>
      </w:r>
    </w:p>
    <w:p w14:paraId="6B88BE70" w14:textId="77777777" w:rsidR="00A60C43" w:rsidRDefault="00B00991">
      <w:pPr>
        <w:snapToGrid w:val="0"/>
        <w:spacing w:line="600" w:lineRule="exact"/>
        <w:ind w:firstLine="720"/>
        <w:rPr>
          <w:rStyle w:val="NormalCharacter"/>
          <w:rFonts w:ascii="仿宋_GB2312" w:eastAsia="仿宋_GB2312" w:hAnsi="宋体"/>
          <w:sz w:val="32"/>
          <w:szCs w:val="32"/>
          <w:lang w:val="zh-CN"/>
        </w:rPr>
      </w:pPr>
      <w:r>
        <w:rPr>
          <w:rStyle w:val="NormalCharacter"/>
          <w:rFonts w:ascii="仿宋_GB2312" w:eastAsia="仿宋_GB2312" w:hAnsi="宋体"/>
          <w:sz w:val="32"/>
          <w:szCs w:val="32"/>
          <w:lang w:val="zh-CN"/>
        </w:rPr>
        <w:t>《文化遂宁》是由遂宁市文化广播电视和旅游局主管主办，市文化馆、市博物馆承办的文化旅游行业内刊。该项目由市文化广播电视和旅游局立项，并按照市文化馆工作的相关职能职责组织实施，并按相关规定申报资金。市文化馆严格按照专项资金使用范围，所使用资金全部用于《文化遂宁》的出刊。</w:t>
      </w:r>
      <w:r>
        <w:rPr>
          <w:rStyle w:val="NormalCharacter"/>
          <w:rFonts w:ascii="仿宋_GB2312" w:eastAsia="仿宋_GB2312" w:hAnsi="宋体"/>
          <w:sz w:val="32"/>
          <w:szCs w:val="32"/>
          <w:lang w:val="zh-CN"/>
        </w:rPr>
        <w:t>2020</w:t>
      </w:r>
      <w:r>
        <w:rPr>
          <w:rStyle w:val="NormalCharacter"/>
          <w:rFonts w:ascii="仿宋_GB2312" w:eastAsia="仿宋_GB2312" w:hAnsi="宋体"/>
          <w:sz w:val="32"/>
          <w:szCs w:val="32"/>
          <w:lang w:val="zh-CN"/>
        </w:rPr>
        <w:t>年市财政共拨付</w:t>
      </w:r>
      <w:r>
        <w:rPr>
          <w:rStyle w:val="NormalCharacter"/>
          <w:rFonts w:ascii="仿宋_GB2312" w:eastAsia="仿宋_GB2312" w:hAnsi="宋体"/>
          <w:sz w:val="32"/>
          <w:szCs w:val="32"/>
          <w:lang w:val="zh-CN"/>
        </w:rPr>
        <w:t>10</w:t>
      </w:r>
      <w:r>
        <w:rPr>
          <w:rStyle w:val="NormalCharacter"/>
          <w:rFonts w:ascii="仿宋_GB2312" w:eastAsia="仿宋_GB2312" w:hAnsi="宋体"/>
          <w:sz w:val="32"/>
          <w:szCs w:val="32"/>
          <w:lang w:val="zh-CN"/>
        </w:rPr>
        <w:t>万元用于支付《文化遂宁》办刊所需的稿费、编辑费、邮寄费等。</w:t>
      </w:r>
    </w:p>
    <w:p w14:paraId="77FEACA5" w14:textId="77777777" w:rsidR="00A60C43" w:rsidRDefault="00B00991">
      <w:pPr>
        <w:snapToGrid w:val="0"/>
        <w:spacing w:line="600" w:lineRule="exact"/>
        <w:ind w:firstLine="720"/>
        <w:rPr>
          <w:rStyle w:val="NormalCharacter"/>
          <w:rFonts w:ascii="楷体_GB2312" w:eastAsia="楷体_GB2312" w:hAnsi="宋体"/>
          <w:b/>
          <w:sz w:val="32"/>
          <w:szCs w:val="32"/>
          <w:lang w:val="zh-CN"/>
        </w:rPr>
      </w:pPr>
      <w:r>
        <w:rPr>
          <w:rStyle w:val="NormalCharacter"/>
          <w:rFonts w:ascii="楷体_GB2312" w:eastAsia="楷体_GB2312" w:hAnsi="宋体"/>
          <w:b/>
          <w:sz w:val="32"/>
          <w:szCs w:val="32"/>
          <w:lang w:val="zh-CN"/>
        </w:rPr>
        <w:t>（二）项目绩效目标</w:t>
      </w:r>
    </w:p>
    <w:p w14:paraId="00322DC2" w14:textId="77777777" w:rsidR="00A60C43" w:rsidRDefault="00B00991">
      <w:pPr>
        <w:snapToGrid w:val="0"/>
        <w:spacing w:line="600" w:lineRule="exact"/>
        <w:ind w:firstLine="720"/>
        <w:rPr>
          <w:rStyle w:val="NormalCharacter"/>
          <w:rFonts w:ascii="仿宋_GB2312" w:eastAsia="仿宋_GB2312" w:hAnsi="宋体"/>
          <w:sz w:val="32"/>
          <w:szCs w:val="32"/>
          <w:lang w:val="zh-CN"/>
        </w:rPr>
      </w:pPr>
      <w:r>
        <w:rPr>
          <w:rStyle w:val="NormalCharacter"/>
          <w:rFonts w:ascii="仿宋_GB2312" w:eastAsia="仿宋_GB2312" w:hAnsi="宋体"/>
          <w:sz w:val="32"/>
          <w:szCs w:val="32"/>
          <w:lang w:val="zh-CN"/>
        </w:rPr>
        <w:t>2020</w:t>
      </w:r>
      <w:r>
        <w:rPr>
          <w:rStyle w:val="NormalCharacter"/>
          <w:rFonts w:ascii="仿宋_GB2312" w:eastAsia="仿宋_GB2312" w:hAnsi="宋体"/>
          <w:sz w:val="32"/>
          <w:szCs w:val="32"/>
          <w:lang w:val="zh-CN"/>
        </w:rPr>
        <w:t>年，为</w:t>
      </w:r>
      <w:proofErr w:type="gramStart"/>
      <w:r>
        <w:rPr>
          <w:rStyle w:val="NormalCharacter"/>
          <w:rFonts w:ascii="仿宋_GB2312" w:eastAsia="仿宋_GB2312" w:hAnsi="宋体"/>
          <w:sz w:val="32"/>
          <w:szCs w:val="32"/>
          <w:lang w:val="zh-CN"/>
        </w:rPr>
        <w:t>适应文旅融合</w:t>
      </w:r>
      <w:proofErr w:type="gramEnd"/>
      <w:r>
        <w:rPr>
          <w:rStyle w:val="NormalCharacter"/>
          <w:rFonts w:ascii="仿宋_GB2312" w:eastAsia="仿宋_GB2312" w:hAnsi="宋体"/>
          <w:sz w:val="32"/>
          <w:szCs w:val="32"/>
          <w:lang w:val="zh-CN"/>
        </w:rPr>
        <w:t>新形势的需要《文化遂宁》从原本的月刊变为季刊；从原本的以文化为主，转变办刊方向，立足遂宁，联结川渝，放眼全国，以大</w:t>
      </w:r>
      <w:r>
        <w:rPr>
          <w:rStyle w:val="NormalCharacter"/>
          <w:rFonts w:ascii="仿宋_GB2312" w:eastAsia="仿宋_GB2312" w:hAnsi="宋体"/>
          <w:sz w:val="32"/>
          <w:szCs w:val="32"/>
          <w:lang w:val="zh-CN"/>
        </w:rPr>
        <w:t>文化、大旅游的视野及其相关元素作为刊物主要宣传内容，使刊物成为</w:t>
      </w:r>
      <w:proofErr w:type="gramStart"/>
      <w:r>
        <w:rPr>
          <w:rStyle w:val="NormalCharacter"/>
          <w:rFonts w:ascii="仿宋_GB2312" w:eastAsia="仿宋_GB2312" w:hAnsi="宋体"/>
          <w:sz w:val="32"/>
          <w:szCs w:val="32"/>
          <w:lang w:val="zh-CN"/>
        </w:rPr>
        <w:t>遂宁文旅导向</w:t>
      </w:r>
      <w:proofErr w:type="gramEnd"/>
      <w:r>
        <w:rPr>
          <w:rStyle w:val="NormalCharacter"/>
          <w:rFonts w:ascii="仿宋_GB2312" w:eastAsia="仿宋_GB2312" w:hAnsi="宋体"/>
          <w:sz w:val="32"/>
          <w:szCs w:val="32"/>
          <w:lang w:val="zh-CN"/>
        </w:rPr>
        <w:t>、</w:t>
      </w:r>
      <w:proofErr w:type="gramStart"/>
      <w:r>
        <w:rPr>
          <w:rStyle w:val="NormalCharacter"/>
          <w:rFonts w:ascii="仿宋_GB2312" w:eastAsia="仿宋_GB2312" w:hAnsi="宋体"/>
          <w:sz w:val="32"/>
          <w:szCs w:val="32"/>
          <w:lang w:val="zh-CN"/>
        </w:rPr>
        <w:t>文旅发展</w:t>
      </w:r>
      <w:proofErr w:type="gramEnd"/>
      <w:r>
        <w:rPr>
          <w:rStyle w:val="NormalCharacter"/>
          <w:rFonts w:ascii="仿宋_GB2312" w:eastAsia="仿宋_GB2312" w:hAnsi="宋体"/>
          <w:sz w:val="32"/>
          <w:szCs w:val="32"/>
          <w:lang w:val="zh-CN"/>
        </w:rPr>
        <w:t>、</w:t>
      </w:r>
      <w:proofErr w:type="gramStart"/>
      <w:r>
        <w:rPr>
          <w:rStyle w:val="NormalCharacter"/>
          <w:rFonts w:ascii="仿宋_GB2312" w:eastAsia="仿宋_GB2312" w:hAnsi="宋体"/>
          <w:sz w:val="32"/>
          <w:szCs w:val="32"/>
          <w:lang w:val="zh-CN"/>
        </w:rPr>
        <w:t>文旅宣传</w:t>
      </w:r>
      <w:proofErr w:type="gramEnd"/>
      <w:r>
        <w:rPr>
          <w:rStyle w:val="NormalCharacter"/>
          <w:rFonts w:ascii="仿宋_GB2312" w:eastAsia="仿宋_GB2312" w:hAnsi="宋体"/>
          <w:sz w:val="32"/>
          <w:szCs w:val="32"/>
          <w:lang w:val="zh-CN"/>
        </w:rPr>
        <w:t>的重要力量。《文化遂宁》项目</w:t>
      </w:r>
      <w:r>
        <w:rPr>
          <w:rStyle w:val="NormalCharacter"/>
          <w:rFonts w:ascii="仿宋_GB2312" w:eastAsia="仿宋_GB2312" w:hAnsi="宋体"/>
          <w:sz w:val="32"/>
          <w:szCs w:val="32"/>
        </w:rPr>
        <w:t>2020</w:t>
      </w:r>
      <w:r>
        <w:rPr>
          <w:rStyle w:val="NormalCharacter"/>
          <w:rFonts w:ascii="仿宋_GB2312" w:eastAsia="仿宋_GB2312" w:hAnsi="宋体"/>
          <w:sz w:val="32"/>
          <w:szCs w:val="32"/>
        </w:rPr>
        <w:t>年</w:t>
      </w:r>
      <w:r>
        <w:rPr>
          <w:rStyle w:val="NormalCharacter"/>
          <w:rFonts w:ascii="仿宋_GB2312" w:eastAsia="仿宋_GB2312" w:hAnsi="宋体"/>
          <w:sz w:val="32"/>
          <w:szCs w:val="32"/>
          <w:lang w:val="zh-CN"/>
        </w:rPr>
        <w:t>计划全年共出刊</w:t>
      </w:r>
      <w:r>
        <w:rPr>
          <w:rStyle w:val="NormalCharacter"/>
          <w:rFonts w:ascii="仿宋_GB2312" w:eastAsia="仿宋_GB2312" w:hAnsi="宋体"/>
          <w:sz w:val="32"/>
          <w:szCs w:val="32"/>
          <w:lang w:val="zh-CN"/>
        </w:rPr>
        <w:t>4</w:t>
      </w:r>
      <w:r>
        <w:rPr>
          <w:rStyle w:val="NormalCharacter"/>
          <w:rFonts w:ascii="仿宋_GB2312" w:eastAsia="仿宋_GB2312" w:hAnsi="宋体"/>
          <w:sz w:val="32"/>
          <w:szCs w:val="32"/>
          <w:lang w:val="zh-CN"/>
        </w:rPr>
        <w:t>期，版型采用大</w:t>
      </w:r>
      <w:r>
        <w:rPr>
          <w:rStyle w:val="NormalCharacter"/>
          <w:rFonts w:ascii="仿宋_GB2312" w:eastAsia="仿宋_GB2312" w:hAnsi="宋体"/>
          <w:sz w:val="32"/>
          <w:szCs w:val="32"/>
          <w:lang w:val="zh-CN"/>
        </w:rPr>
        <w:t>16</w:t>
      </w:r>
      <w:r>
        <w:rPr>
          <w:rStyle w:val="NormalCharacter"/>
          <w:rFonts w:ascii="仿宋_GB2312" w:eastAsia="仿宋_GB2312" w:hAnsi="宋体"/>
          <w:sz w:val="32"/>
          <w:szCs w:val="32"/>
          <w:lang w:val="zh-CN"/>
        </w:rPr>
        <w:t>开版，全彩</w:t>
      </w:r>
      <w:r>
        <w:rPr>
          <w:rStyle w:val="NormalCharacter"/>
          <w:rFonts w:ascii="仿宋_GB2312" w:eastAsia="仿宋_GB2312" w:hAnsi="宋体"/>
          <w:sz w:val="32"/>
          <w:szCs w:val="32"/>
          <w:lang w:val="zh-CN"/>
        </w:rPr>
        <w:t>96</w:t>
      </w:r>
      <w:r>
        <w:rPr>
          <w:rStyle w:val="NormalCharacter"/>
          <w:rFonts w:ascii="仿宋_GB2312" w:eastAsia="仿宋_GB2312" w:hAnsi="宋体"/>
          <w:sz w:val="32"/>
          <w:szCs w:val="32"/>
          <w:lang w:val="zh-CN"/>
        </w:rPr>
        <w:t>页，内页采用</w:t>
      </w:r>
      <w:r>
        <w:rPr>
          <w:rStyle w:val="NormalCharacter"/>
          <w:rFonts w:ascii="仿宋_GB2312" w:eastAsia="仿宋_GB2312" w:hAnsi="宋体"/>
          <w:sz w:val="32"/>
          <w:szCs w:val="32"/>
        </w:rPr>
        <w:t>157</w:t>
      </w:r>
      <w:r>
        <w:rPr>
          <w:rStyle w:val="NormalCharacter"/>
          <w:rFonts w:ascii="仿宋_GB2312" w:eastAsia="仿宋_GB2312" w:hAnsi="宋体"/>
          <w:sz w:val="32"/>
          <w:szCs w:val="32"/>
        </w:rPr>
        <w:t>克铜版纸，封面封底采用</w:t>
      </w:r>
      <w:r>
        <w:rPr>
          <w:rStyle w:val="NormalCharacter"/>
          <w:rFonts w:ascii="仿宋_GB2312" w:eastAsia="仿宋_GB2312" w:hAnsi="宋体"/>
          <w:sz w:val="32"/>
          <w:szCs w:val="32"/>
        </w:rPr>
        <w:t>300</w:t>
      </w:r>
      <w:r>
        <w:rPr>
          <w:rStyle w:val="NormalCharacter"/>
          <w:rFonts w:ascii="仿宋_GB2312" w:eastAsia="仿宋_GB2312" w:hAnsi="宋体"/>
          <w:sz w:val="32"/>
          <w:szCs w:val="32"/>
        </w:rPr>
        <w:t>克铜版纸，</w:t>
      </w:r>
      <w:r>
        <w:rPr>
          <w:rStyle w:val="NormalCharacter"/>
          <w:rFonts w:ascii="仿宋_GB2312" w:eastAsia="仿宋_GB2312" w:hAnsi="宋体"/>
          <w:sz w:val="32"/>
          <w:szCs w:val="32"/>
          <w:lang w:val="zh-CN"/>
        </w:rPr>
        <w:t>一期印刷</w:t>
      </w:r>
      <w:r>
        <w:rPr>
          <w:rStyle w:val="NormalCharacter"/>
          <w:rFonts w:ascii="仿宋_GB2312" w:eastAsia="仿宋_GB2312" w:hAnsi="宋体"/>
          <w:sz w:val="32"/>
          <w:szCs w:val="32"/>
        </w:rPr>
        <w:t>2000</w:t>
      </w:r>
      <w:r>
        <w:rPr>
          <w:rStyle w:val="NormalCharacter"/>
          <w:rFonts w:ascii="仿宋_GB2312" w:eastAsia="仿宋_GB2312" w:hAnsi="宋体"/>
          <w:sz w:val="32"/>
          <w:szCs w:val="32"/>
        </w:rPr>
        <w:t>册</w:t>
      </w:r>
      <w:r>
        <w:rPr>
          <w:rStyle w:val="NormalCharacter"/>
          <w:rFonts w:ascii="仿宋_GB2312" w:eastAsia="仿宋_GB2312" w:hAnsi="宋体"/>
          <w:sz w:val="32"/>
          <w:szCs w:val="32"/>
          <w:lang w:val="zh-CN"/>
        </w:rPr>
        <w:t>。因受疫情的不可控影响，项目完成情况与申报内容有出入：</w:t>
      </w:r>
      <w:r>
        <w:rPr>
          <w:rStyle w:val="NormalCharacter"/>
          <w:rFonts w:ascii="仿宋_GB2312" w:eastAsia="仿宋_GB2312" w:hAnsi="宋体"/>
          <w:sz w:val="32"/>
          <w:szCs w:val="32"/>
          <w:lang w:val="zh-CN"/>
        </w:rPr>
        <w:t>5</w:t>
      </w:r>
      <w:r>
        <w:rPr>
          <w:rStyle w:val="NormalCharacter"/>
          <w:rFonts w:ascii="仿宋_GB2312" w:eastAsia="仿宋_GB2312" w:hAnsi="宋体"/>
          <w:sz w:val="32"/>
          <w:szCs w:val="32"/>
          <w:lang w:val="zh-CN"/>
        </w:rPr>
        <w:t>月下旬方才通过改版方案，</w:t>
      </w:r>
      <w:r>
        <w:rPr>
          <w:rStyle w:val="NormalCharacter"/>
          <w:rFonts w:ascii="仿宋_GB2312" w:eastAsia="仿宋_GB2312" w:hAnsi="宋体"/>
          <w:sz w:val="32"/>
          <w:szCs w:val="32"/>
          <w:lang w:val="zh-CN"/>
        </w:rPr>
        <w:t>6</w:t>
      </w:r>
      <w:r>
        <w:rPr>
          <w:rStyle w:val="NormalCharacter"/>
          <w:rFonts w:ascii="仿宋_GB2312" w:eastAsia="仿宋_GB2312" w:hAnsi="宋体"/>
          <w:sz w:val="32"/>
          <w:szCs w:val="32"/>
          <w:lang w:val="zh-CN"/>
        </w:rPr>
        <w:t>月编辑出版第一期，全年编辑出版共</w:t>
      </w:r>
      <w:r>
        <w:rPr>
          <w:rStyle w:val="NormalCharacter"/>
          <w:rFonts w:ascii="仿宋_GB2312" w:eastAsia="仿宋_GB2312" w:hAnsi="宋体"/>
          <w:sz w:val="32"/>
          <w:szCs w:val="32"/>
          <w:lang w:val="zh-CN"/>
        </w:rPr>
        <w:t>3</w:t>
      </w:r>
      <w:r>
        <w:rPr>
          <w:rStyle w:val="NormalCharacter"/>
          <w:rFonts w:ascii="仿宋_GB2312" w:eastAsia="仿宋_GB2312" w:hAnsi="宋体"/>
          <w:sz w:val="32"/>
          <w:szCs w:val="32"/>
          <w:lang w:val="zh-CN"/>
        </w:rPr>
        <w:t>期。</w:t>
      </w:r>
    </w:p>
    <w:p w14:paraId="201209AD" w14:textId="77777777" w:rsidR="00A60C43" w:rsidRDefault="00B00991">
      <w:pPr>
        <w:snapToGrid w:val="0"/>
        <w:spacing w:line="600" w:lineRule="exact"/>
        <w:ind w:firstLine="720"/>
        <w:rPr>
          <w:rStyle w:val="NormalCharacter"/>
          <w:rFonts w:ascii="黑体" w:eastAsia="黑体" w:hAnsi="宋体"/>
          <w:sz w:val="32"/>
          <w:szCs w:val="32"/>
        </w:rPr>
      </w:pPr>
      <w:r>
        <w:rPr>
          <w:rStyle w:val="NormalCharacter"/>
          <w:rFonts w:ascii="黑体" w:eastAsia="黑体" w:hAnsi="宋体"/>
          <w:sz w:val="32"/>
          <w:szCs w:val="32"/>
        </w:rPr>
        <w:t>二、项目资金申报及使用情况</w:t>
      </w:r>
    </w:p>
    <w:p w14:paraId="6F09ED0A" w14:textId="77777777" w:rsidR="00A60C43" w:rsidRDefault="00B00991">
      <w:pPr>
        <w:snapToGrid w:val="0"/>
        <w:spacing w:line="600" w:lineRule="exact"/>
        <w:ind w:firstLine="720"/>
        <w:rPr>
          <w:rStyle w:val="NormalCharacter"/>
          <w:rFonts w:ascii="楷体_GB2312" w:eastAsia="楷体_GB2312" w:hAnsi="宋体"/>
          <w:b/>
          <w:sz w:val="32"/>
          <w:szCs w:val="32"/>
          <w:lang w:val="zh-CN"/>
        </w:rPr>
      </w:pPr>
      <w:r>
        <w:rPr>
          <w:rStyle w:val="NormalCharacter"/>
          <w:rFonts w:ascii="楷体_GB2312" w:eastAsia="楷体_GB2312" w:hAnsi="宋体"/>
          <w:b/>
          <w:sz w:val="32"/>
          <w:szCs w:val="32"/>
          <w:lang w:val="zh-CN"/>
        </w:rPr>
        <w:t>（一）项目资金申报及批复情况</w:t>
      </w:r>
    </w:p>
    <w:p w14:paraId="6AD793E3" w14:textId="77777777" w:rsidR="00A60C43" w:rsidRDefault="00B00991">
      <w:pPr>
        <w:snapToGrid w:val="0"/>
        <w:spacing w:line="600" w:lineRule="exact"/>
        <w:ind w:firstLine="720"/>
        <w:rPr>
          <w:rStyle w:val="NormalCharacter"/>
          <w:rFonts w:ascii="仿宋_GB2312" w:eastAsia="仿宋_GB2312" w:hAnsi="宋体"/>
          <w:sz w:val="32"/>
          <w:szCs w:val="32"/>
          <w:lang w:val="zh-CN"/>
        </w:rPr>
      </w:pPr>
      <w:r>
        <w:rPr>
          <w:rStyle w:val="NormalCharacter"/>
          <w:rFonts w:ascii="仿宋_GB2312" w:eastAsia="仿宋_GB2312" w:hAnsi="宋体"/>
          <w:sz w:val="32"/>
          <w:szCs w:val="32"/>
          <w:lang w:val="zh-CN"/>
        </w:rPr>
        <w:t>《文化遂宁》为延续项目，</w:t>
      </w:r>
      <w:r>
        <w:rPr>
          <w:rStyle w:val="NormalCharacter"/>
          <w:rFonts w:ascii="仿宋_GB2312" w:eastAsia="仿宋_GB2312" w:hAnsi="宋体"/>
          <w:sz w:val="32"/>
          <w:szCs w:val="32"/>
          <w:lang w:val="zh-CN"/>
        </w:rPr>
        <w:t>2020</w:t>
      </w:r>
      <w:r>
        <w:rPr>
          <w:rStyle w:val="NormalCharacter"/>
          <w:rFonts w:ascii="仿宋_GB2312" w:eastAsia="仿宋_GB2312" w:hAnsi="宋体"/>
          <w:sz w:val="32"/>
          <w:szCs w:val="32"/>
          <w:lang w:val="zh-CN"/>
        </w:rPr>
        <w:t>年</w:t>
      </w:r>
      <w:r>
        <w:rPr>
          <w:rStyle w:val="NormalCharacter"/>
          <w:rFonts w:ascii="仿宋_GB2312" w:eastAsia="仿宋_GB2312" w:hAnsi="宋体"/>
          <w:sz w:val="32"/>
          <w:szCs w:val="32"/>
          <w:lang w:val="zh-CN"/>
        </w:rPr>
        <w:t>9</w:t>
      </w:r>
      <w:r>
        <w:rPr>
          <w:rStyle w:val="NormalCharacter"/>
          <w:rFonts w:ascii="仿宋_GB2312" w:eastAsia="仿宋_GB2312" w:hAnsi="宋体"/>
          <w:sz w:val="32"/>
          <w:szCs w:val="32"/>
          <w:lang w:val="zh-CN"/>
        </w:rPr>
        <w:t>月依据</w:t>
      </w:r>
      <w:proofErr w:type="gramStart"/>
      <w:r>
        <w:rPr>
          <w:rStyle w:val="NormalCharacter"/>
          <w:rFonts w:ascii="仿宋_GB2312" w:eastAsia="仿宋_GB2312" w:hAnsi="宋体"/>
          <w:sz w:val="32"/>
          <w:szCs w:val="32"/>
          <w:lang w:val="zh-CN"/>
        </w:rPr>
        <w:t>遂财教</w:t>
      </w:r>
      <w:proofErr w:type="gramEnd"/>
      <w:r>
        <w:rPr>
          <w:rStyle w:val="NormalCharacter"/>
          <w:rFonts w:ascii="仿宋_GB2312" w:eastAsia="仿宋_GB2312" w:hAnsi="宋体"/>
          <w:sz w:val="32"/>
          <w:szCs w:val="32"/>
          <w:lang w:val="zh-CN"/>
        </w:rPr>
        <w:t>〔</w:t>
      </w:r>
      <w:r>
        <w:rPr>
          <w:rStyle w:val="NormalCharacter"/>
          <w:rFonts w:ascii="仿宋_GB2312" w:eastAsia="仿宋_GB2312" w:hAnsi="宋体"/>
          <w:sz w:val="32"/>
          <w:szCs w:val="32"/>
          <w:lang w:val="zh-CN"/>
        </w:rPr>
        <w:t>2020</w:t>
      </w:r>
      <w:r>
        <w:rPr>
          <w:rStyle w:val="NormalCharacter"/>
          <w:rFonts w:ascii="仿宋_GB2312" w:eastAsia="仿宋_GB2312" w:hAnsi="宋体"/>
          <w:sz w:val="32"/>
          <w:szCs w:val="32"/>
          <w:lang w:val="zh-CN"/>
        </w:rPr>
        <w:t>〕</w:t>
      </w:r>
      <w:r>
        <w:rPr>
          <w:rStyle w:val="NormalCharacter"/>
          <w:rFonts w:ascii="仿宋_GB2312" w:eastAsia="仿宋_GB2312" w:hAnsi="宋体"/>
          <w:sz w:val="32"/>
          <w:szCs w:val="32"/>
          <w:lang w:val="zh-CN"/>
        </w:rPr>
        <w:t>90</w:t>
      </w:r>
      <w:r>
        <w:rPr>
          <w:rStyle w:val="NormalCharacter"/>
          <w:rFonts w:ascii="仿宋_GB2312" w:eastAsia="仿宋_GB2312" w:hAnsi="宋体"/>
          <w:sz w:val="32"/>
          <w:szCs w:val="32"/>
          <w:lang w:val="zh-CN"/>
        </w:rPr>
        <w:t>号文件下达了该</w:t>
      </w:r>
      <w:r>
        <w:rPr>
          <w:rStyle w:val="NormalCharacter"/>
          <w:rFonts w:ascii="仿宋_GB2312" w:eastAsia="仿宋_GB2312" w:hAnsi="宋体"/>
          <w:sz w:val="32"/>
          <w:szCs w:val="32"/>
          <w:lang w:val="zh-CN"/>
        </w:rPr>
        <w:t>项目资金</w:t>
      </w:r>
      <w:r>
        <w:rPr>
          <w:rStyle w:val="NormalCharacter"/>
          <w:rFonts w:ascii="仿宋_GB2312" w:eastAsia="仿宋_GB2312" w:hAnsi="宋体"/>
          <w:sz w:val="32"/>
          <w:szCs w:val="32"/>
          <w:lang w:val="zh-CN"/>
        </w:rPr>
        <w:t>10</w:t>
      </w:r>
      <w:r>
        <w:rPr>
          <w:rStyle w:val="NormalCharacter"/>
          <w:rFonts w:ascii="仿宋_GB2312" w:eastAsia="仿宋_GB2312" w:hAnsi="宋体"/>
          <w:sz w:val="32"/>
          <w:szCs w:val="32"/>
          <w:lang w:val="zh-CN"/>
        </w:rPr>
        <w:t>万。</w:t>
      </w:r>
    </w:p>
    <w:p w14:paraId="6B516406" w14:textId="77777777" w:rsidR="00A60C43" w:rsidRDefault="00B00991">
      <w:pPr>
        <w:numPr>
          <w:ilvl w:val="0"/>
          <w:numId w:val="10"/>
        </w:numPr>
        <w:snapToGrid w:val="0"/>
        <w:spacing w:line="600" w:lineRule="exact"/>
        <w:ind w:firstLine="720"/>
        <w:rPr>
          <w:rStyle w:val="NormalCharacter"/>
          <w:rFonts w:ascii="楷体_GB2312" w:eastAsia="楷体_GB2312" w:hAnsi="宋体"/>
          <w:b/>
          <w:sz w:val="32"/>
          <w:szCs w:val="32"/>
          <w:lang w:val="zh-CN"/>
        </w:rPr>
      </w:pPr>
      <w:r>
        <w:rPr>
          <w:rStyle w:val="NormalCharacter"/>
          <w:rFonts w:ascii="楷体_GB2312" w:eastAsia="楷体_GB2312" w:hAnsi="宋体"/>
          <w:b/>
          <w:sz w:val="32"/>
          <w:szCs w:val="32"/>
          <w:lang w:val="zh-CN"/>
        </w:rPr>
        <w:t>资金计划、到位及使用情况</w:t>
      </w:r>
    </w:p>
    <w:p w14:paraId="2C771E10" w14:textId="77777777" w:rsidR="00A60C43" w:rsidRDefault="00B00991">
      <w:pPr>
        <w:snapToGrid w:val="0"/>
        <w:spacing w:line="560" w:lineRule="exact"/>
        <w:ind w:firstLine="720"/>
        <w:rPr>
          <w:rStyle w:val="NormalCharacter"/>
          <w:lang w:val="zh-CN"/>
        </w:rPr>
      </w:pPr>
      <w:proofErr w:type="gramStart"/>
      <w:r>
        <w:rPr>
          <w:rStyle w:val="NormalCharacter"/>
          <w:rFonts w:ascii="仿宋" w:eastAsia="仿宋" w:hAnsi="仿宋"/>
          <w:sz w:val="32"/>
          <w:szCs w:val="32"/>
          <w:lang w:val="zh-CN"/>
        </w:rPr>
        <w:lastRenderedPageBreak/>
        <w:t>遂财教</w:t>
      </w:r>
      <w:proofErr w:type="gramEnd"/>
      <w:r>
        <w:rPr>
          <w:rStyle w:val="NormalCharacter"/>
          <w:rFonts w:ascii="仿宋" w:eastAsia="仿宋" w:hAnsi="仿宋"/>
          <w:sz w:val="32"/>
          <w:szCs w:val="32"/>
          <w:lang w:val="zh-CN"/>
        </w:rPr>
        <w:t>〔</w:t>
      </w:r>
      <w:r>
        <w:rPr>
          <w:rStyle w:val="NormalCharacter"/>
          <w:rFonts w:ascii="仿宋" w:eastAsia="仿宋" w:hAnsi="仿宋"/>
          <w:sz w:val="32"/>
          <w:szCs w:val="32"/>
          <w:lang w:val="zh-CN"/>
        </w:rPr>
        <w:t>20</w:t>
      </w:r>
      <w:r>
        <w:rPr>
          <w:rStyle w:val="NormalCharacter"/>
          <w:rFonts w:ascii="仿宋" w:eastAsia="仿宋" w:hAnsi="仿宋"/>
          <w:sz w:val="32"/>
          <w:szCs w:val="32"/>
        </w:rPr>
        <w:t>20</w:t>
      </w:r>
      <w:r>
        <w:rPr>
          <w:rStyle w:val="NormalCharacter"/>
          <w:rFonts w:ascii="仿宋" w:eastAsia="仿宋" w:hAnsi="仿宋"/>
          <w:sz w:val="32"/>
          <w:szCs w:val="32"/>
          <w:lang w:val="zh-CN"/>
        </w:rPr>
        <w:t>〕</w:t>
      </w:r>
      <w:r>
        <w:rPr>
          <w:rStyle w:val="NormalCharacter"/>
          <w:rFonts w:ascii="仿宋" w:eastAsia="仿宋" w:hAnsi="仿宋"/>
          <w:sz w:val="32"/>
          <w:szCs w:val="32"/>
        </w:rPr>
        <w:t>90</w:t>
      </w:r>
      <w:r>
        <w:rPr>
          <w:rStyle w:val="NormalCharacter"/>
          <w:rFonts w:ascii="仿宋" w:eastAsia="仿宋" w:hAnsi="仿宋"/>
          <w:sz w:val="32"/>
          <w:szCs w:val="32"/>
          <w:lang w:val="zh-CN"/>
        </w:rPr>
        <w:t>号文件下达了该项目资金</w:t>
      </w:r>
      <w:r>
        <w:rPr>
          <w:rStyle w:val="NormalCharacter"/>
          <w:rFonts w:ascii="仿宋" w:eastAsia="仿宋" w:hAnsi="仿宋"/>
          <w:sz w:val="32"/>
          <w:szCs w:val="32"/>
        </w:rPr>
        <w:t>10</w:t>
      </w:r>
      <w:r>
        <w:rPr>
          <w:rStyle w:val="NormalCharacter"/>
          <w:rFonts w:ascii="仿宋" w:eastAsia="仿宋" w:hAnsi="仿宋"/>
          <w:sz w:val="32"/>
          <w:szCs w:val="32"/>
          <w:lang w:val="zh-CN"/>
        </w:rPr>
        <w:t>万，资金到位率</w:t>
      </w:r>
      <w:r>
        <w:rPr>
          <w:rStyle w:val="NormalCharacter"/>
          <w:rFonts w:ascii="仿宋" w:eastAsia="仿宋" w:hAnsi="仿宋"/>
          <w:sz w:val="32"/>
          <w:szCs w:val="32"/>
        </w:rPr>
        <w:t>100%</w:t>
      </w:r>
      <w:r>
        <w:rPr>
          <w:rStyle w:val="NormalCharacter"/>
          <w:rFonts w:ascii="仿宋" w:eastAsia="仿宋" w:hAnsi="仿宋"/>
          <w:sz w:val="32"/>
          <w:szCs w:val="32"/>
        </w:rPr>
        <w:t>。</w:t>
      </w:r>
    </w:p>
    <w:p w14:paraId="70C9043B" w14:textId="77777777" w:rsidR="00A60C43" w:rsidRDefault="00B00991">
      <w:pPr>
        <w:snapToGrid w:val="0"/>
        <w:spacing w:line="600" w:lineRule="exact"/>
        <w:ind w:firstLine="720"/>
        <w:rPr>
          <w:rStyle w:val="NormalCharacter"/>
          <w:rFonts w:ascii="仿宋_GB2312" w:eastAsia="仿宋_GB2312" w:hAnsi="宋体"/>
          <w:sz w:val="32"/>
          <w:szCs w:val="32"/>
          <w:lang w:val="zh-CN"/>
        </w:rPr>
      </w:pPr>
      <w:r>
        <w:rPr>
          <w:rStyle w:val="NormalCharacter"/>
          <w:rFonts w:ascii="仿宋_GB2312" w:eastAsia="仿宋_GB2312" w:hAnsi="宋体"/>
          <w:sz w:val="32"/>
          <w:szCs w:val="32"/>
          <w:lang w:val="zh-CN"/>
        </w:rPr>
        <w:t>该项目资金按项目计划主要用于《文化遂宁》办刊所需的稿费、编辑费、邮寄费等。资金于</w:t>
      </w:r>
      <w:r>
        <w:rPr>
          <w:rStyle w:val="NormalCharacter"/>
          <w:rFonts w:ascii="仿宋_GB2312" w:eastAsia="仿宋_GB2312" w:hAnsi="宋体"/>
          <w:sz w:val="32"/>
          <w:szCs w:val="32"/>
        </w:rPr>
        <w:t>2020</w:t>
      </w:r>
      <w:r>
        <w:rPr>
          <w:rStyle w:val="NormalCharacter"/>
          <w:rFonts w:ascii="仿宋_GB2312" w:eastAsia="仿宋_GB2312" w:hAnsi="宋体"/>
          <w:sz w:val="32"/>
          <w:szCs w:val="32"/>
        </w:rPr>
        <w:t>年</w:t>
      </w:r>
      <w:r>
        <w:rPr>
          <w:rStyle w:val="NormalCharacter"/>
          <w:rFonts w:ascii="仿宋_GB2312" w:eastAsia="仿宋_GB2312" w:hAnsi="宋体"/>
          <w:sz w:val="32"/>
          <w:szCs w:val="32"/>
        </w:rPr>
        <w:t>9</w:t>
      </w:r>
      <w:r>
        <w:rPr>
          <w:rStyle w:val="NormalCharacter"/>
          <w:rFonts w:ascii="仿宋_GB2312" w:eastAsia="仿宋_GB2312" w:hAnsi="宋体"/>
          <w:sz w:val="32"/>
          <w:szCs w:val="32"/>
        </w:rPr>
        <w:t>月拨付到位，但</w:t>
      </w:r>
      <w:r>
        <w:rPr>
          <w:rStyle w:val="NormalCharacter"/>
          <w:rFonts w:ascii="仿宋_GB2312" w:eastAsia="仿宋_GB2312" w:hAnsi="宋体"/>
          <w:sz w:val="32"/>
          <w:szCs w:val="32"/>
          <w:lang w:val="zh-CN"/>
        </w:rPr>
        <w:t>由于受到疫情以及刊物改版的影响，原计划全年出刊</w:t>
      </w:r>
      <w:r>
        <w:rPr>
          <w:rStyle w:val="NormalCharacter"/>
          <w:rFonts w:ascii="仿宋_GB2312" w:eastAsia="仿宋_GB2312" w:hAnsi="宋体"/>
          <w:sz w:val="32"/>
          <w:szCs w:val="32"/>
        </w:rPr>
        <w:t>4</w:t>
      </w:r>
      <w:r>
        <w:rPr>
          <w:rStyle w:val="NormalCharacter"/>
          <w:rFonts w:ascii="仿宋_GB2312" w:eastAsia="仿宋_GB2312" w:hAnsi="宋体"/>
          <w:sz w:val="32"/>
          <w:szCs w:val="32"/>
        </w:rPr>
        <w:t>期的《文化遂宁》只出刊了</w:t>
      </w:r>
      <w:r>
        <w:rPr>
          <w:rStyle w:val="NormalCharacter"/>
          <w:rFonts w:ascii="仿宋_GB2312" w:eastAsia="仿宋_GB2312" w:hAnsi="宋体"/>
          <w:sz w:val="32"/>
          <w:szCs w:val="32"/>
        </w:rPr>
        <w:t>3</w:t>
      </w:r>
      <w:r>
        <w:rPr>
          <w:rStyle w:val="NormalCharacter"/>
          <w:rFonts w:ascii="仿宋_GB2312" w:eastAsia="仿宋_GB2312" w:hAnsi="宋体"/>
          <w:sz w:val="32"/>
          <w:szCs w:val="32"/>
        </w:rPr>
        <w:t>期，</w:t>
      </w:r>
      <w:r>
        <w:rPr>
          <w:rStyle w:val="NormalCharacter"/>
          <w:rFonts w:ascii="仿宋_GB2312" w:eastAsia="仿宋_GB2312" w:hAnsi="宋体"/>
          <w:sz w:val="32"/>
          <w:szCs w:val="32"/>
          <w:lang w:val="zh-CN"/>
        </w:rPr>
        <w:t>全年共使用资金</w:t>
      </w:r>
      <w:r>
        <w:rPr>
          <w:rStyle w:val="NormalCharacter"/>
          <w:rFonts w:ascii="仿宋_GB2312" w:eastAsia="仿宋_GB2312" w:hAnsi="宋体"/>
          <w:sz w:val="32"/>
          <w:szCs w:val="32"/>
          <w:lang w:val="zh-CN"/>
        </w:rPr>
        <w:t>78919.47</w:t>
      </w:r>
      <w:r>
        <w:rPr>
          <w:rStyle w:val="NormalCharacter"/>
          <w:rFonts w:ascii="仿宋_GB2312" w:eastAsia="仿宋_GB2312" w:hAnsi="宋体"/>
          <w:sz w:val="32"/>
          <w:szCs w:val="32"/>
          <w:lang w:val="zh-CN"/>
        </w:rPr>
        <w:t>元，结余资金</w:t>
      </w:r>
      <w:r>
        <w:rPr>
          <w:rStyle w:val="NormalCharacter"/>
          <w:rFonts w:ascii="仿宋_GB2312" w:eastAsia="仿宋_GB2312" w:hAnsi="宋体"/>
          <w:sz w:val="32"/>
          <w:szCs w:val="32"/>
          <w:lang w:val="zh-CN"/>
        </w:rPr>
        <w:t>21080.53</w:t>
      </w:r>
      <w:r>
        <w:rPr>
          <w:rStyle w:val="NormalCharacter"/>
          <w:rFonts w:ascii="仿宋_GB2312" w:eastAsia="仿宋_GB2312" w:hAnsi="宋体"/>
          <w:sz w:val="32"/>
          <w:szCs w:val="32"/>
          <w:lang w:val="zh-CN"/>
        </w:rPr>
        <w:t>元。</w:t>
      </w:r>
    </w:p>
    <w:p w14:paraId="6AB44304" w14:textId="77777777" w:rsidR="00A60C43" w:rsidRDefault="00B00991">
      <w:pPr>
        <w:snapToGrid w:val="0"/>
        <w:spacing w:line="600" w:lineRule="exact"/>
        <w:ind w:firstLine="720"/>
        <w:rPr>
          <w:rStyle w:val="NormalCharacter"/>
          <w:rFonts w:ascii="楷体_GB2312" w:eastAsia="楷体_GB2312" w:hAnsi="宋体"/>
          <w:b/>
          <w:sz w:val="32"/>
          <w:szCs w:val="32"/>
          <w:lang w:val="zh-CN"/>
        </w:rPr>
      </w:pPr>
      <w:r>
        <w:rPr>
          <w:rStyle w:val="NormalCharacter"/>
          <w:rFonts w:ascii="楷体_GB2312" w:eastAsia="楷体_GB2312" w:hAnsi="宋体"/>
          <w:b/>
          <w:sz w:val="32"/>
          <w:szCs w:val="32"/>
          <w:lang w:val="zh-CN"/>
        </w:rPr>
        <w:t>（三）项目财务管理情况</w:t>
      </w:r>
    </w:p>
    <w:p w14:paraId="207BECC3" w14:textId="77777777" w:rsidR="00A60C43" w:rsidRDefault="00B00991">
      <w:pPr>
        <w:snapToGrid w:val="0"/>
        <w:spacing w:line="600" w:lineRule="exact"/>
        <w:ind w:firstLine="720"/>
        <w:rPr>
          <w:rStyle w:val="NormalCharacter"/>
          <w:rFonts w:ascii="仿宋_GB2312" w:eastAsia="仿宋_GB2312" w:hAnsi="宋体"/>
          <w:color w:val="FF0000"/>
          <w:sz w:val="32"/>
          <w:szCs w:val="32"/>
          <w:lang w:val="zh-CN"/>
        </w:rPr>
      </w:pPr>
      <w:r>
        <w:rPr>
          <w:rStyle w:val="NormalCharacter"/>
          <w:rFonts w:ascii="仿宋_GB2312" w:eastAsia="仿宋_GB2312" w:hAnsi="宋体"/>
          <w:sz w:val="32"/>
          <w:szCs w:val="32"/>
          <w:lang w:val="zh-CN"/>
        </w:rPr>
        <w:t>编辑出版《文化遂宁》季刊</w:t>
      </w:r>
      <w:r>
        <w:rPr>
          <w:rStyle w:val="NormalCharacter"/>
          <w:rFonts w:ascii="仿宋" w:eastAsia="仿宋" w:hAnsi="仿宋"/>
          <w:sz w:val="30"/>
          <w:szCs w:val="30"/>
        </w:rPr>
        <w:t>，在项目资金使用上严格按照</w:t>
      </w:r>
      <w:r>
        <w:rPr>
          <w:rStyle w:val="NormalCharacter"/>
          <w:rFonts w:ascii="仿宋" w:eastAsia="仿宋" w:hAnsi="仿宋"/>
          <w:sz w:val="30"/>
          <w:szCs w:val="30"/>
        </w:rPr>
        <w:t>“</w:t>
      </w:r>
      <w:r>
        <w:rPr>
          <w:rStyle w:val="NormalCharacter"/>
          <w:rFonts w:ascii="仿宋" w:eastAsia="仿宋" w:hAnsi="仿宋"/>
          <w:sz w:val="30"/>
          <w:szCs w:val="30"/>
        </w:rPr>
        <w:t>谁使用、谁负责</w:t>
      </w:r>
      <w:r>
        <w:rPr>
          <w:rStyle w:val="NormalCharacter"/>
          <w:rFonts w:ascii="仿宋" w:eastAsia="仿宋" w:hAnsi="仿宋"/>
          <w:sz w:val="30"/>
          <w:szCs w:val="30"/>
        </w:rPr>
        <w:t>”</w:t>
      </w:r>
      <w:r>
        <w:rPr>
          <w:rStyle w:val="NormalCharacter"/>
          <w:rFonts w:ascii="仿宋" w:eastAsia="仿宋" w:hAnsi="仿宋"/>
          <w:sz w:val="30"/>
          <w:szCs w:val="30"/>
        </w:rPr>
        <w:t>的原则，规范使用资金，专款专用提高了资金使用绩效</w:t>
      </w:r>
      <w:r>
        <w:rPr>
          <w:rStyle w:val="NormalCharacter"/>
          <w:rFonts w:ascii="仿宋_GB2312" w:eastAsia="仿宋_GB2312" w:hAnsi="宋体"/>
          <w:sz w:val="32"/>
          <w:szCs w:val="32"/>
          <w:lang w:val="zh-CN"/>
        </w:rPr>
        <w:t>。</w:t>
      </w:r>
    </w:p>
    <w:p w14:paraId="4D36B56D" w14:textId="77777777" w:rsidR="00A60C43" w:rsidRDefault="00B00991">
      <w:pPr>
        <w:snapToGrid w:val="0"/>
        <w:spacing w:line="600" w:lineRule="exact"/>
        <w:ind w:firstLine="720"/>
        <w:rPr>
          <w:rStyle w:val="NormalCharacter"/>
          <w:rFonts w:ascii="黑体" w:eastAsia="黑体" w:hAnsi="宋体"/>
          <w:sz w:val="32"/>
          <w:szCs w:val="32"/>
        </w:rPr>
      </w:pPr>
      <w:r>
        <w:rPr>
          <w:rStyle w:val="NormalCharacter"/>
          <w:rFonts w:ascii="黑体" w:eastAsia="黑体" w:hAnsi="宋体"/>
          <w:sz w:val="32"/>
          <w:szCs w:val="32"/>
        </w:rPr>
        <w:t>三、项目实施及管理情况</w:t>
      </w:r>
    </w:p>
    <w:p w14:paraId="46DB0677" w14:textId="77777777" w:rsidR="00A60C43" w:rsidRDefault="00B00991">
      <w:pPr>
        <w:snapToGrid w:val="0"/>
        <w:spacing w:line="600" w:lineRule="exact"/>
        <w:ind w:firstLine="720"/>
        <w:rPr>
          <w:rStyle w:val="NormalCharacter"/>
          <w:rFonts w:ascii="仿宋_GB2312" w:eastAsia="仿宋_GB2312" w:hAnsi="宋体"/>
          <w:sz w:val="32"/>
          <w:szCs w:val="32"/>
        </w:rPr>
      </w:pPr>
      <w:r>
        <w:rPr>
          <w:rStyle w:val="NormalCharacter"/>
          <w:rFonts w:ascii="仿宋_GB2312" w:eastAsia="仿宋_GB2312" w:hAnsi="宋体"/>
          <w:sz w:val="32"/>
          <w:szCs w:val="32"/>
          <w:lang w:val="zh-CN"/>
        </w:rPr>
        <w:t>结合项目组织实施管理办法，市文化馆、市博物馆各</w:t>
      </w:r>
      <w:r>
        <w:rPr>
          <w:rStyle w:val="NormalCharacter"/>
          <w:rFonts w:ascii="仿宋_GB2312" w:eastAsia="仿宋_GB2312" w:hAnsi="宋体"/>
          <w:sz w:val="32"/>
          <w:szCs w:val="32"/>
        </w:rPr>
        <w:t>2</w:t>
      </w:r>
      <w:r>
        <w:rPr>
          <w:rStyle w:val="NormalCharacter"/>
          <w:rFonts w:ascii="仿宋_GB2312" w:eastAsia="仿宋_GB2312" w:hAnsi="宋体"/>
          <w:sz w:val="32"/>
          <w:szCs w:val="32"/>
        </w:rPr>
        <w:t>人共</w:t>
      </w:r>
      <w:r>
        <w:rPr>
          <w:rStyle w:val="NormalCharacter"/>
          <w:rFonts w:ascii="仿宋_GB2312" w:eastAsia="仿宋_GB2312" w:hAnsi="宋体"/>
          <w:sz w:val="32"/>
          <w:szCs w:val="32"/>
        </w:rPr>
        <w:t>4</w:t>
      </w:r>
      <w:r>
        <w:rPr>
          <w:rStyle w:val="NormalCharacter"/>
          <w:rFonts w:ascii="仿宋_GB2312" w:eastAsia="仿宋_GB2312" w:hAnsi="宋体"/>
          <w:sz w:val="32"/>
          <w:szCs w:val="32"/>
        </w:rPr>
        <w:t>人</w:t>
      </w:r>
      <w:r>
        <w:rPr>
          <w:rStyle w:val="NormalCharacter"/>
          <w:rFonts w:ascii="仿宋_GB2312" w:eastAsia="仿宋_GB2312" w:hAnsi="宋体"/>
          <w:sz w:val="32"/>
          <w:szCs w:val="32"/>
          <w:lang w:val="zh-CN"/>
        </w:rPr>
        <w:t>于</w:t>
      </w:r>
      <w:r>
        <w:rPr>
          <w:rStyle w:val="NormalCharacter"/>
          <w:rFonts w:ascii="仿宋_GB2312" w:eastAsia="仿宋_GB2312" w:hAnsi="宋体"/>
          <w:sz w:val="32"/>
          <w:szCs w:val="32"/>
        </w:rPr>
        <w:t>2020</w:t>
      </w:r>
      <w:r>
        <w:rPr>
          <w:rStyle w:val="NormalCharacter"/>
          <w:rFonts w:ascii="仿宋_GB2312" w:eastAsia="仿宋_GB2312" w:hAnsi="宋体"/>
          <w:sz w:val="32"/>
          <w:szCs w:val="32"/>
        </w:rPr>
        <w:t>年</w:t>
      </w:r>
      <w:r>
        <w:rPr>
          <w:rStyle w:val="NormalCharacter"/>
          <w:rFonts w:ascii="仿宋_GB2312" w:eastAsia="仿宋_GB2312" w:hAnsi="宋体"/>
          <w:sz w:val="32"/>
          <w:szCs w:val="32"/>
        </w:rPr>
        <w:t>5</w:t>
      </w:r>
      <w:r>
        <w:rPr>
          <w:rStyle w:val="NormalCharacter"/>
          <w:rFonts w:ascii="仿宋_GB2312" w:eastAsia="仿宋_GB2312" w:hAnsi="宋体"/>
          <w:sz w:val="32"/>
          <w:szCs w:val="32"/>
        </w:rPr>
        <w:t>月组成了《文化遂宁》出版印刷询价工作小组，小组成员对</w:t>
      </w:r>
      <w:r>
        <w:rPr>
          <w:rStyle w:val="NormalCharacter"/>
          <w:rFonts w:ascii="仿宋_GB2312" w:eastAsia="仿宋_GB2312" w:hAnsi="宋体"/>
          <w:sz w:val="32"/>
          <w:szCs w:val="32"/>
        </w:rPr>
        <w:t>3</w:t>
      </w:r>
      <w:r>
        <w:rPr>
          <w:rStyle w:val="NormalCharacter"/>
          <w:rFonts w:ascii="仿宋_GB2312" w:eastAsia="仿宋_GB2312" w:hAnsi="宋体"/>
          <w:sz w:val="32"/>
          <w:szCs w:val="32"/>
        </w:rPr>
        <w:t>家具有相关资质的印刷企业进行了询价后，按相关流程取报价最低者，确定了《文化遂宁》印刷企业为成都力扬文化传播有限公司，并签订了出版印刷合同。</w:t>
      </w:r>
    </w:p>
    <w:p w14:paraId="5B93E456" w14:textId="77777777" w:rsidR="00A60C43" w:rsidRDefault="00B00991">
      <w:pPr>
        <w:snapToGrid w:val="0"/>
        <w:spacing w:line="600" w:lineRule="exact"/>
        <w:ind w:firstLine="720"/>
        <w:rPr>
          <w:rStyle w:val="NormalCharacter"/>
          <w:rFonts w:ascii="仿宋_GB2312" w:eastAsia="仿宋_GB2312" w:hAnsi="宋体"/>
          <w:sz w:val="32"/>
          <w:szCs w:val="32"/>
          <w:lang w:val="zh-CN"/>
        </w:rPr>
      </w:pPr>
      <w:r>
        <w:rPr>
          <w:rStyle w:val="NormalCharacter"/>
          <w:rFonts w:ascii="黑体" w:eastAsia="黑体" w:hAnsi="宋体"/>
          <w:sz w:val="32"/>
          <w:szCs w:val="32"/>
        </w:rPr>
        <w:t>四、项目绩效情况</w:t>
      </w:r>
      <w:r>
        <w:rPr>
          <w:rStyle w:val="NormalCharacter"/>
          <w:rFonts w:ascii="仿宋_GB2312" w:eastAsia="仿宋_GB2312" w:hAnsi="宋体"/>
          <w:sz w:val="32"/>
          <w:szCs w:val="32"/>
          <w:lang w:val="zh-CN"/>
        </w:rPr>
        <w:tab/>
      </w:r>
    </w:p>
    <w:p w14:paraId="53ABA0AA" w14:textId="77777777" w:rsidR="00A60C43" w:rsidRDefault="00B00991">
      <w:pPr>
        <w:snapToGrid w:val="0"/>
        <w:spacing w:line="600" w:lineRule="exact"/>
        <w:ind w:firstLine="720"/>
        <w:rPr>
          <w:rStyle w:val="NormalCharacter"/>
          <w:rFonts w:ascii="黑体" w:eastAsia="黑体" w:hAnsi="宋体"/>
          <w:sz w:val="32"/>
          <w:szCs w:val="32"/>
        </w:rPr>
      </w:pPr>
      <w:r>
        <w:rPr>
          <w:rStyle w:val="NormalCharacter"/>
          <w:rFonts w:ascii="仿宋_GB2312" w:eastAsia="仿宋_GB2312" w:hAnsi="宋体"/>
          <w:sz w:val="32"/>
          <w:szCs w:val="32"/>
          <w:lang w:val="zh-CN"/>
        </w:rPr>
        <w:t>因受疫情影响，原计划全年</w:t>
      </w:r>
      <w:r>
        <w:rPr>
          <w:rStyle w:val="NormalCharacter"/>
          <w:rFonts w:ascii="仿宋_GB2312" w:eastAsia="仿宋_GB2312" w:hAnsi="宋体"/>
          <w:sz w:val="32"/>
          <w:szCs w:val="32"/>
        </w:rPr>
        <w:t>4</w:t>
      </w:r>
      <w:r>
        <w:rPr>
          <w:rStyle w:val="NormalCharacter"/>
          <w:rFonts w:ascii="仿宋_GB2312" w:eastAsia="仿宋_GB2312" w:hAnsi="宋体"/>
          <w:sz w:val="32"/>
          <w:szCs w:val="32"/>
        </w:rPr>
        <w:t>期杂志只出刊了</w:t>
      </w:r>
      <w:r>
        <w:rPr>
          <w:rStyle w:val="NormalCharacter"/>
          <w:rFonts w:ascii="仿宋_GB2312" w:eastAsia="仿宋_GB2312" w:hAnsi="宋体"/>
          <w:sz w:val="32"/>
          <w:szCs w:val="32"/>
        </w:rPr>
        <w:t>3</w:t>
      </w:r>
      <w:r>
        <w:rPr>
          <w:rStyle w:val="NormalCharacter"/>
          <w:rFonts w:ascii="仿宋_GB2312" w:eastAsia="仿宋_GB2312" w:hAnsi="宋体"/>
          <w:sz w:val="32"/>
          <w:szCs w:val="32"/>
        </w:rPr>
        <w:t>期，对照项目计划进度完成</w:t>
      </w:r>
      <w:r>
        <w:rPr>
          <w:rStyle w:val="NormalCharacter"/>
          <w:rFonts w:ascii="仿宋_GB2312" w:eastAsia="仿宋_GB2312" w:hAnsi="宋体"/>
          <w:sz w:val="32"/>
          <w:szCs w:val="32"/>
        </w:rPr>
        <w:t>75%</w:t>
      </w:r>
      <w:r>
        <w:rPr>
          <w:rStyle w:val="NormalCharacter"/>
          <w:rFonts w:ascii="仿宋_GB2312" w:eastAsia="仿宋_GB2312" w:hAnsi="宋体"/>
          <w:sz w:val="32"/>
          <w:szCs w:val="32"/>
        </w:rPr>
        <w:t>，按照</w:t>
      </w:r>
      <w:proofErr w:type="gramStart"/>
      <w:r>
        <w:rPr>
          <w:rStyle w:val="NormalCharacter"/>
          <w:rFonts w:ascii="仿宋_GB2312" w:eastAsia="仿宋_GB2312" w:hAnsi="宋体"/>
          <w:sz w:val="32"/>
          <w:szCs w:val="32"/>
        </w:rPr>
        <w:t>结余资金</w:t>
      </w:r>
      <w:r>
        <w:rPr>
          <w:rStyle w:val="NormalCharacter"/>
          <w:rFonts w:ascii="仿宋_GB2312" w:eastAsia="仿宋_GB2312" w:hAnsi="宋体"/>
          <w:sz w:val="32"/>
          <w:szCs w:val="32"/>
          <w:lang w:val="zh-CN"/>
        </w:rPr>
        <w:t>结余资金</w:t>
      </w:r>
      <w:proofErr w:type="gramEnd"/>
      <w:r>
        <w:rPr>
          <w:rStyle w:val="NormalCharacter"/>
          <w:rFonts w:ascii="仿宋_GB2312" w:eastAsia="仿宋_GB2312" w:hAnsi="宋体"/>
          <w:sz w:val="32"/>
          <w:szCs w:val="32"/>
          <w:lang w:val="zh-CN"/>
        </w:rPr>
        <w:t>21080.53</w:t>
      </w:r>
      <w:r>
        <w:rPr>
          <w:rStyle w:val="NormalCharacter"/>
          <w:rFonts w:ascii="仿宋_GB2312" w:eastAsia="仿宋_GB2312" w:hAnsi="宋体"/>
          <w:sz w:val="32"/>
          <w:szCs w:val="32"/>
          <w:lang w:val="zh-CN"/>
        </w:rPr>
        <w:t>元来计算，成本控制良好。杂志出刊后，因其创新</w:t>
      </w:r>
      <w:proofErr w:type="gramStart"/>
      <w:r>
        <w:rPr>
          <w:rStyle w:val="NormalCharacter"/>
          <w:rFonts w:ascii="仿宋_GB2312" w:eastAsia="仿宋_GB2312" w:hAnsi="宋体"/>
          <w:sz w:val="32"/>
          <w:szCs w:val="32"/>
          <w:lang w:val="zh-CN"/>
        </w:rPr>
        <w:t>的文旅融合</w:t>
      </w:r>
      <w:proofErr w:type="gramEnd"/>
      <w:r>
        <w:rPr>
          <w:rStyle w:val="NormalCharacter"/>
          <w:rFonts w:ascii="仿宋_GB2312" w:eastAsia="仿宋_GB2312" w:hAnsi="宋体"/>
          <w:sz w:val="32"/>
          <w:szCs w:val="32"/>
          <w:lang w:val="zh-CN"/>
        </w:rPr>
        <w:t>思路，广受读者好评。</w:t>
      </w:r>
    </w:p>
    <w:p w14:paraId="7A3F8966" w14:textId="77777777" w:rsidR="00A60C43" w:rsidRDefault="00B00991">
      <w:pPr>
        <w:snapToGrid w:val="0"/>
        <w:spacing w:line="600" w:lineRule="exact"/>
        <w:ind w:firstLine="720"/>
        <w:rPr>
          <w:rStyle w:val="NormalCharacter"/>
          <w:rFonts w:ascii="黑体" w:eastAsia="黑体" w:hAnsi="宋体"/>
          <w:sz w:val="32"/>
          <w:szCs w:val="32"/>
        </w:rPr>
      </w:pPr>
      <w:r>
        <w:rPr>
          <w:rStyle w:val="NormalCharacter"/>
          <w:rFonts w:ascii="黑体" w:eastAsia="黑体" w:hAnsi="宋体"/>
          <w:sz w:val="32"/>
          <w:szCs w:val="32"/>
        </w:rPr>
        <w:t>五、评价结论及建议</w:t>
      </w:r>
    </w:p>
    <w:p w14:paraId="7287009E" w14:textId="77777777" w:rsidR="00A60C43" w:rsidRDefault="00B00991">
      <w:pPr>
        <w:spacing w:line="580"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sz w:val="32"/>
          <w:szCs w:val="32"/>
        </w:rPr>
        <w:t>《文化遂宁》作为一个长期延续性项目，其主要目的为全市文化旅游爱好者搭建一个了解</w:t>
      </w:r>
      <w:proofErr w:type="gramStart"/>
      <w:r>
        <w:rPr>
          <w:rStyle w:val="NormalCharacter"/>
          <w:rFonts w:ascii="仿宋_GB2312" w:eastAsia="仿宋_GB2312" w:hAnsi="仿宋_GB2312"/>
          <w:sz w:val="32"/>
          <w:szCs w:val="32"/>
        </w:rPr>
        <w:t>文旅最新</w:t>
      </w:r>
      <w:proofErr w:type="gramEnd"/>
      <w:r>
        <w:rPr>
          <w:rStyle w:val="NormalCharacter"/>
          <w:rFonts w:ascii="仿宋_GB2312" w:eastAsia="仿宋_GB2312" w:hAnsi="仿宋_GB2312"/>
          <w:sz w:val="32"/>
          <w:szCs w:val="32"/>
        </w:rPr>
        <w:t>动态以及文学创作的平台，市文化馆严格按照专项资金使用管理规定，在不影响办刊质量的情况下，严</w:t>
      </w:r>
      <w:r>
        <w:rPr>
          <w:rStyle w:val="NormalCharacter"/>
          <w:rFonts w:ascii="仿宋_GB2312" w:eastAsia="仿宋_GB2312" w:hAnsi="仿宋_GB2312"/>
          <w:sz w:val="32"/>
          <w:szCs w:val="32"/>
        </w:rPr>
        <w:lastRenderedPageBreak/>
        <w:t>格控制项目成本，取得了良好效果。此外，《文化遂宁》紧密围绕市文广旅游局的中心工作，用文学的语言表达旅游的元素，所涉栏目均有特色和卖点，成为了市局创新工作的亮点。由于，全市旅游景点和</w:t>
      </w:r>
      <w:proofErr w:type="gramStart"/>
      <w:r>
        <w:rPr>
          <w:rStyle w:val="NormalCharacter"/>
          <w:rFonts w:ascii="仿宋_GB2312" w:eastAsia="仿宋_GB2312" w:hAnsi="仿宋_GB2312"/>
          <w:sz w:val="32"/>
          <w:szCs w:val="32"/>
        </w:rPr>
        <w:t>版块</w:t>
      </w:r>
      <w:proofErr w:type="gramEnd"/>
      <w:r>
        <w:rPr>
          <w:rStyle w:val="NormalCharacter"/>
          <w:rFonts w:ascii="仿宋_GB2312" w:eastAsia="仿宋_GB2312" w:hAnsi="仿宋_GB2312"/>
          <w:sz w:val="32"/>
          <w:szCs w:val="32"/>
        </w:rPr>
        <w:t>的局限性和作者的有限性，抒写行走遂宁，就存在着重叠交叉反复的问题。建议，来年打破盆地意识，走出四川冲破国门，与世界连通共享，形成全球文化旅游经济链。</w:t>
      </w:r>
    </w:p>
    <w:p w14:paraId="402FA343" w14:textId="77777777" w:rsidR="00A60C43" w:rsidRDefault="00A60C43">
      <w:pPr>
        <w:jc w:val="left"/>
        <w:rPr>
          <w:rStyle w:val="UserStyle0"/>
          <w:rFonts w:ascii="黑体" w:eastAsia="黑体" w:hAnsi="黑体"/>
          <w:b w:val="0"/>
        </w:rPr>
      </w:pPr>
    </w:p>
    <w:p w14:paraId="7E971089" w14:textId="77777777" w:rsidR="00A60C43" w:rsidRDefault="00A60C43">
      <w:pPr>
        <w:jc w:val="left"/>
        <w:rPr>
          <w:rStyle w:val="UserStyle0"/>
          <w:rFonts w:ascii="黑体" w:eastAsia="黑体" w:hAnsi="黑体"/>
          <w:b w:val="0"/>
        </w:rPr>
      </w:pPr>
    </w:p>
    <w:p w14:paraId="046257C0" w14:textId="77777777" w:rsidR="00A60C43" w:rsidRDefault="00A60C43">
      <w:pPr>
        <w:jc w:val="left"/>
        <w:rPr>
          <w:rStyle w:val="UserStyle0"/>
          <w:rFonts w:ascii="黑体" w:eastAsia="黑体" w:hAnsi="黑体"/>
          <w:b w:val="0"/>
        </w:rPr>
      </w:pPr>
    </w:p>
    <w:p w14:paraId="4BCD1D84" w14:textId="77777777" w:rsidR="00A60C43" w:rsidRDefault="00A60C43">
      <w:pPr>
        <w:jc w:val="left"/>
        <w:rPr>
          <w:rStyle w:val="UserStyle0"/>
          <w:rFonts w:ascii="黑体" w:eastAsia="黑体" w:hAnsi="黑体"/>
          <w:b w:val="0"/>
        </w:rPr>
      </w:pPr>
    </w:p>
    <w:p w14:paraId="16F236B5" w14:textId="77777777" w:rsidR="00A60C43" w:rsidRDefault="00A60C43">
      <w:pPr>
        <w:pStyle w:val="a0"/>
        <w:rPr>
          <w:rStyle w:val="NormalCharacter"/>
        </w:rPr>
      </w:pPr>
    </w:p>
    <w:p w14:paraId="65298ADA" w14:textId="77777777" w:rsidR="00A60C43" w:rsidRDefault="00B00991">
      <w:pPr>
        <w:spacing w:line="580" w:lineRule="exact"/>
        <w:rPr>
          <w:rStyle w:val="NormalCharacter"/>
          <w:rFonts w:ascii="黑体" w:eastAsia="黑体" w:hAnsi="黑体"/>
          <w:sz w:val="32"/>
          <w:szCs w:val="32"/>
        </w:rPr>
      </w:pPr>
      <w:r>
        <w:rPr>
          <w:rStyle w:val="NormalCharacter"/>
          <w:rFonts w:ascii="黑体" w:eastAsia="黑体" w:hAnsi="黑体"/>
          <w:sz w:val="32"/>
          <w:szCs w:val="32"/>
        </w:rPr>
        <w:t>附件</w:t>
      </w:r>
      <w:r>
        <w:rPr>
          <w:rStyle w:val="NormalCharacter"/>
          <w:rFonts w:ascii="黑体" w:eastAsia="黑体" w:hAnsi="黑体"/>
          <w:sz w:val="32"/>
          <w:szCs w:val="32"/>
        </w:rPr>
        <w:t>6</w:t>
      </w:r>
    </w:p>
    <w:p w14:paraId="05C0C9E1" w14:textId="77777777" w:rsidR="00A60C43" w:rsidRDefault="00A60C43">
      <w:pPr>
        <w:jc w:val="left"/>
        <w:rPr>
          <w:rStyle w:val="UserStyle0"/>
          <w:rFonts w:ascii="黑体" w:eastAsia="黑体" w:hAnsi="黑体"/>
          <w:b w:val="0"/>
        </w:rPr>
      </w:pPr>
    </w:p>
    <w:p w14:paraId="500D79CE" w14:textId="77777777" w:rsidR="00A60C43" w:rsidRDefault="00B00991">
      <w:pPr>
        <w:pStyle w:val="UserStyle15"/>
        <w:spacing w:line="600" w:lineRule="exact"/>
        <w:jc w:val="center"/>
        <w:rPr>
          <w:rStyle w:val="NormalCharacter"/>
          <w:rFonts w:ascii="宋体"/>
          <w:kern w:val="2"/>
          <w:sz w:val="44"/>
          <w:szCs w:val="44"/>
        </w:rPr>
      </w:pPr>
      <w:r>
        <w:rPr>
          <w:rStyle w:val="NormalCharacter"/>
          <w:rFonts w:ascii="宋体" w:hAnsi="宋体"/>
          <w:kern w:val="2"/>
          <w:sz w:val="44"/>
          <w:szCs w:val="44"/>
          <w:lang w:val="en-US"/>
        </w:rPr>
        <w:t>“</w:t>
      </w:r>
      <w:r>
        <w:rPr>
          <w:rStyle w:val="NormalCharacter"/>
          <w:rFonts w:ascii="宋体" w:hAnsi="宋体"/>
          <w:kern w:val="2"/>
          <w:sz w:val="44"/>
          <w:szCs w:val="44"/>
          <w:lang w:val="en-US"/>
        </w:rPr>
        <w:t>周末小剧场</w:t>
      </w:r>
      <w:r>
        <w:rPr>
          <w:rStyle w:val="NormalCharacter"/>
          <w:rFonts w:ascii="宋体" w:hAnsi="宋体"/>
          <w:kern w:val="2"/>
          <w:sz w:val="44"/>
          <w:szCs w:val="44"/>
          <w:lang w:val="en-US"/>
        </w:rPr>
        <w:t>”</w:t>
      </w:r>
      <w:r>
        <w:rPr>
          <w:rStyle w:val="NormalCharacter"/>
          <w:rFonts w:ascii="宋体" w:hAnsi="宋体"/>
          <w:kern w:val="2"/>
          <w:sz w:val="44"/>
          <w:szCs w:val="44"/>
          <w:lang w:val="en-US"/>
        </w:rPr>
        <w:t>落成首演预算项目</w:t>
      </w:r>
      <w:r>
        <w:rPr>
          <w:rStyle w:val="NormalCharacter"/>
          <w:rFonts w:ascii="宋体" w:hAnsi="宋体"/>
          <w:kern w:val="2"/>
          <w:sz w:val="44"/>
          <w:szCs w:val="44"/>
        </w:rPr>
        <w:t>绩效</w:t>
      </w:r>
    </w:p>
    <w:p w14:paraId="3006AF1A" w14:textId="77777777" w:rsidR="00A60C43" w:rsidRDefault="00B00991">
      <w:pPr>
        <w:pStyle w:val="UserStyle15"/>
        <w:spacing w:line="600" w:lineRule="exact"/>
        <w:jc w:val="center"/>
        <w:rPr>
          <w:rStyle w:val="NormalCharacter"/>
          <w:rFonts w:ascii="宋体"/>
          <w:kern w:val="2"/>
          <w:sz w:val="44"/>
          <w:szCs w:val="44"/>
        </w:rPr>
      </w:pPr>
      <w:r>
        <w:rPr>
          <w:rStyle w:val="NormalCharacter"/>
          <w:rFonts w:ascii="宋体" w:hAnsi="宋体"/>
          <w:kern w:val="2"/>
          <w:sz w:val="44"/>
          <w:szCs w:val="44"/>
        </w:rPr>
        <w:t>评价报告</w:t>
      </w:r>
    </w:p>
    <w:p w14:paraId="0B783511" w14:textId="77777777" w:rsidR="00A60C43" w:rsidRDefault="00A60C43">
      <w:pPr>
        <w:pStyle w:val="UserStyle15"/>
        <w:spacing w:line="600" w:lineRule="exact"/>
        <w:ind w:firstLine="640"/>
        <w:jc w:val="center"/>
        <w:rPr>
          <w:rStyle w:val="NormalCharacter"/>
          <w:rFonts w:ascii="宋体"/>
          <w:kern w:val="2"/>
          <w:sz w:val="32"/>
          <w:szCs w:val="32"/>
        </w:rPr>
      </w:pPr>
    </w:p>
    <w:p w14:paraId="1D987EA2" w14:textId="77777777" w:rsidR="00A60C43" w:rsidRDefault="00B00991">
      <w:pPr>
        <w:snapToGrid w:val="0"/>
        <w:spacing w:line="600" w:lineRule="exact"/>
        <w:ind w:firstLine="720"/>
        <w:rPr>
          <w:rStyle w:val="NormalCharacter"/>
          <w:rFonts w:ascii="黑体" w:eastAsia="黑体" w:hAnsi="宋体"/>
          <w:sz w:val="32"/>
          <w:szCs w:val="32"/>
        </w:rPr>
      </w:pPr>
      <w:r>
        <w:rPr>
          <w:rStyle w:val="NormalCharacter"/>
          <w:rFonts w:ascii="黑体" w:eastAsia="黑体" w:hAnsi="宋体"/>
          <w:sz w:val="32"/>
          <w:szCs w:val="32"/>
        </w:rPr>
        <w:t>一、</w:t>
      </w:r>
      <w:r>
        <w:rPr>
          <w:rStyle w:val="NormalCharacter"/>
          <w:rFonts w:ascii="黑体" w:eastAsia="黑体" w:hAnsi="宋体"/>
          <w:sz w:val="32"/>
          <w:szCs w:val="32"/>
          <w:lang w:val="zh-CN"/>
        </w:rPr>
        <w:t>项目</w:t>
      </w:r>
      <w:r>
        <w:rPr>
          <w:rStyle w:val="NormalCharacter"/>
          <w:rFonts w:ascii="黑体" w:eastAsia="黑体" w:hAnsi="宋体"/>
          <w:sz w:val="32"/>
          <w:szCs w:val="32"/>
        </w:rPr>
        <w:t>基本情况</w:t>
      </w:r>
    </w:p>
    <w:p w14:paraId="7E3EBBD4" w14:textId="77777777" w:rsidR="00A60C43" w:rsidRDefault="00B00991">
      <w:pPr>
        <w:snapToGrid w:val="0"/>
        <w:spacing w:line="600" w:lineRule="exact"/>
        <w:ind w:firstLine="720"/>
        <w:rPr>
          <w:rStyle w:val="NormalCharacter"/>
          <w:rFonts w:ascii="黑体" w:eastAsia="黑体" w:hAnsi="宋体"/>
          <w:sz w:val="32"/>
          <w:szCs w:val="32"/>
          <w:lang w:val="zh-CN"/>
        </w:rPr>
      </w:pPr>
      <w:r>
        <w:rPr>
          <w:rStyle w:val="NormalCharacter"/>
          <w:rFonts w:ascii="黑体" w:eastAsia="黑体" w:hAnsi="宋体"/>
          <w:sz w:val="32"/>
          <w:szCs w:val="32"/>
          <w:lang w:val="zh-CN"/>
        </w:rPr>
        <w:t>（一）项目基本情况</w:t>
      </w:r>
    </w:p>
    <w:p w14:paraId="47B8AFF2" w14:textId="77777777" w:rsidR="00A60C43" w:rsidRDefault="00B00991">
      <w:pPr>
        <w:snapToGrid w:val="0"/>
        <w:spacing w:line="600" w:lineRule="exact"/>
        <w:ind w:firstLine="720"/>
        <w:rPr>
          <w:rStyle w:val="NormalCharacter"/>
          <w:rFonts w:ascii="黑体" w:eastAsia="黑体" w:hAnsi="宋体"/>
          <w:sz w:val="32"/>
          <w:szCs w:val="32"/>
        </w:rPr>
      </w:pPr>
      <w:r>
        <w:rPr>
          <w:rStyle w:val="NormalCharacter"/>
          <w:rFonts w:ascii="仿宋_GB2312" w:eastAsia="仿宋_GB2312" w:hAnsi="宋体"/>
          <w:sz w:val="32"/>
          <w:szCs w:val="32"/>
        </w:rPr>
        <w:t>按照市委主要领导</w:t>
      </w:r>
      <w:r>
        <w:rPr>
          <w:rStyle w:val="NormalCharacter"/>
          <w:rFonts w:ascii="仿宋_GB2312" w:eastAsia="仿宋_GB2312" w:hAnsi="宋体"/>
          <w:sz w:val="32"/>
          <w:szCs w:val="32"/>
        </w:rPr>
        <w:t>2019</w:t>
      </w:r>
      <w:r>
        <w:rPr>
          <w:rStyle w:val="NormalCharacter"/>
          <w:rFonts w:ascii="仿宋_GB2312" w:eastAsia="仿宋_GB2312" w:hAnsi="宋体"/>
          <w:sz w:val="32"/>
          <w:szCs w:val="32"/>
        </w:rPr>
        <w:t>年</w:t>
      </w:r>
      <w:r>
        <w:rPr>
          <w:rStyle w:val="NormalCharacter"/>
          <w:rFonts w:ascii="仿宋_GB2312" w:eastAsia="仿宋_GB2312" w:hAnsi="宋体"/>
          <w:sz w:val="32"/>
          <w:szCs w:val="32"/>
        </w:rPr>
        <w:t>12</w:t>
      </w:r>
      <w:r>
        <w:rPr>
          <w:rStyle w:val="NormalCharacter"/>
          <w:rFonts w:ascii="仿宋_GB2312" w:eastAsia="仿宋_GB2312" w:hAnsi="宋体"/>
          <w:sz w:val="32"/>
          <w:szCs w:val="32"/>
        </w:rPr>
        <w:t>月</w:t>
      </w:r>
      <w:r>
        <w:rPr>
          <w:rStyle w:val="NormalCharacter"/>
          <w:rFonts w:ascii="仿宋_GB2312" w:eastAsia="仿宋_GB2312" w:hAnsi="宋体"/>
          <w:sz w:val="32"/>
          <w:szCs w:val="32"/>
        </w:rPr>
        <w:t>29</w:t>
      </w:r>
      <w:r>
        <w:rPr>
          <w:rStyle w:val="NormalCharacter"/>
          <w:rFonts w:ascii="仿宋_GB2312" w:eastAsia="仿宋_GB2312" w:hAnsi="宋体"/>
          <w:sz w:val="32"/>
          <w:szCs w:val="32"/>
        </w:rPr>
        <w:t>日到遂宁市文化中心调研要求，遂宁市文化中心内大型排演厅（小剧场）、美术展厅要在</w:t>
      </w:r>
      <w:r>
        <w:rPr>
          <w:rStyle w:val="NormalCharacter"/>
          <w:rFonts w:ascii="仿宋_GB2312" w:eastAsia="仿宋_GB2312" w:hAnsi="宋体"/>
          <w:sz w:val="32"/>
          <w:szCs w:val="32"/>
        </w:rPr>
        <w:t>2020</w:t>
      </w:r>
      <w:r>
        <w:rPr>
          <w:rStyle w:val="NormalCharacter"/>
          <w:rFonts w:ascii="仿宋_GB2312" w:eastAsia="仿宋_GB2312" w:hAnsi="宋体"/>
          <w:sz w:val="32"/>
          <w:szCs w:val="32"/>
        </w:rPr>
        <w:t>年元旦春节期间开展演出、展览活动。文化馆结合实际，拟在</w:t>
      </w:r>
      <w:r>
        <w:rPr>
          <w:rStyle w:val="NormalCharacter"/>
          <w:rFonts w:ascii="仿宋_GB2312" w:eastAsia="仿宋_GB2312" w:hAnsi="宋体"/>
          <w:sz w:val="32"/>
          <w:szCs w:val="32"/>
        </w:rPr>
        <w:t>2020</w:t>
      </w:r>
      <w:r>
        <w:rPr>
          <w:rStyle w:val="NormalCharacter"/>
          <w:rFonts w:ascii="仿宋_GB2312" w:eastAsia="仿宋_GB2312" w:hAnsi="宋体"/>
          <w:sz w:val="32"/>
          <w:szCs w:val="32"/>
        </w:rPr>
        <w:t>年</w:t>
      </w:r>
      <w:r>
        <w:rPr>
          <w:rStyle w:val="NormalCharacter"/>
          <w:rFonts w:ascii="仿宋_GB2312" w:eastAsia="仿宋_GB2312" w:hAnsi="宋体"/>
          <w:sz w:val="32"/>
          <w:szCs w:val="32"/>
        </w:rPr>
        <w:t>1</w:t>
      </w:r>
      <w:r>
        <w:rPr>
          <w:rStyle w:val="NormalCharacter"/>
          <w:rFonts w:ascii="仿宋_GB2312" w:eastAsia="仿宋_GB2312" w:hAnsi="宋体"/>
          <w:sz w:val="32"/>
          <w:szCs w:val="32"/>
        </w:rPr>
        <w:t>月组织开展</w:t>
      </w:r>
      <w:r>
        <w:rPr>
          <w:rStyle w:val="NormalCharacter"/>
          <w:rFonts w:ascii="仿宋_GB2312" w:eastAsia="仿宋_GB2312" w:hAnsi="宋体"/>
          <w:sz w:val="32"/>
          <w:szCs w:val="32"/>
        </w:rPr>
        <w:t>“</w:t>
      </w:r>
      <w:r>
        <w:rPr>
          <w:rStyle w:val="NormalCharacter"/>
          <w:rFonts w:ascii="仿宋_GB2312" w:eastAsia="仿宋_GB2312" w:hAnsi="宋体"/>
          <w:sz w:val="32"/>
          <w:szCs w:val="32"/>
        </w:rPr>
        <w:t>遂宁市文化中心小剧场落成首演</w:t>
      </w:r>
      <w:r>
        <w:rPr>
          <w:rStyle w:val="NormalCharacter"/>
          <w:rFonts w:ascii="仿宋_GB2312" w:eastAsia="仿宋_GB2312" w:hAnsi="宋体"/>
          <w:sz w:val="32"/>
          <w:szCs w:val="32"/>
        </w:rPr>
        <w:t>”</w:t>
      </w:r>
      <w:r>
        <w:rPr>
          <w:rStyle w:val="NormalCharacter"/>
          <w:rFonts w:ascii="仿宋_GB2312" w:eastAsia="仿宋_GB2312" w:hAnsi="宋体"/>
          <w:sz w:val="32"/>
          <w:szCs w:val="32"/>
        </w:rPr>
        <w:t>惠民演出活动。</w:t>
      </w:r>
    </w:p>
    <w:p w14:paraId="1342C18A" w14:textId="77777777" w:rsidR="00A60C43" w:rsidRDefault="00B00991">
      <w:pPr>
        <w:snapToGrid w:val="0"/>
        <w:spacing w:line="600" w:lineRule="exact"/>
        <w:ind w:firstLine="720"/>
        <w:rPr>
          <w:rStyle w:val="NormalCharacter"/>
          <w:rFonts w:ascii="黑体" w:eastAsia="黑体" w:hAnsi="宋体"/>
          <w:sz w:val="32"/>
          <w:szCs w:val="32"/>
          <w:lang w:val="zh-CN"/>
        </w:rPr>
      </w:pPr>
      <w:r>
        <w:rPr>
          <w:rStyle w:val="NormalCharacter"/>
          <w:rFonts w:ascii="黑体" w:eastAsia="黑体" w:hAnsi="宋体"/>
          <w:sz w:val="32"/>
          <w:szCs w:val="32"/>
          <w:lang w:val="zh-CN"/>
        </w:rPr>
        <w:t>（二）项目绩效目标</w:t>
      </w:r>
    </w:p>
    <w:p w14:paraId="030790D2" w14:textId="77777777" w:rsidR="00A60C43" w:rsidRDefault="00B00991">
      <w:pPr>
        <w:snapToGrid w:val="0"/>
        <w:spacing w:line="600" w:lineRule="exact"/>
        <w:ind w:firstLine="720"/>
        <w:rPr>
          <w:rStyle w:val="NormalCharacter"/>
          <w:rFonts w:ascii="仿宋_GB2312" w:eastAsia="仿宋_GB2312" w:hAnsi="宋体"/>
          <w:sz w:val="32"/>
          <w:szCs w:val="32"/>
        </w:rPr>
      </w:pPr>
      <w:r>
        <w:rPr>
          <w:rStyle w:val="NormalCharacter"/>
          <w:rFonts w:ascii="仿宋_GB2312" w:eastAsia="仿宋_GB2312" w:hAnsi="宋体"/>
          <w:sz w:val="32"/>
          <w:szCs w:val="32"/>
        </w:rPr>
        <w:lastRenderedPageBreak/>
        <w:t>1.</w:t>
      </w:r>
      <w:r>
        <w:rPr>
          <w:rStyle w:val="NormalCharacter"/>
          <w:rFonts w:ascii="仿宋_GB2312" w:eastAsia="仿宋_GB2312" w:hAnsi="宋体"/>
          <w:sz w:val="32"/>
          <w:szCs w:val="32"/>
        </w:rPr>
        <w:t>为深入贯彻落实党的十九大精神，坚定文化自信，推进文化繁荣，不断满足广大市民日益增长的精神文化生活需要，拟在位于市文化中心内的市文化馆新馆大型排演厅竣工投入使用后，开展遂宁市</w:t>
      </w:r>
      <w:r>
        <w:rPr>
          <w:rStyle w:val="NormalCharacter"/>
          <w:rFonts w:ascii="仿宋_GB2312" w:eastAsia="仿宋_GB2312" w:hAnsi="宋体"/>
          <w:sz w:val="32"/>
          <w:szCs w:val="32"/>
        </w:rPr>
        <w:t>“</w:t>
      </w:r>
      <w:r>
        <w:rPr>
          <w:rStyle w:val="NormalCharacter"/>
          <w:rFonts w:ascii="仿宋_GB2312" w:eastAsia="仿宋_GB2312" w:hAnsi="宋体"/>
          <w:sz w:val="32"/>
          <w:szCs w:val="32"/>
        </w:rPr>
        <w:t>周末小剧场</w:t>
      </w:r>
      <w:r>
        <w:rPr>
          <w:rStyle w:val="NormalCharacter"/>
          <w:rFonts w:ascii="仿宋_GB2312" w:eastAsia="仿宋_GB2312" w:hAnsi="宋体"/>
          <w:sz w:val="32"/>
          <w:szCs w:val="32"/>
        </w:rPr>
        <w:t>”</w:t>
      </w:r>
      <w:r>
        <w:rPr>
          <w:rStyle w:val="NormalCharacter"/>
          <w:rFonts w:ascii="仿宋_GB2312" w:eastAsia="仿宋_GB2312" w:hAnsi="宋体"/>
          <w:sz w:val="32"/>
          <w:szCs w:val="32"/>
        </w:rPr>
        <w:t>系列演出活动。</w:t>
      </w:r>
    </w:p>
    <w:p w14:paraId="544B78EB" w14:textId="77777777" w:rsidR="00A60C43" w:rsidRDefault="00B00991">
      <w:pPr>
        <w:snapToGrid w:val="0"/>
        <w:spacing w:line="600" w:lineRule="exact"/>
        <w:ind w:firstLine="720"/>
        <w:rPr>
          <w:rStyle w:val="NormalCharacter"/>
          <w:rFonts w:ascii="仿宋_GB2312" w:eastAsia="仿宋_GB2312" w:hAnsi="宋体"/>
          <w:sz w:val="32"/>
          <w:szCs w:val="32"/>
        </w:rPr>
      </w:pPr>
      <w:r>
        <w:rPr>
          <w:rStyle w:val="NormalCharacter"/>
          <w:rFonts w:ascii="仿宋_GB2312" w:eastAsia="仿宋_GB2312" w:hAnsi="宋体"/>
          <w:sz w:val="32"/>
          <w:szCs w:val="32"/>
        </w:rPr>
        <w:t>2.</w:t>
      </w:r>
      <w:r>
        <w:rPr>
          <w:rStyle w:val="NormalCharacter"/>
          <w:rFonts w:ascii="仿宋_GB2312" w:eastAsia="仿宋_GB2312" w:hAnsi="宋体"/>
          <w:sz w:val="32"/>
          <w:szCs w:val="32"/>
        </w:rPr>
        <w:t>“</w:t>
      </w:r>
      <w:r>
        <w:rPr>
          <w:rStyle w:val="NormalCharacter"/>
          <w:rFonts w:ascii="仿宋_GB2312" w:eastAsia="仿宋_GB2312" w:hAnsi="宋体"/>
          <w:sz w:val="32"/>
          <w:szCs w:val="32"/>
        </w:rPr>
        <w:t>周末小剧场</w:t>
      </w:r>
      <w:r>
        <w:rPr>
          <w:rStyle w:val="NormalCharacter"/>
          <w:rFonts w:ascii="仿宋_GB2312" w:eastAsia="仿宋_GB2312" w:hAnsi="宋体"/>
          <w:sz w:val="32"/>
          <w:szCs w:val="32"/>
        </w:rPr>
        <w:t>”</w:t>
      </w:r>
      <w:r>
        <w:rPr>
          <w:rStyle w:val="NormalCharacter"/>
          <w:rFonts w:ascii="仿宋_GB2312" w:eastAsia="仿宋_GB2312" w:hAnsi="宋体"/>
          <w:sz w:val="32"/>
          <w:szCs w:val="32"/>
        </w:rPr>
        <w:t>在元旦春节期间开展各类</w:t>
      </w:r>
      <w:r>
        <w:rPr>
          <w:rStyle w:val="NormalCharacter"/>
          <w:rFonts w:ascii="仿宋_GB2312" w:eastAsia="仿宋_GB2312" w:hAnsi="宋体"/>
          <w:sz w:val="32"/>
          <w:szCs w:val="32"/>
        </w:rPr>
        <w:t>演出活动，预计观众人数</w:t>
      </w:r>
      <w:r>
        <w:rPr>
          <w:rStyle w:val="NormalCharacter"/>
          <w:rFonts w:ascii="仿宋_GB2312" w:eastAsia="仿宋_GB2312" w:hAnsi="宋体"/>
          <w:sz w:val="32"/>
          <w:szCs w:val="32"/>
        </w:rPr>
        <w:t>1000</w:t>
      </w:r>
      <w:r>
        <w:rPr>
          <w:rStyle w:val="NormalCharacter"/>
          <w:rFonts w:ascii="仿宋_GB2312" w:eastAsia="仿宋_GB2312" w:hAnsi="宋体"/>
          <w:sz w:val="32"/>
          <w:szCs w:val="32"/>
        </w:rPr>
        <w:t>人以上，群众满意程度</w:t>
      </w:r>
      <w:r>
        <w:rPr>
          <w:rStyle w:val="NormalCharacter"/>
          <w:rFonts w:ascii="仿宋_GB2312" w:eastAsia="仿宋_GB2312" w:hAnsi="宋体"/>
          <w:sz w:val="32"/>
          <w:szCs w:val="32"/>
        </w:rPr>
        <w:t>90</w:t>
      </w:r>
      <w:r>
        <w:rPr>
          <w:rStyle w:val="NormalCharacter"/>
          <w:rFonts w:ascii="仿宋_GB2312" w:eastAsia="仿宋_GB2312" w:hAnsi="宋体"/>
          <w:sz w:val="32"/>
          <w:szCs w:val="32"/>
        </w:rPr>
        <w:t>％以上。</w:t>
      </w:r>
    </w:p>
    <w:p w14:paraId="6E6AA4CA" w14:textId="77777777" w:rsidR="00A60C43" w:rsidRDefault="00B00991">
      <w:pPr>
        <w:snapToGrid w:val="0"/>
        <w:spacing w:line="600" w:lineRule="exact"/>
        <w:ind w:firstLine="720"/>
        <w:rPr>
          <w:rStyle w:val="NormalCharacter"/>
          <w:rFonts w:ascii="仿宋_GB2312" w:eastAsia="仿宋_GB2312" w:hAnsi="宋体"/>
          <w:sz w:val="32"/>
          <w:szCs w:val="32"/>
        </w:rPr>
      </w:pPr>
      <w:r>
        <w:rPr>
          <w:rStyle w:val="NormalCharacter"/>
          <w:rFonts w:ascii="仿宋_GB2312" w:eastAsia="仿宋_GB2312" w:hAnsi="宋体"/>
          <w:sz w:val="32"/>
          <w:szCs w:val="32"/>
        </w:rPr>
        <w:t>3.</w:t>
      </w:r>
      <w:r>
        <w:rPr>
          <w:rStyle w:val="NormalCharacter"/>
          <w:rFonts w:ascii="仿宋_GB2312" w:eastAsia="仿宋_GB2312" w:hAnsi="宋体"/>
          <w:sz w:val="32"/>
          <w:szCs w:val="32"/>
        </w:rPr>
        <w:t>按市委主要领导指示精神。申报内容与实际相符，申报目标合理可行。</w:t>
      </w:r>
    </w:p>
    <w:p w14:paraId="0C40CCED" w14:textId="77777777" w:rsidR="00A60C43" w:rsidRDefault="00B00991">
      <w:pPr>
        <w:snapToGrid w:val="0"/>
        <w:spacing w:line="600" w:lineRule="exact"/>
        <w:ind w:firstLine="720"/>
        <w:rPr>
          <w:rStyle w:val="NormalCharacter"/>
          <w:rFonts w:ascii="黑体" w:eastAsia="黑体" w:hAnsi="宋体"/>
          <w:sz w:val="32"/>
          <w:szCs w:val="32"/>
        </w:rPr>
      </w:pPr>
      <w:r>
        <w:rPr>
          <w:rStyle w:val="NormalCharacter"/>
          <w:rFonts w:ascii="黑体" w:eastAsia="黑体" w:hAnsi="宋体"/>
          <w:sz w:val="32"/>
          <w:szCs w:val="32"/>
        </w:rPr>
        <w:t>二、项目资金申报及使用情况</w:t>
      </w:r>
    </w:p>
    <w:p w14:paraId="2D02572C" w14:textId="77777777" w:rsidR="00A60C43" w:rsidRDefault="00B00991">
      <w:pPr>
        <w:snapToGrid w:val="0"/>
        <w:spacing w:line="600" w:lineRule="exact"/>
        <w:ind w:firstLine="720"/>
        <w:rPr>
          <w:rStyle w:val="NormalCharacter"/>
          <w:rFonts w:ascii="黑体" w:eastAsia="黑体" w:hAnsi="宋体"/>
          <w:sz w:val="32"/>
          <w:szCs w:val="32"/>
          <w:lang w:val="zh-CN"/>
        </w:rPr>
      </w:pPr>
      <w:r>
        <w:rPr>
          <w:rStyle w:val="NormalCharacter"/>
          <w:rFonts w:ascii="黑体" w:eastAsia="黑体" w:hAnsi="宋体"/>
          <w:sz w:val="32"/>
          <w:szCs w:val="32"/>
          <w:lang w:val="zh-CN"/>
        </w:rPr>
        <w:t>（一）项目资金申报及批复情况</w:t>
      </w:r>
    </w:p>
    <w:p w14:paraId="4DD6F9DE" w14:textId="77777777" w:rsidR="00A60C43" w:rsidRDefault="00B00991">
      <w:pPr>
        <w:snapToGrid w:val="0"/>
        <w:spacing w:line="600" w:lineRule="exact"/>
        <w:ind w:firstLineChars="200" w:firstLine="640"/>
        <w:rPr>
          <w:rStyle w:val="NormalCharacter"/>
          <w:rFonts w:ascii="仿宋_GB2312" w:eastAsia="仿宋_GB2312" w:hAnsi="宋体"/>
          <w:sz w:val="32"/>
          <w:szCs w:val="32"/>
          <w:lang w:val="zh-CN"/>
        </w:rPr>
      </w:pPr>
      <w:r>
        <w:rPr>
          <w:rStyle w:val="NormalCharacter"/>
          <w:rFonts w:ascii="仿宋_GB2312" w:eastAsia="仿宋_GB2312" w:hAnsi="宋体"/>
          <w:sz w:val="32"/>
          <w:szCs w:val="32"/>
          <w:lang w:val="zh-CN"/>
        </w:rPr>
        <w:t>市</w:t>
      </w:r>
      <w:proofErr w:type="gramStart"/>
      <w:r>
        <w:rPr>
          <w:rStyle w:val="NormalCharacter"/>
          <w:rFonts w:ascii="仿宋_GB2312" w:eastAsia="仿宋_GB2312" w:hAnsi="宋体"/>
          <w:sz w:val="32"/>
          <w:szCs w:val="32"/>
          <w:lang w:val="zh-CN"/>
        </w:rPr>
        <w:t>文旅局</w:t>
      </w:r>
      <w:proofErr w:type="gramEnd"/>
      <w:r>
        <w:rPr>
          <w:rStyle w:val="NormalCharacter"/>
          <w:rFonts w:ascii="仿宋_GB2312" w:eastAsia="仿宋_GB2312" w:hAnsi="宋体"/>
          <w:sz w:val="32"/>
          <w:szCs w:val="32"/>
          <w:lang w:val="zh-CN"/>
        </w:rPr>
        <w:t>申报了该项目，</w:t>
      </w:r>
      <w:r>
        <w:rPr>
          <w:rStyle w:val="NormalCharacter"/>
          <w:rFonts w:ascii="仿宋_GB2312" w:eastAsia="仿宋_GB2312" w:hAnsi="宋体"/>
          <w:sz w:val="32"/>
          <w:szCs w:val="32"/>
          <w:lang w:val="zh-CN"/>
        </w:rPr>
        <w:t>2020</w:t>
      </w:r>
      <w:r>
        <w:rPr>
          <w:rStyle w:val="NormalCharacter"/>
          <w:rFonts w:ascii="仿宋_GB2312" w:eastAsia="仿宋_GB2312" w:hAnsi="宋体"/>
          <w:sz w:val="32"/>
          <w:szCs w:val="32"/>
          <w:lang w:val="zh-CN"/>
        </w:rPr>
        <w:t>年</w:t>
      </w:r>
      <w:r>
        <w:rPr>
          <w:rStyle w:val="NormalCharacter"/>
          <w:rFonts w:ascii="仿宋_GB2312" w:eastAsia="仿宋_GB2312" w:hAnsi="宋体"/>
          <w:sz w:val="32"/>
          <w:szCs w:val="32"/>
        </w:rPr>
        <w:t>9</w:t>
      </w:r>
      <w:r>
        <w:rPr>
          <w:rStyle w:val="NormalCharacter"/>
          <w:rFonts w:ascii="仿宋_GB2312" w:eastAsia="仿宋_GB2312" w:hAnsi="宋体"/>
          <w:sz w:val="32"/>
          <w:szCs w:val="32"/>
          <w:lang w:val="zh-CN"/>
        </w:rPr>
        <w:t>月，市财政局以</w:t>
      </w:r>
      <w:proofErr w:type="gramStart"/>
      <w:r>
        <w:rPr>
          <w:rStyle w:val="NormalCharacter"/>
          <w:rFonts w:ascii="仿宋_GB2312" w:eastAsia="仿宋_GB2312" w:hAnsi="宋体"/>
          <w:sz w:val="32"/>
          <w:szCs w:val="32"/>
        </w:rPr>
        <w:t>遂</w:t>
      </w:r>
      <w:r>
        <w:rPr>
          <w:rStyle w:val="NormalCharacter"/>
          <w:rFonts w:ascii="仿宋_GB2312" w:eastAsia="仿宋_GB2312" w:hAnsi="宋体"/>
          <w:sz w:val="32"/>
          <w:szCs w:val="32"/>
          <w:lang w:val="zh-CN"/>
        </w:rPr>
        <w:t>财教</w:t>
      </w:r>
      <w:proofErr w:type="gramEnd"/>
      <w:r>
        <w:rPr>
          <w:rStyle w:val="NormalCharacter"/>
          <w:rFonts w:ascii="仿宋_GB2312" w:eastAsia="仿宋_GB2312" w:hAnsi="宋体"/>
          <w:sz w:val="32"/>
          <w:szCs w:val="32"/>
          <w:lang w:val="zh-CN"/>
        </w:rPr>
        <w:t>[2020]</w:t>
      </w:r>
      <w:r>
        <w:rPr>
          <w:rStyle w:val="NormalCharacter"/>
          <w:rFonts w:ascii="仿宋_GB2312" w:eastAsia="仿宋_GB2312" w:hAnsi="宋体"/>
          <w:sz w:val="32"/>
          <w:szCs w:val="32"/>
        </w:rPr>
        <w:t>90</w:t>
      </w:r>
      <w:r>
        <w:rPr>
          <w:rStyle w:val="NormalCharacter"/>
          <w:rFonts w:ascii="仿宋_GB2312" w:eastAsia="仿宋_GB2312" w:hAnsi="宋体"/>
          <w:sz w:val="32"/>
          <w:szCs w:val="32"/>
          <w:lang w:val="zh-CN"/>
        </w:rPr>
        <w:t>号文件下达了该项目资金</w:t>
      </w:r>
      <w:r>
        <w:rPr>
          <w:rStyle w:val="NormalCharacter"/>
          <w:rFonts w:ascii="仿宋_GB2312" w:eastAsia="仿宋_GB2312" w:hAnsi="宋体"/>
          <w:sz w:val="32"/>
          <w:szCs w:val="32"/>
        </w:rPr>
        <w:t>21.95</w:t>
      </w:r>
      <w:r>
        <w:rPr>
          <w:rStyle w:val="NormalCharacter"/>
          <w:rFonts w:ascii="仿宋_GB2312" w:eastAsia="仿宋_GB2312" w:hAnsi="宋体"/>
          <w:sz w:val="32"/>
          <w:szCs w:val="32"/>
          <w:lang w:val="zh-CN"/>
        </w:rPr>
        <w:t>万。</w:t>
      </w:r>
    </w:p>
    <w:p w14:paraId="4B3C8D0B" w14:textId="77777777" w:rsidR="00A60C43" w:rsidRDefault="00B00991">
      <w:pPr>
        <w:snapToGrid w:val="0"/>
        <w:spacing w:line="600" w:lineRule="exact"/>
        <w:ind w:firstLine="720"/>
        <w:rPr>
          <w:rStyle w:val="NormalCharacter"/>
          <w:rFonts w:ascii="黑体" w:eastAsia="黑体" w:hAnsi="宋体"/>
          <w:sz w:val="32"/>
          <w:szCs w:val="32"/>
          <w:lang w:val="zh-CN"/>
        </w:rPr>
      </w:pPr>
      <w:r>
        <w:rPr>
          <w:rStyle w:val="NormalCharacter"/>
          <w:rFonts w:ascii="黑体" w:eastAsia="黑体" w:hAnsi="宋体"/>
          <w:sz w:val="32"/>
          <w:szCs w:val="32"/>
          <w:lang w:val="zh-CN"/>
        </w:rPr>
        <w:t>（二）资金计划、到位及使用情况</w:t>
      </w:r>
    </w:p>
    <w:p w14:paraId="6CFBBF34" w14:textId="77777777" w:rsidR="00A60C43" w:rsidRDefault="00B00991">
      <w:pPr>
        <w:snapToGrid w:val="0"/>
        <w:spacing w:line="600" w:lineRule="exact"/>
        <w:ind w:firstLineChars="200" w:firstLine="640"/>
        <w:rPr>
          <w:rStyle w:val="NormalCharacter"/>
          <w:rFonts w:ascii="仿宋_GB2312" w:eastAsia="仿宋_GB2312" w:hAnsi="宋体"/>
          <w:sz w:val="32"/>
          <w:szCs w:val="32"/>
          <w:lang w:val="zh-CN"/>
        </w:rPr>
      </w:pPr>
      <w:proofErr w:type="gramStart"/>
      <w:r>
        <w:rPr>
          <w:rStyle w:val="NormalCharacter"/>
          <w:rFonts w:ascii="仿宋_GB2312" w:eastAsia="仿宋_GB2312" w:hAnsi="宋体"/>
          <w:sz w:val="32"/>
          <w:szCs w:val="32"/>
        </w:rPr>
        <w:t>遂</w:t>
      </w:r>
      <w:r>
        <w:rPr>
          <w:rStyle w:val="NormalCharacter"/>
          <w:rFonts w:ascii="仿宋_GB2312" w:eastAsia="仿宋_GB2312" w:hAnsi="宋体"/>
          <w:sz w:val="32"/>
          <w:szCs w:val="32"/>
          <w:lang w:val="zh-CN"/>
        </w:rPr>
        <w:t>财教</w:t>
      </w:r>
      <w:proofErr w:type="gramEnd"/>
      <w:r>
        <w:rPr>
          <w:rStyle w:val="NormalCharacter"/>
          <w:rFonts w:ascii="仿宋_GB2312" w:eastAsia="仿宋_GB2312" w:hAnsi="宋体"/>
          <w:sz w:val="32"/>
          <w:szCs w:val="32"/>
          <w:lang w:val="zh-CN"/>
        </w:rPr>
        <w:t>[2020]</w:t>
      </w:r>
      <w:r>
        <w:rPr>
          <w:rStyle w:val="NormalCharacter"/>
          <w:rFonts w:ascii="仿宋_GB2312" w:eastAsia="仿宋_GB2312" w:hAnsi="宋体"/>
          <w:sz w:val="32"/>
          <w:szCs w:val="32"/>
        </w:rPr>
        <w:t>90</w:t>
      </w:r>
      <w:r>
        <w:rPr>
          <w:rStyle w:val="NormalCharacter"/>
          <w:rFonts w:ascii="仿宋_GB2312" w:eastAsia="仿宋_GB2312" w:hAnsi="宋体"/>
          <w:sz w:val="32"/>
          <w:szCs w:val="32"/>
          <w:lang w:val="zh-CN"/>
        </w:rPr>
        <w:t>号文件下达了该项目资金</w:t>
      </w:r>
      <w:r>
        <w:rPr>
          <w:rStyle w:val="NormalCharacter"/>
          <w:rFonts w:ascii="仿宋_GB2312" w:eastAsia="仿宋_GB2312" w:hAnsi="宋体"/>
          <w:sz w:val="32"/>
          <w:szCs w:val="32"/>
        </w:rPr>
        <w:t>21.95</w:t>
      </w:r>
      <w:r>
        <w:rPr>
          <w:rStyle w:val="NormalCharacter"/>
          <w:rFonts w:ascii="仿宋_GB2312" w:eastAsia="仿宋_GB2312" w:hAnsi="宋体"/>
          <w:sz w:val="32"/>
          <w:szCs w:val="32"/>
          <w:lang w:val="zh-CN"/>
        </w:rPr>
        <w:t>万，资金到位率</w:t>
      </w:r>
      <w:r>
        <w:rPr>
          <w:rStyle w:val="NormalCharacter"/>
          <w:rFonts w:ascii="仿宋_GB2312" w:eastAsia="仿宋_GB2312" w:hAnsi="宋体"/>
          <w:sz w:val="32"/>
          <w:szCs w:val="32"/>
          <w:lang w:val="zh-CN"/>
        </w:rPr>
        <w:t>100%</w:t>
      </w:r>
      <w:r>
        <w:rPr>
          <w:rStyle w:val="NormalCharacter"/>
          <w:rFonts w:ascii="仿宋_GB2312" w:eastAsia="仿宋_GB2312" w:hAnsi="宋体"/>
          <w:sz w:val="32"/>
          <w:szCs w:val="32"/>
          <w:lang w:val="zh-CN"/>
        </w:rPr>
        <w:t>。</w:t>
      </w:r>
    </w:p>
    <w:p w14:paraId="10E3106D" w14:textId="77777777" w:rsidR="00A60C43" w:rsidRDefault="00B00991">
      <w:pPr>
        <w:snapToGrid w:val="0"/>
        <w:spacing w:line="600" w:lineRule="exact"/>
        <w:ind w:firstLineChars="200" w:firstLine="640"/>
        <w:rPr>
          <w:rStyle w:val="NormalCharacter"/>
          <w:rFonts w:ascii="仿宋_GB2312" w:eastAsia="仿宋_GB2312" w:hAnsi="宋体"/>
          <w:sz w:val="32"/>
          <w:szCs w:val="32"/>
        </w:rPr>
      </w:pPr>
      <w:r>
        <w:rPr>
          <w:rStyle w:val="NormalCharacter"/>
          <w:rFonts w:ascii="仿宋_GB2312" w:eastAsia="仿宋_GB2312" w:hAnsi="宋体"/>
          <w:sz w:val="32"/>
          <w:szCs w:val="32"/>
          <w:lang w:val="zh-CN"/>
        </w:rPr>
        <w:t>该项目</w:t>
      </w:r>
      <w:r>
        <w:rPr>
          <w:rStyle w:val="NormalCharacter"/>
          <w:rFonts w:ascii="仿宋_GB2312" w:eastAsia="仿宋_GB2312" w:hAnsi="宋体"/>
          <w:sz w:val="32"/>
          <w:szCs w:val="32"/>
        </w:rPr>
        <w:t>合同</w:t>
      </w:r>
      <w:r>
        <w:rPr>
          <w:rStyle w:val="NormalCharacter"/>
          <w:rFonts w:ascii="仿宋_GB2312" w:eastAsia="仿宋_GB2312" w:hAnsi="宋体"/>
          <w:sz w:val="32"/>
          <w:szCs w:val="32"/>
          <w:lang w:val="zh-CN"/>
        </w:rPr>
        <w:t>金额</w:t>
      </w:r>
      <w:r>
        <w:rPr>
          <w:rStyle w:val="NormalCharacter"/>
          <w:rFonts w:ascii="仿宋_GB2312" w:eastAsia="仿宋_GB2312" w:hAnsi="宋体"/>
          <w:sz w:val="32"/>
          <w:szCs w:val="32"/>
        </w:rPr>
        <w:t>209500.00</w:t>
      </w:r>
      <w:r>
        <w:rPr>
          <w:rStyle w:val="NormalCharacter"/>
          <w:rFonts w:ascii="仿宋_GB2312" w:eastAsia="仿宋_GB2312" w:hAnsi="宋体"/>
          <w:sz w:val="32"/>
          <w:szCs w:val="32"/>
        </w:rPr>
        <w:t>元，根据合同约定，减去预估可售票金额</w:t>
      </w:r>
      <w:r>
        <w:rPr>
          <w:rStyle w:val="NormalCharacter"/>
          <w:rFonts w:ascii="仿宋_GB2312" w:eastAsia="仿宋_GB2312" w:hAnsi="宋体"/>
          <w:sz w:val="32"/>
          <w:szCs w:val="32"/>
        </w:rPr>
        <w:t>3</w:t>
      </w:r>
      <w:r>
        <w:rPr>
          <w:rStyle w:val="NormalCharacter"/>
          <w:rFonts w:ascii="仿宋_GB2312" w:eastAsia="仿宋_GB2312" w:hAnsi="宋体"/>
          <w:sz w:val="32"/>
          <w:szCs w:val="32"/>
        </w:rPr>
        <w:t>万元计算支付给乙方。实际支付乙方</w:t>
      </w:r>
      <w:r>
        <w:rPr>
          <w:rStyle w:val="NormalCharacter"/>
          <w:rFonts w:ascii="仿宋_GB2312" w:eastAsia="仿宋_GB2312" w:hAnsi="宋体"/>
          <w:sz w:val="32"/>
          <w:szCs w:val="32"/>
        </w:rPr>
        <w:t>179500.00</w:t>
      </w:r>
      <w:r>
        <w:rPr>
          <w:rStyle w:val="NormalCharacter"/>
          <w:rFonts w:ascii="仿宋_GB2312" w:eastAsia="仿宋_GB2312" w:hAnsi="宋体"/>
          <w:sz w:val="32"/>
          <w:szCs w:val="32"/>
        </w:rPr>
        <w:t>元整。合同签订生效后</w:t>
      </w:r>
      <w:r>
        <w:rPr>
          <w:rStyle w:val="NormalCharacter"/>
          <w:rFonts w:ascii="仿宋_GB2312" w:eastAsia="仿宋_GB2312" w:hAnsi="宋体"/>
          <w:sz w:val="32"/>
          <w:szCs w:val="32"/>
        </w:rPr>
        <w:t>3</w:t>
      </w:r>
      <w:r>
        <w:rPr>
          <w:rStyle w:val="NormalCharacter"/>
          <w:rFonts w:ascii="仿宋_GB2312" w:eastAsia="仿宋_GB2312" w:hAnsi="宋体"/>
          <w:sz w:val="32"/>
          <w:szCs w:val="32"/>
        </w:rPr>
        <w:t>个工作日内，甲方支付给乙方合同定金人民币</w:t>
      </w:r>
      <w:r>
        <w:rPr>
          <w:rStyle w:val="NormalCharacter"/>
          <w:rFonts w:ascii="仿宋_GB2312" w:eastAsia="仿宋_GB2312" w:hAnsi="宋体"/>
          <w:sz w:val="32"/>
          <w:szCs w:val="32"/>
        </w:rPr>
        <w:t>100000.00</w:t>
      </w:r>
      <w:r>
        <w:rPr>
          <w:rStyle w:val="NormalCharacter"/>
          <w:rFonts w:ascii="仿宋_GB2312" w:eastAsia="仿宋_GB2312" w:hAnsi="宋体"/>
          <w:sz w:val="32"/>
          <w:szCs w:val="32"/>
        </w:rPr>
        <w:t>元，演出结束</w:t>
      </w:r>
      <w:r>
        <w:rPr>
          <w:rStyle w:val="NormalCharacter"/>
          <w:rFonts w:ascii="仿宋_GB2312" w:eastAsia="仿宋_GB2312" w:hAnsi="宋体"/>
          <w:sz w:val="32"/>
          <w:szCs w:val="32"/>
        </w:rPr>
        <w:t>5</w:t>
      </w:r>
      <w:r>
        <w:rPr>
          <w:rStyle w:val="NormalCharacter"/>
          <w:rFonts w:ascii="仿宋_GB2312" w:eastAsia="仿宋_GB2312" w:hAnsi="宋体"/>
          <w:sz w:val="32"/>
          <w:szCs w:val="32"/>
        </w:rPr>
        <w:t>个工作日内，甲方支付给乙方合同金额尾款人民币</w:t>
      </w:r>
      <w:r>
        <w:rPr>
          <w:rStyle w:val="NormalCharacter"/>
          <w:rFonts w:ascii="仿宋_GB2312" w:eastAsia="仿宋_GB2312" w:hAnsi="宋体"/>
          <w:sz w:val="32"/>
          <w:szCs w:val="32"/>
        </w:rPr>
        <w:t>79500.00</w:t>
      </w:r>
      <w:r>
        <w:rPr>
          <w:rStyle w:val="NormalCharacter"/>
          <w:rFonts w:ascii="仿宋_GB2312" w:eastAsia="仿宋_GB2312" w:hAnsi="宋体"/>
          <w:sz w:val="32"/>
          <w:szCs w:val="32"/>
        </w:rPr>
        <w:t>元。其中文化馆支付招标代理费用</w:t>
      </w:r>
      <w:r>
        <w:rPr>
          <w:rStyle w:val="NormalCharacter"/>
          <w:rFonts w:ascii="仿宋_GB2312" w:eastAsia="仿宋_GB2312" w:hAnsi="宋体"/>
          <w:sz w:val="32"/>
          <w:szCs w:val="32"/>
        </w:rPr>
        <w:t>2000.00</w:t>
      </w:r>
      <w:r>
        <w:rPr>
          <w:rStyle w:val="NormalCharacter"/>
          <w:rFonts w:ascii="仿宋_GB2312" w:eastAsia="仿宋_GB2312" w:hAnsi="宋体"/>
          <w:sz w:val="32"/>
          <w:szCs w:val="32"/>
        </w:rPr>
        <w:t>元，实际项目总支付</w:t>
      </w:r>
      <w:r>
        <w:rPr>
          <w:rStyle w:val="NormalCharacter"/>
          <w:rFonts w:ascii="仿宋_GB2312" w:eastAsia="仿宋_GB2312" w:hAnsi="宋体"/>
          <w:sz w:val="32"/>
          <w:szCs w:val="32"/>
        </w:rPr>
        <w:t>181500.00</w:t>
      </w:r>
      <w:r>
        <w:rPr>
          <w:rStyle w:val="NormalCharacter"/>
          <w:rFonts w:ascii="仿宋_GB2312" w:eastAsia="仿宋_GB2312" w:hAnsi="宋体"/>
          <w:sz w:val="32"/>
          <w:szCs w:val="32"/>
        </w:rPr>
        <w:t>元，结余资金</w:t>
      </w:r>
      <w:r>
        <w:rPr>
          <w:rStyle w:val="NormalCharacter"/>
          <w:rFonts w:ascii="仿宋_GB2312" w:eastAsia="仿宋_GB2312" w:hAnsi="宋体"/>
          <w:sz w:val="32"/>
          <w:szCs w:val="32"/>
        </w:rPr>
        <w:t>38000.00</w:t>
      </w:r>
      <w:r>
        <w:rPr>
          <w:rStyle w:val="NormalCharacter"/>
          <w:rFonts w:ascii="仿宋_GB2312" w:eastAsia="仿宋_GB2312" w:hAnsi="宋体"/>
          <w:sz w:val="32"/>
          <w:szCs w:val="32"/>
        </w:rPr>
        <w:t>元。结余资金将用于</w:t>
      </w:r>
      <w:r>
        <w:rPr>
          <w:rStyle w:val="NormalCharacter"/>
          <w:rFonts w:ascii="仿宋_GB2312" w:eastAsia="仿宋_GB2312" w:hAnsi="宋体"/>
          <w:sz w:val="32"/>
          <w:szCs w:val="32"/>
        </w:rPr>
        <w:t>“</w:t>
      </w:r>
      <w:r>
        <w:rPr>
          <w:rStyle w:val="NormalCharacter"/>
          <w:rFonts w:ascii="仿宋_GB2312" w:eastAsia="仿宋_GB2312" w:hAnsi="宋体"/>
          <w:sz w:val="32"/>
          <w:szCs w:val="32"/>
        </w:rPr>
        <w:t>周末小剧场</w:t>
      </w:r>
      <w:r>
        <w:rPr>
          <w:rStyle w:val="NormalCharacter"/>
          <w:rFonts w:ascii="仿宋_GB2312" w:eastAsia="仿宋_GB2312" w:hAnsi="宋体"/>
          <w:sz w:val="32"/>
          <w:szCs w:val="32"/>
        </w:rPr>
        <w:t>”</w:t>
      </w:r>
      <w:r>
        <w:rPr>
          <w:rStyle w:val="NormalCharacter"/>
          <w:rFonts w:ascii="仿宋_GB2312" w:eastAsia="仿宋_GB2312" w:hAnsi="宋体"/>
          <w:sz w:val="32"/>
          <w:szCs w:val="32"/>
        </w:rPr>
        <w:t>常规性演出补贴。</w:t>
      </w:r>
    </w:p>
    <w:p w14:paraId="71F9D3AD" w14:textId="77777777" w:rsidR="00A60C43" w:rsidRDefault="00B00991">
      <w:pPr>
        <w:snapToGrid w:val="0"/>
        <w:spacing w:line="600" w:lineRule="exact"/>
        <w:ind w:firstLine="720"/>
        <w:rPr>
          <w:rStyle w:val="NormalCharacter"/>
          <w:rFonts w:ascii="楷体_GB2312" w:eastAsia="楷体_GB2312" w:hAnsi="宋体"/>
          <w:b/>
          <w:sz w:val="32"/>
          <w:szCs w:val="32"/>
          <w:lang w:val="zh-CN"/>
        </w:rPr>
      </w:pPr>
      <w:r>
        <w:rPr>
          <w:rStyle w:val="NormalCharacter"/>
          <w:rFonts w:ascii="楷体_GB2312" w:eastAsia="楷体_GB2312" w:hAnsi="宋体"/>
          <w:b/>
          <w:sz w:val="32"/>
          <w:szCs w:val="32"/>
          <w:lang w:val="zh-CN"/>
        </w:rPr>
        <w:t>（三）项目财务管理情况。</w:t>
      </w:r>
    </w:p>
    <w:p w14:paraId="183A88E3" w14:textId="77777777" w:rsidR="00A60C43" w:rsidRDefault="00B00991">
      <w:pPr>
        <w:snapToGrid w:val="0"/>
        <w:spacing w:line="600" w:lineRule="exact"/>
        <w:ind w:firstLineChars="200" w:firstLine="640"/>
        <w:rPr>
          <w:rStyle w:val="NormalCharacter"/>
          <w:rFonts w:ascii="仿宋_GB2312" w:eastAsia="仿宋_GB2312" w:hAnsi="宋体"/>
          <w:sz w:val="32"/>
          <w:szCs w:val="32"/>
        </w:rPr>
      </w:pPr>
      <w:r>
        <w:rPr>
          <w:rStyle w:val="NormalCharacter"/>
          <w:rFonts w:ascii="仿宋_GB2312" w:eastAsia="仿宋_GB2312" w:hAnsi="宋体"/>
          <w:sz w:val="32"/>
          <w:szCs w:val="32"/>
        </w:rPr>
        <w:lastRenderedPageBreak/>
        <w:t>“</w:t>
      </w:r>
      <w:r>
        <w:rPr>
          <w:rStyle w:val="NormalCharacter"/>
          <w:rFonts w:ascii="仿宋_GB2312" w:eastAsia="仿宋_GB2312" w:hAnsi="宋体"/>
          <w:sz w:val="32"/>
          <w:szCs w:val="32"/>
        </w:rPr>
        <w:t>遂宁市文化中心小剧场落成首演</w:t>
      </w:r>
      <w:r>
        <w:rPr>
          <w:rStyle w:val="NormalCharacter"/>
          <w:rFonts w:ascii="仿宋_GB2312" w:eastAsia="仿宋_GB2312" w:hAnsi="宋体"/>
          <w:sz w:val="32"/>
          <w:szCs w:val="32"/>
        </w:rPr>
        <w:t>”</w:t>
      </w:r>
      <w:r>
        <w:rPr>
          <w:rStyle w:val="NormalCharacter"/>
          <w:rFonts w:ascii="仿宋_GB2312" w:eastAsia="仿宋_GB2312" w:hAnsi="宋体"/>
          <w:sz w:val="32"/>
          <w:szCs w:val="32"/>
        </w:rPr>
        <w:t>惠民演出活动</w:t>
      </w:r>
      <w:r>
        <w:rPr>
          <w:rStyle w:val="NormalCharacter"/>
          <w:rFonts w:ascii="仿宋_GB2312" w:eastAsia="仿宋_GB2312" w:hAnsi="宋体"/>
          <w:sz w:val="32"/>
          <w:szCs w:val="32"/>
          <w:lang w:val="zh-CN"/>
        </w:rPr>
        <w:t>在前期筹备工作中，按活动</w:t>
      </w:r>
      <w:r>
        <w:rPr>
          <w:rStyle w:val="NormalCharacter"/>
          <w:rFonts w:ascii="仿宋_GB2312" w:eastAsia="仿宋_GB2312" w:hAnsi="宋体"/>
          <w:sz w:val="32"/>
          <w:szCs w:val="32"/>
          <w:lang w:val="zh-CN"/>
        </w:rPr>
        <w:t>开展要求制定活动方案、招标流程进行招标。</w:t>
      </w:r>
      <w:r>
        <w:rPr>
          <w:rStyle w:val="NormalCharacter"/>
          <w:rFonts w:ascii="仿宋_GB2312" w:eastAsia="仿宋_GB2312" w:hAnsi="宋体"/>
          <w:sz w:val="32"/>
          <w:szCs w:val="32"/>
        </w:rPr>
        <w:t>严格按照</w:t>
      </w:r>
      <w:r>
        <w:rPr>
          <w:rStyle w:val="NormalCharacter"/>
          <w:rFonts w:ascii="仿宋_GB2312" w:eastAsia="仿宋_GB2312" w:hAnsi="宋体"/>
          <w:sz w:val="32"/>
          <w:szCs w:val="32"/>
        </w:rPr>
        <w:t>“</w:t>
      </w:r>
      <w:r>
        <w:rPr>
          <w:rStyle w:val="NormalCharacter"/>
          <w:rFonts w:ascii="仿宋_GB2312" w:eastAsia="仿宋_GB2312" w:hAnsi="宋体"/>
          <w:sz w:val="32"/>
          <w:szCs w:val="32"/>
        </w:rPr>
        <w:t>谁使用、谁负责</w:t>
      </w:r>
      <w:r>
        <w:rPr>
          <w:rStyle w:val="NormalCharacter"/>
          <w:rFonts w:ascii="仿宋_GB2312" w:eastAsia="仿宋_GB2312" w:hAnsi="宋体"/>
          <w:sz w:val="32"/>
          <w:szCs w:val="32"/>
        </w:rPr>
        <w:t>”</w:t>
      </w:r>
      <w:r>
        <w:rPr>
          <w:rStyle w:val="NormalCharacter"/>
          <w:rFonts w:ascii="仿宋_GB2312" w:eastAsia="仿宋_GB2312" w:hAnsi="宋体"/>
          <w:sz w:val="32"/>
          <w:szCs w:val="32"/>
        </w:rPr>
        <w:t>的原则，规范使用资金，专款专用提高了资金使用绩效</w:t>
      </w:r>
      <w:r>
        <w:rPr>
          <w:rStyle w:val="NormalCharacter"/>
          <w:rFonts w:ascii="仿宋_GB2312" w:eastAsia="仿宋_GB2312" w:hAnsi="宋体"/>
          <w:sz w:val="32"/>
          <w:szCs w:val="32"/>
          <w:lang w:val="zh-CN"/>
        </w:rPr>
        <w:t>。</w:t>
      </w:r>
    </w:p>
    <w:p w14:paraId="18A23BD1" w14:textId="77777777" w:rsidR="00A60C43" w:rsidRDefault="00B00991">
      <w:pPr>
        <w:snapToGrid w:val="0"/>
        <w:spacing w:line="600" w:lineRule="exact"/>
        <w:ind w:firstLine="720"/>
        <w:rPr>
          <w:rStyle w:val="NormalCharacter"/>
        </w:rPr>
      </w:pPr>
      <w:r>
        <w:rPr>
          <w:rStyle w:val="NormalCharacter"/>
          <w:rFonts w:ascii="黑体" w:eastAsia="黑体" w:hAnsi="宋体"/>
          <w:sz w:val="32"/>
          <w:szCs w:val="32"/>
          <w:lang w:val="zh-CN"/>
        </w:rPr>
        <w:t>三、项目实施及管理情况</w:t>
      </w:r>
    </w:p>
    <w:p w14:paraId="22DD821E" w14:textId="77777777" w:rsidR="00A60C43" w:rsidRDefault="00B00991">
      <w:pPr>
        <w:snapToGrid w:val="0"/>
        <w:spacing w:line="600" w:lineRule="exact"/>
        <w:ind w:firstLineChars="200" w:firstLine="640"/>
        <w:rPr>
          <w:rStyle w:val="NormalCharacter"/>
          <w:rFonts w:ascii="仿宋_GB2312" w:eastAsia="仿宋_GB2312" w:hAnsi="宋体"/>
          <w:sz w:val="32"/>
          <w:szCs w:val="32"/>
        </w:rPr>
      </w:pPr>
      <w:r>
        <w:rPr>
          <w:rStyle w:val="NormalCharacter"/>
          <w:rFonts w:ascii="仿宋_GB2312" w:eastAsia="仿宋_GB2312" w:hAnsi="宋体"/>
          <w:sz w:val="32"/>
          <w:szCs w:val="32"/>
        </w:rPr>
        <w:t>该项目由市文化广电旅游局立项，市文化馆实施。文化馆根据项目要求，委托第三方代理招标公司对具体演出实施方进行了公开招标。</w:t>
      </w:r>
      <w:r>
        <w:rPr>
          <w:rStyle w:val="NormalCharacter"/>
          <w:rFonts w:ascii="仿宋_GB2312" w:eastAsia="仿宋_GB2312" w:hAnsi="宋体"/>
          <w:sz w:val="32"/>
          <w:szCs w:val="32"/>
          <w:lang w:val="zh-CN"/>
        </w:rPr>
        <w:t>项目编号</w:t>
      </w:r>
      <w:r>
        <w:rPr>
          <w:rStyle w:val="NormalCharacter"/>
          <w:rFonts w:ascii="仿宋_GB2312" w:eastAsia="仿宋_GB2312" w:hAnsi="宋体"/>
          <w:sz w:val="32"/>
          <w:szCs w:val="32"/>
          <w:lang w:val="zh-CN"/>
        </w:rPr>
        <w:t>:</w:t>
      </w:r>
      <w:r>
        <w:rPr>
          <w:rStyle w:val="NormalCharacter"/>
          <w:rFonts w:ascii="仿宋_GB2312" w:eastAsia="仿宋_GB2312" w:hAnsi="宋体"/>
          <w:sz w:val="32"/>
          <w:szCs w:val="32"/>
        </w:rPr>
        <w:t>GXZBZ</w:t>
      </w:r>
      <w:r>
        <w:rPr>
          <w:rStyle w:val="NormalCharacter"/>
          <w:rFonts w:ascii="仿宋_GB2312" w:eastAsia="仿宋_GB2312" w:hAnsi="宋体"/>
          <w:sz w:val="32"/>
          <w:szCs w:val="32"/>
        </w:rPr>
        <w:t>采邀（</w:t>
      </w:r>
      <w:r>
        <w:rPr>
          <w:rStyle w:val="NormalCharacter"/>
          <w:rFonts w:ascii="仿宋_GB2312" w:eastAsia="仿宋_GB2312" w:hAnsi="宋体"/>
          <w:sz w:val="32"/>
          <w:szCs w:val="32"/>
        </w:rPr>
        <w:t>2020</w:t>
      </w:r>
      <w:r>
        <w:rPr>
          <w:rStyle w:val="NormalCharacter"/>
          <w:rFonts w:ascii="仿宋_GB2312" w:eastAsia="仿宋_GB2312" w:hAnsi="宋体"/>
          <w:sz w:val="32"/>
          <w:szCs w:val="32"/>
        </w:rPr>
        <w:t>）</w:t>
      </w:r>
      <w:r>
        <w:rPr>
          <w:rStyle w:val="NormalCharacter"/>
          <w:rFonts w:ascii="仿宋_GB2312" w:eastAsia="仿宋_GB2312" w:hAnsi="宋体"/>
          <w:sz w:val="32"/>
          <w:szCs w:val="32"/>
        </w:rPr>
        <w:t>002</w:t>
      </w:r>
      <w:r>
        <w:rPr>
          <w:rStyle w:val="NormalCharacter"/>
          <w:rFonts w:ascii="仿宋_GB2312" w:eastAsia="仿宋_GB2312" w:hAnsi="宋体"/>
          <w:sz w:val="32"/>
          <w:szCs w:val="32"/>
        </w:rPr>
        <w:t>号。项目</w:t>
      </w:r>
      <w:r>
        <w:rPr>
          <w:rStyle w:val="NormalCharacter"/>
          <w:rFonts w:ascii="仿宋_GB2312" w:eastAsia="仿宋_GB2312" w:hAnsi="宋体"/>
          <w:sz w:val="32"/>
          <w:szCs w:val="32"/>
          <w:lang w:val="zh-CN"/>
        </w:rPr>
        <w:t>采用</w:t>
      </w:r>
      <w:r>
        <w:rPr>
          <w:rStyle w:val="NormalCharacter"/>
          <w:rFonts w:ascii="仿宋_GB2312" w:eastAsia="仿宋_GB2312" w:hAnsi="宋体"/>
          <w:sz w:val="32"/>
          <w:szCs w:val="32"/>
        </w:rPr>
        <w:t>比选</w:t>
      </w:r>
      <w:r>
        <w:rPr>
          <w:rStyle w:val="NormalCharacter"/>
          <w:rFonts w:ascii="仿宋_GB2312" w:eastAsia="仿宋_GB2312" w:hAnsi="宋体"/>
          <w:sz w:val="32"/>
          <w:szCs w:val="32"/>
          <w:lang w:val="zh-CN"/>
        </w:rPr>
        <w:t>方式进行采购，经评审委员会评审，确定成交供应商为</w:t>
      </w:r>
      <w:r>
        <w:rPr>
          <w:rStyle w:val="NormalCharacter"/>
          <w:rFonts w:ascii="仿宋_GB2312" w:eastAsia="仿宋_GB2312" w:hAnsi="宋体"/>
          <w:sz w:val="32"/>
          <w:szCs w:val="32"/>
        </w:rPr>
        <w:t>成都</w:t>
      </w:r>
      <w:proofErr w:type="gramStart"/>
      <w:r>
        <w:rPr>
          <w:rStyle w:val="NormalCharacter"/>
          <w:rFonts w:ascii="仿宋_GB2312" w:eastAsia="仿宋_GB2312" w:hAnsi="宋体"/>
          <w:sz w:val="32"/>
          <w:szCs w:val="32"/>
        </w:rPr>
        <w:t>允染文化</w:t>
      </w:r>
      <w:proofErr w:type="gramEnd"/>
      <w:r>
        <w:rPr>
          <w:rStyle w:val="NormalCharacter"/>
          <w:rFonts w:ascii="仿宋_GB2312" w:eastAsia="仿宋_GB2312" w:hAnsi="宋体"/>
          <w:sz w:val="32"/>
          <w:szCs w:val="32"/>
        </w:rPr>
        <w:t>传播有限公司，成交金额</w:t>
      </w:r>
      <w:r>
        <w:rPr>
          <w:rStyle w:val="NormalCharacter"/>
          <w:rFonts w:ascii="仿宋_GB2312" w:eastAsia="仿宋_GB2312" w:hAnsi="宋体"/>
          <w:sz w:val="32"/>
          <w:szCs w:val="32"/>
        </w:rPr>
        <w:t>209500</w:t>
      </w:r>
      <w:r>
        <w:rPr>
          <w:rStyle w:val="NormalCharacter"/>
          <w:rFonts w:ascii="仿宋_GB2312" w:eastAsia="仿宋_GB2312" w:hAnsi="宋体"/>
          <w:sz w:val="32"/>
          <w:szCs w:val="32"/>
        </w:rPr>
        <w:t>元。</w:t>
      </w:r>
    </w:p>
    <w:p w14:paraId="26D56D6D" w14:textId="77777777" w:rsidR="00A60C43" w:rsidRDefault="00B00991">
      <w:pPr>
        <w:snapToGrid w:val="0"/>
        <w:spacing w:line="600" w:lineRule="exact"/>
        <w:ind w:firstLine="720"/>
        <w:rPr>
          <w:rStyle w:val="NormalCharacter"/>
          <w:rFonts w:ascii="黑体" w:eastAsia="黑体" w:hAnsi="宋体"/>
          <w:sz w:val="32"/>
          <w:szCs w:val="32"/>
          <w:lang w:val="zh-CN"/>
        </w:rPr>
      </w:pPr>
      <w:r>
        <w:rPr>
          <w:rStyle w:val="NormalCharacter"/>
          <w:rFonts w:ascii="黑体" w:eastAsia="黑体" w:hAnsi="宋体"/>
          <w:sz w:val="32"/>
          <w:szCs w:val="32"/>
          <w:lang w:val="zh-CN"/>
        </w:rPr>
        <w:t>四、项目绩效情况</w:t>
      </w:r>
      <w:r>
        <w:rPr>
          <w:rStyle w:val="NormalCharacter"/>
          <w:rFonts w:ascii="黑体" w:eastAsia="黑体" w:hAnsi="宋体"/>
          <w:sz w:val="32"/>
          <w:szCs w:val="32"/>
          <w:lang w:val="zh-CN"/>
        </w:rPr>
        <w:tab/>
      </w:r>
    </w:p>
    <w:p w14:paraId="64D3AEBC" w14:textId="77777777" w:rsidR="00A60C43" w:rsidRDefault="00B00991">
      <w:pPr>
        <w:pStyle w:val="a0"/>
        <w:ind w:firstLineChars="200" w:firstLine="643"/>
        <w:rPr>
          <w:rStyle w:val="NormalCharacter"/>
          <w:lang w:val="zh-CN"/>
        </w:rPr>
      </w:pPr>
      <w:r>
        <w:rPr>
          <w:rStyle w:val="NormalCharacter"/>
          <w:rFonts w:ascii="楷体_GB2312" w:eastAsia="楷体_GB2312" w:hAnsi="宋体"/>
          <w:b/>
          <w:sz w:val="32"/>
          <w:szCs w:val="32"/>
          <w:lang w:val="zh-CN"/>
        </w:rPr>
        <w:t>（一）项目完成情况。</w:t>
      </w:r>
    </w:p>
    <w:p w14:paraId="27E34EB8" w14:textId="77777777" w:rsidR="00A60C43" w:rsidRDefault="00B00991">
      <w:pPr>
        <w:snapToGrid w:val="0"/>
        <w:spacing w:line="600" w:lineRule="exact"/>
        <w:ind w:firstLineChars="200" w:firstLine="640"/>
        <w:rPr>
          <w:rStyle w:val="NormalCharacter"/>
          <w:rFonts w:ascii="仿宋_GB2312" w:eastAsia="仿宋_GB2312" w:hAnsi="宋体"/>
          <w:sz w:val="32"/>
          <w:szCs w:val="32"/>
          <w:lang w:val="zh-CN"/>
        </w:rPr>
      </w:pPr>
      <w:r>
        <w:rPr>
          <w:rStyle w:val="NormalCharacter"/>
          <w:rFonts w:ascii="仿宋_GB2312" w:eastAsia="仿宋_GB2312" w:hAnsi="宋体"/>
          <w:sz w:val="32"/>
          <w:szCs w:val="32"/>
          <w:lang w:val="zh-CN"/>
        </w:rPr>
        <w:t>目前，该项目</w:t>
      </w:r>
      <w:r>
        <w:rPr>
          <w:rStyle w:val="NormalCharacter"/>
          <w:rFonts w:ascii="仿宋_GB2312" w:eastAsia="仿宋_GB2312" w:hAnsi="宋体"/>
          <w:sz w:val="32"/>
          <w:szCs w:val="32"/>
        </w:rPr>
        <w:t>已于</w:t>
      </w:r>
      <w:r>
        <w:rPr>
          <w:rStyle w:val="NormalCharacter"/>
          <w:rFonts w:ascii="仿宋_GB2312" w:eastAsia="仿宋_GB2312" w:hAnsi="宋体"/>
          <w:sz w:val="32"/>
          <w:szCs w:val="32"/>
        </w:rPr>
        <w:t>2020</w:t>
      </w:r>
      <w:r>
        <w:rPr>
          <w:rStyle w:val="NormalCharacter"/>
          <w:rFonts w:ascii="仿宋_GB2312" w:eastAsia="仿宋_GB2312" w:hAnsi="宋体"/>
          <w:sz w:val="32"/>
          <w:szCs w:val="32"/>
        </w:rPr>
        <w:t>年</w:t>
      </w:r>
      <w:r>
        <w:rPr>
          <w:rStyle w:val="NormalCharacter"/>
          <w:rFonts w:ascii="仿宋_GB2312" w:eastAsia="仿宋_GB2312" w:hAnsi="宋体"/>
          <w:sz w:val="32"/>
          <w:szCs w:val="32"/>
        </w:rPr>
        <w:t>1</w:t>
      </w:r>
      <w:r>
        <w:rPr>
          <w:rStyle w:val="NormalCharacter"/>
          <w:rFonts w:ascii="仿宋_GB2312" w:eastAsia="仿宋_GB2312" w:hAnsi="宋体"/>
          <w:sz w:val="32"/>
          <w:szCs w:val="32"/>
        </w:rPr>
        <w:t>月</w:t>
      </w:r>
      <w:r>
        <w:rPr>
          <w:rStyle w:val="NormalCharacter"/>
          <w:rFonts w:ascii="仿宋_GB2312" w:eastAsia="仿宋_GB2312" w:hAnsi="宋体"/>
          <w:sz w:val="32"/>
          <w:szCs w:val="32"/>
        </w:rPr>
        <w:t>19</w:t>
      </w:r>
      <w:r>
        <w:rPr>
          <w:rStyle w:val="NormalCharacter"/>
          <w:rFonts w:ascii="仿宋_GB2312" w:eastAsia="仿宋_GB2312" w:hAnsi="宋体"/>
          <w:sz w:val="32"/>
          <w:szCs w:val="32"/>
        </w:rPr>
        <w:t>日</w:t>
      </w:r>
      <w:r>
        <w:rPr>
          <w:rStyle w:val="NormalCharacter"/>
          <w:rFonts w:ascii="仿宋_GB2312" w:eastAsia="仿宋_GB2312" w:hAnsi="宋体"/>
          <w:sz w:val="32"/>
          <w:szCs w:val="32"/>
        </w:rPr>
        <w:t>-21</w:t>
      </w:r>
      <w:r>
        <w:rPr>
          <w:rStyle w:val="NormalCharacter"/>
          <w:rFonts w:ascii="仿宋_GB2312" w:eastAsia="仿宋_GB2312" w:hAnsi="宋体"/>
          <w:sz w:val="32"/>
          <w:szCs w:val="32"/>
        </w:rPr>
        <w:t>日</w:t>
      </w:r>
      <w:r>
        <w:rPr>
          <w:rStyle w:val="NormalCharacter"/>
          <w:rFonts w:ascii="仿宋_GB2312" w:eastAsia="仿宋_GB2312" w:hAnsi="宋体"/>
          <w:sz w:val="32"/>
          <w:szCs w:val="32"/>
          <w:lang w:val="zh-CN"/>
        </w:rPr>
        <w:t>完成，</w:t>
      </w:r>
      <w:r>
        <w:rPr>
          <w:rStyle w:val="NormalCharacter"/>
          <w:rFonts w:ascii="仿宋_GB2312" w:eastAsia="仿宋_GB2312" w:hAnsi="宋体"/>
          <w:sz w:val="32"/>
          <w:szCs w:val="32"/>
        </w:rPr>
        <w:t>其中</w:t>
      </w:r>
      <w:r>
        <w:rPr>
          <w:rStyle w:val="NormalCharacter"/>
          <w:rFonts w:ascii="仿宋_GB2312" w:eastAsia="仿宋_GB2312" w:hAnsi="宋体"/>
          <w:sz w:val="32"/>
          <w:szCs w:val="32"/>
        </w:rPr>
        <w:t>1</w:t>
      </w:r>
      <w:r>
        <w:rPr>
          <w:rStyle w:val="NormalCharacter"/>
          <w:rFonts w:ascii="仿宋_GB2312" w:eastAsia="仿宋_GB2312" w:hAnsi="宋体"/>
          <w:sz w:val="32"/>
          <w:szCs w:val="32"/>
        </w:rPr>
        <w:t>月</w:t>
      </w:r>
      <w:r>
        <w:rPr>
          <w:rStyle w:val="NormalCharacter"/>
          <w:rFonts w:ascii="仿宋_GB2312" w:eastAsia="仿宋_GB2312" w:hAnsi="宋体"/>
          <w:sz w:val="32"/>
          <w:szCs w:val="32"/>
        </w:rPr>
        <w:t>19</w:t>
      </w:r>
      <w:r>
        <w:rPr>
          <w:rStyle w:val="NormalCharacter"/>
          <w:rFonts w:ascii="仿宋_GB2312" w:eastAsia="仿宋_GB2312" w:hAnsi="宋体"/>
          <w:sz w:val="32"/>
          <w:szCs w:val="32"/>
        </w:rPr>
        <w:t>日为首演音乐会，</w:t>
      </w:r>
      <w:r>
        <w:rPr>
          <w:rStyle w:val="NormalCharacter"/>
          <w:rFonts w:ascii="仿宋_GB2312" w:eastAsia="仿宋_GB2312" w:hAnsi="宋体"/>
          <w:sz w:val="32"/>
          <w:szCs w:val="32"/>
        </w:rPr>
        <w:t>1</w:t>
      </w:r>
      <w:r>
        <w:rPr>
          <w:rStyle w:val="NormalCharacter"/>
          <w:rFonts w:ascii="仿宋_GB2312" w:eastAsia="仿宋_GB2312" w:hAnsi="宋体"/>
          <w:sz w:val="32"/>
          <w:szCs w:val="32"/>
        </w:rPr>
        <w:t>月</w:t>
      </w:r>
      <w:r>
        <w:rPr>
          <w:rStyle w:val="NormalCharacter"/>
          <w:rFonts w:ascii="仿宋_GB2312" w:eastAsia="仿宋_GB2312" w:hAnsi="宋体"/>
          <w:sz w:val="32"/>
          <w:szCs w:val="32"/>
        </w:rPr>
        <w:t>20</w:t>
      </w:r>
      <w:r>
        <w:rPr>
          <w:rStyle w:val="NormalCharacter"/>
          <w:rFonts w:ascii="仿宋_GB2312" w:eastAsia="仿宋_GB2312" w:hAnsi="宋体"/>
          <w:sz w:val="32"/>
          <w:szCs w:val="32"/>
        </w:rPr>
        <w:t>、</w:t>
      </w:r>
      <w:r>
        <w:rPr>
          <w:rStyle w:val="NormalCharacter"/>
          <w:rFonts w:ascii="仿宋_GB2312" w:eastAsia="仿宋_GB2312" w:hAnsi="宋体"/>
          <w:sz w:val="32"/>
          <w:szCs w:val="32"/>
        </w:rPr>
        <w:t>21</w:t>
      </w:r>
      <w:r>
        <w:rPr>
          <w:rStyle w:val="NormalCharacter"/>
          <w:rFonts w:ascii="仿宋_GB2312" w:eastAsia="仿宋_GB2312" w:hAnsi="宋体"/>
          <w:sz w:val="32"/>
          <w:szCs w:val="32"/>
        </w:rPr>
        <w:t>日两天为儿童剧演出。首演活动得到社会各界广泛认可</w:t>
      </w:r>
      <w:r>
        <w:rPr>
          <w:rStyle w:val="NormalCharacter"/>
          <w:rFonts w:ascii="仿宋_GB2312" w:eastAsia="仿宋_GB2312" w:hAnsi="宋体"/>
          <w:sz w:val="32"/>
          <w:szCs w:val="32"/>
          <w:lang w:val="zh-CN"/>
        </w:rPr>
        <w:t>。</w:t>
      </w:r>
    </w:p>
    <w:p w14:paraId="564FBC50" w14:textId="77777777" w:rsidR="00A60C43" w:rsidRDefault="00B00991">
      <w:pPr>
        <w:snapToGrid w:val="0"/>
        <w:spacing w:line="600" w:lineRule="exact"/>
        <w:ind w:firstLine="720"/>
        <w:rPr>
          <w:rStyle w:val="NormalCharacter"/>
          <w:rFonts w:ascii="楷体_GB2312" w:eastAsia="楷体_GB2312" w:hAnsi="宋体"/>
          <w:b/>
          <w:sz w:val="32"/>
          <w:szCs w:val="32"/>
          <w:lang w:val="zh-CN"/>
        </w:rPr>
      </w:pPr>
      <w:r>
        <w:rPr>
          <w:rStyle w:val="NormalCharacter"/>
          <w:rFonts w:ascii="楷体_GB2312" w:eastAsia="楷体_GB2312" w:hAnsi="宋体"/>
          <w:b/>
          <w:sz w:val="32"/>
          <w:szCs w:val="32"/>
          <w:lang w:val="zh-CN"/>
        </w:rPr>
        <w:t>（二）项目效益情况。</w:t>
      </w:r>
    </w:p>
    <w:p w14:paraId="4BF8303D" w14:textId="77777777" w:rsidR="00A60C43" w:rsidRDefault="00B00991">
      <w:pPr>
        <w:pStyle w:val="a0"/>
        <w:rPr>
          <w:rStyle w:val="NormalCharacter"/>
          <w:rFonts w:ascii="仿宋_GB2312" w:eastAsia="仿宋_GB2312" w:hAnsi="宋体"/>
          <w:sz w:val="32"/>
          <w:szCs w:val="32"/>
        </w:rPr>
      </w:pPr>
      <w:r>
        <w:rPr>
          <w:rStyle w:val="NormalCharacter"/>
        </w:rPr>
        <w:t xml:space="preserve">    </w:t>
      </w:r>
      <w:r>
        <w:rPr>
          <w:rStyle w:val="NormalCharacter"/>
          <w:rFonts w:ascii="仿宋_GB2312" w:eastAsia="仿宋_GB2312" w:hAnsi="宋体"/>
          <w:sz w:val="32"/>
          <w:szCs w:val="32"/>
        </w:rPr>
        <w:t xml:space="preserve"> </w:t>
      </w:r>
      <w:r>
        <w:rPr>
          <w:rStyle w:val="NormalCharacter"/>
          <w:rFonts w:ascii="仿宋_GB2312" w:eastAsia="仿宋_GB2312" w:hAnsi="宋体"/>
          <w:sz w:val="32"/>
          <w:szCs w:val="32"/>
        </w:rPr>
        <w:t>三场演出均完美呈现，观</w:t>
      </w:r>
      <w:proofErr w:type="gramStart"/>
      <w:r>
        <w:rPr>
          <w:rStyle w:val="NormalCharacter"/>
          <w:rFonts w:ascii="仿宋_GB2312" w:eastAsia="仿宋_GB2312" w:hAnsi="宋体"/>
          <w:sz w:val="32"/>
          <w:szCs w:val="32"/>
        </w:rPr>
        <w:t>演人数</w:t>
      </w:r>
      <w:proofErr w:type="gramEnd"/>
      <w:r>
        <w:rPr>
          <w:rStyle w:val="NormalCharacter"/>
          <w:rFonts w:ascii="仿宋_GB2312" w:eastAsia="仿宋_GB2312" w:hAnsi="宋体"/>
          <w:sz w:val="32"/>
          <w:szCs w:val="32"/>
        </w:rPr>
        <w:t>达</w:t>
      </w:r>
      <w:r>
        <w:rPr>
          <w:rStyle w:val="NormalCharacter"/>
          <w:rFonts w:ascii="仿宋_GB2312" w:eastAsia="仿宋_GB2312" w:hAnsi="宋体"/>
          <w:sz w:val="32"/>
          <w:szCs w:val="32"/>
        </w:rPr>
        <w:t>1000</w:t>
      </w:r>
      <w:r>
        <w:rPr>
          <w:rStyle w:val="NormalCharacter"/>
          <w:rFonts w:ascii="仿宋_GB2312" w:eastAsia="仿宋_GB2312" w:hAnsi="宋体"/>
          <w:sz w:val="32"/>
          <w:szCs w:val="32"/>
        </w:rPr>
        <w:t>余人，观众满意度超过预期目标。</w:t>
      </w:r>
    </w:p>
    <w:p w14:paraId="0B5F7293" w14:textId="77777777" w:rsidR="00A60C43" w:rsidRDefault="00B00991">
      <w:pPr>
        <w:snapToGrid w:val="0"/>
        <w:spacing w:line="600" w:lineRule="exact"/>
        <w:ind w:firstLine="720"/>
        <w:rPr>
          <w:rStyle w:val="NormalCharacter"/>
          <w:rFonts w:ascii="黑体" w:eastAsia="黑体" w:hAnsi="宋体"/>
          <w:sz w:val="32"/>
          <w:szCs w:val="32"/>
          <w:lang w:val="zh-CN"/>
        </w:rPr>
      </w:pPr>
      <w:r>
        <w:rPr>
          <w:rStyle w:val="NormalCharacter"/>
          <w:rFonts w:ascii="黑体" w:eastAsia="黑体" w:hAnsi="宋体"/>
          <w:sz w:val="32"/>
          <w:szCs w:val="32"/>
          <w:lang w:val="zh-CN"/>
        </w:rPr>
        <w:t>五、评价结论及建议</w:t>
      </w:r>
    </w:p>
    <w:p w14:paraId="67BB1FC8" w14:textId="77777777" w:rsidR="00A60C43" w:rsidRDefault="00B00991">
      <w:pPr>
        <w:snapToGrid w:val="0"/>
        <w:spacing w:line="600" w:lineRule="exact"/>
        <w:ind w:firstLineChars="200" w:firstLine="640"/>
        <w:rPr>
          <w:rStyle w:val="NormalCharacter"/>
          <w:sz w:val="32"/>
          <w:szCs w:val="22"/>
        </w:rPr>
      </w:pPr>
      <w:r>
        <w:rPr>
          <w:rStyle w:val="NormalCharacter"/>
          <w:sz w:val="32"/>
          <w:szCs w:val="22"/>
        </w:rPr>
        <w:t>“</w:t>
      </w:r>
      <w:r>
        <w:rPr>
          <w:rStyle w:val="NormalCharacter"/>
          <w:sz w:val="32"/>
          <w:szCs w:val="22"/>
        </w:rPr>
        <w:t>周末小剧场</w:t>
      </w:r>
      <w:r>
        <w:rPr>
          <w:rStyle w:val="NormalCharacter"/>
          <w:sz w:val="32"/>
          <w:szCs w:val="22"/>
        </w:rPr>
        <w:t>”</w:t>
      </w:r>
      <w:r>
        <w:rPr>
          <w:rStyle w:val="NormalCharacter"/>
          <w:sz w:val="32"/>
          <w:szCs w:val="22"/>
        </w:rPr>
        <w:t>演出活动意在</w:t>
      </w:r>
      <w:proofErr w:type="gramStart"/>
      <w:r>
        <w:rPr>
          <w:rStyle w:val="NormalCharacter"/>
          <w:rFonts w:eastAsia="仿宋_GB2312"/>
          <w:sz w:val="32"/>
          <w:szCs w:val="22"/>
        </w:rPr>
        <w:t>更好地彰显</w:t>
      </w:r>
      <w:proofErr w:type="gramEnd"/>
      <w:r>
        <w:rPr>
          <w:rStyle w:val="NormalCharacter"/>
          <w:rFonts w:eastAsia="仿宋_GB2312"/>
          <w:sz w:val="32"/>
          <w:szCs w:val="22"/>
        </w:rPr>
        <w:t>遂宁文化内涵，</w:t>
      </w:r>
      <w:proofErr w:type="gramStart"/>
      <w:r>
        <w:rPr>
          <w:rStyle w:val="NormalCharacter"/>
          <w:rFonts w:eastAsia="仿宋_GB2312"/>
          <w:sz w:val="32"/>
          <w:szCs w:val="22"/>
        </w:rPr>
        <w:t>提升市</w:t>
      </w:r>
      <w:proofErr w:type="gramEnd"/>
      <w:r>
        <w:rPr>
          <w:rStyle w:val="NormalCharacter"/>
          <w:rFonts w:eastAsia="仿宋_GB2312"/>
          <w:sz w:val="32"/>
          <w:szCs w:val="22"/>
        </w:rPr>
        <w:t>文化中心观光旅游人气，丰富群众精神文化生活，促进文化和旅游融合发展</w:t>
      </w:r>
      <w:r>
        <w:rPr>
          <w:rStyle w:val="NormalCharacter"/>
          <w:sz w:val="32"/>
          <w:szCs w:val="22"/>
        </w:rPr>
        <w:t>。</w:t>
      </w:r>
    </w:p>
    <w:p w14:paraId="10BF2635" w14:textId="77777777" w:rsidR="00A60C43" w:rsidRDefault="00A60C43">
      <w:pPr>
        <w:pStyle w:val="a0"/>
        <w:rPr>
          <w:rStyle w:val="NormalCharacter"/>
          <w:sz w:val="32"/>
          <w:szCs w:val="22"/>
        </w:rPr>
      </w:pPr>
    </w:p>
    <w:p w14:paraId="10297DF9" w14:textId="77777777" w:rsidR="00A60C43" w:rsidRDefault="00A60C43">
      <w:pPr>
        <w:rPr>
          <w:rStyle w:val="NormalCharacter"/>
          <w:sz w:val="32"/>
          <w:szCs w:val="22"/>
        </w:rPr>
      </w:pPr>
    </w:p>
    <w:p w14:paraId="22D26E35" w14:textId="77777777" w:rsidR="00A60C43" w:rsidRDefault="00A60C43">
      <w:pPr>
        <w:jc w:val="left"/>
        <w:rPr>
          <w:rStyle w:val="UserStyle0"/>
          <w:rFonts w:ascii="黑体" w:eastAsia="黑体" w:hAnsi="黑体"/>
          <w:b w:val="0"/>
        </w:rPr>
      </w:pPr>
    </w:p>
    <w:p w14:paraId="7DDABC4B" w14:textId="77777777" w:rsidR="00A60C43" w:rsidRDefault="00A60C43">
      <w:pPr>
        <w:pStyle w:val="a0"/>
        <w:rPr>
          <w:rStyle w:val="UserStyle0"/>
          <w:rFonts w:ascii="黑体" w:eastAsia="黑体" w:hAnsi="黑体"/>
          <w:b w:val="0"/>
        </w:rPr>
      </w:pPr>
    </w:p>
    <w:p w14:paraId="4B768FAB" w14:textId="77777777" w:rsidR="00A60C43" w:rsidRDefault="00A60C43">
      <w:pPr>
        <w:rPr>
          <w:rStyle w:val="UserStyle0"/>
          <w:rFonts w:ascii="黑体" w:eastAsia="黑体" w:hAnsi="黑体"/>
          <w:b w:val="0"/>
        </w:rPr>
      </w:pPr>
    </w:p>
    <w:p w14:paraId="1E7267DE" w14:textId="77777777" w:rsidR="00A60C43" w:rsidRDefault="00A60C43">
      <w:pPr>
        <w:pStyle w:val="a0"/>
        <w:rPr>
          <w:rStyle w:val="UserStyle0"/>
          <w:rFonts w:ascii="黑体" w:eastAsia="黑体" w:hAnsi="黑体"/>
          <w:b w:val="0"/>
        </w:rPr>
      </w:pPr>
    </w:p>
    <w:p w14:paraId="260773D6" w14:textId="77777777" w:rsidR="00A60C43" w:rsidRDefault="00A60C43">
      <w:pPr>
        <w:rPr>
          <w:rStyle w:val="NormalCharacter"/>
        </w:rPr>
      </w:pPr>
    </w:p>
    <w:p w14:paraId="06F39776" w14:textId="77777777" w:rsidR="00A60C43" w:rsidRDefault="00B00991">
      <w:pPr>
        <w:spacing w:line="600" w:lineRule="exact"/>
        <w:jc w:val="center"/>
        <w:rPr>
          <w:rStyle w:val="NormalCharacter"/>
          <w:rFonts w:ascii="黑体" w:eastAsia="黑体" w:hAnsi="黑体"/>
          <w:color w:val="000000"/>
          <w:sz w:val="44"/>
          <w:szCs w:val="44"/>
        </w:rPr>
      </w:pPr>
      <w:r>
        <w:rPr>
          <w:rStyle w:val="NormalCharacter"/>
          <w:rFonts w:ascii="黑体" w:eastAsia="黑体" w:hAnsi="黑体"/>
          <w:color w:val="000000"/>
          <w:sz w:val="44"/>
          <w:szCs w:val="44"/>
        </w:rPr>
        <w:t>第</w:t>
      </w:r>
      <w:r>
        <w:rPr>
          <w:rStyle w:val="UserStyle0"/>
          <w:rFonts w:ascii="黑体" w:eastAsia="黑体" w:hAnsi="黑体"/>
          <w:b w:val="0"/>
        </w:rPr>
        <w:t>五部分</w:t>
      </w:r>
      <w:r>
        <w:rPr>
          <w:rStyle w:val="UserStyle0"/>
          <w:rFonts w:ascii="黑体" w:eastAsia="黑体" w:hAnsi="黑体"/>
          <w:b w:val="0"/>
        </w:rPr>
        <w:t xml:space="preserve"> </w:t>
      </w:r>
      <w:r>
        <w:rPr>
          <w:rStyle w:val="NormalCharacter"/>
          <w:rFonts w:ascii="黑体" w:eastAsia="黑体" w:hAnsi="黑体"/>
          <w:color w:val="000000"/>
          <w:sz w:val="44"/>
          <w:szCs w:val="44"/>
        </w:rPr>
        <w:t>附表</w:t>
      </w:r>
    </w:p>
    <w:p w14:paraId="4A063E9E" w14:textId="77777777" w:rsidR="00A60C43" w:rsidRDefault="00B00991">
      <w:pPr>
        <w:pStyle w:val="Heading2"/>
        <w:ind w:firstLineChars="200" w:firstLine="640"/>
        <w:rPr>
          <w:rStyle w:val="NormalCharacter"/>
          <w:rFonts w:ascii="仿宋" w:eastAsia="仿宋" w:hAnsi="仿宋"/>
          <w:b w:val="0"/>
          <w:bCs w:val="0"/>
          <w:color w:val="000000"/>
        </w:rPr>
      </w:pPr>
      <w:r>
        <w:rPr>
          <w:rStyle w:val="NormalCharacter"/>
          <w:rFonts w:ascii="仿宋" w:eastAsia="仿宋" w:hAnsi="仿宋"/>
          <w:b w:val="0"/>
          <w:bCs w:val="0"/>
          <w:color w:val="000000"/>
        </w:rPr>
        <w:lastRenderedPageBreak/>
        <w:t>一、收入支出决算总表</w:t>
      </w:r>
    </w:p>
    <w:p w14:paraId="6C9D0871" w14:textId="77777777" w:rsidR="00A60C43" w:rsidRDefault="00B00991">
      <w:pPr>
        <w:pStyle w:val="Heading2"/>
        <w:ind w:firstLineChars="200" w:firstLine="640"/>
        <w:rPr>
          <w:rStyle w:val="NormalCharacter"/>
          <w:rFonts w:ascii="仿宋" w:eastAsia="仿宋" w:hAnsi="仿宋"/>
          <w:color w:val="000000"/>
        </w:rPr>
      </w:pPr>
      <w:r>
        <w:rPr>
          <w:rStyle w:val="NormalCharacter"/>
          <w:rFonts w:ascii="仿宋" w:eastAsia="仿宋" w:hAnsi="仿宋"/>
          <w:b w:val="0"/>
          <w:color w:val="000000"/>
        </w:rPr>
        <w:t>二、收</w:t>
      </w:r>
      <w:r>
        <w:rPr>
          <w:rStyle w:val="UserStyle1"/>
          <w:rFonts w:ascii="仿宋" w:eastAsia="仿宋" w:hAnsi="仿宋"/>
        </w:rPr>
        <w:t>入决算表</w:t>
      </w:r>
    </w:p>
    <w:p w14:paraId="5F59B71B" w14:textId="77777777" w:rsidR="00A60C43" w:rsidRDefault="00B00991">
      <w:pPr>
        <w:pStyle w:val="Heading2"/>
        <w:ind w:firstLineChars="200" w:firstLine="640"/>
        <w:rPr>
          <w:rStyle w:val="NormalCharacter"/>
          <w:rFonts w:ascii="仿宋" w:eastAsia="仿宋" w:hAnsi="仿宋"/>
          <w:color w:val="000000"/>
        </w:rPr>
      </w:pPr>
      <w:r>
        <w:rPr>
          <w:rStyle w:val="UserStyle1"/>
          <w:rFonts w:ascii="仿宋" w:eastAsia="仿宋" w:hAnsi="仿宋"/>
        </w:rPr>
        <w:t>三、</w:t>
      </w:r>
      <w:r>
        <w:rPr>
          <w:rStyle w:val="NormalCharacter"/>
          <w:rFonts w:ascii="仿宋" w:eastAsia="仿宋" w:hAnsi="仿宋"/>
          <w:b w:val="0"/>
          <w:color w:val="000000"/>
        </w:rPr>
        <w:t>支</w:t>
      </w:r>
      <w:r>
        <w:rPr>
          <w:rStyle w:val="UserStyle1"/>
          <w:rFonts w:ascii="仿宋" w:eastAsia="仿宋" w:hAnsi="仿宋"/>
        </w:rPr>
        <w:t>出决算表</w:t>
      </w:r>
    </w:p>
    <w:p w14:paraId="0FD281EB" w14:textId="77777777" w:rsidR="00A60C43" w:rsidRDefault="00B00991">
      <w:pPr>
        <w:pStyle w:val="Heading2"/>
        <w:ind w:firstLineChars="200" w:firstLine="640"/>
        <w:rPr>
          <w:rStyle w:val="NormalCharacter"/>
          <w:rFonts w:ascii="仿宋" w:eastAsia="仿宋" w:hAnsi="仿宋"/>
          <w:b w:val="0"/>
          <w:color w:val="000000"/>
        </w:rPr>
      </w:pPr>
      <w:r>
        <w:rPr>
          <w:rStyle w:val="UserStyle1"/>
          <w:rFonts w:ascii="仿宋" w:eastAsia="仿宋" w:hAnsi="仿宋"/>
        </w:rPr>
        <w:t>四、</w:t>
      </w:r>
      <w:r>
        <w:rPr>
          <w:rStyle w:val="NormalCharacter"/>
          <w:rFonts w:ascii="仿宋" w:eastAsia="仿宋" w:hAnsi="仿宋"/>
          <w:b w:val="0"/>
          <w:color w:val="000000"/>
        </w:rPr>
        <w:t>财</w:t>
      </w:r>
      <w:r>
        <w:rPr>
          <w:rStyle w:val="UserStyle1"/>
          <w:rFonts w:ascii="仿宋" w:eastAsia="仿宋" w:hAnsi="仿宋"/>
        </w:rPr>
        <w:t>政拨款收入支出决算总表</w:t>
      </w:r>
    </w:p>
    <w:p w14:paraId="19CED88F" w14:textId="77777777" w:rsidR="00A60C43" w:rsidRDefault="00B00991">
      <w:pPr>
        <w:pStyle w:val="Heading2"/>
        <w:ind w:firstLineChars="200" w:firstLine="640"/>
        <w:rPr>
          <w:rStyle w:val="UserStyle1"/>
          <w:rFonts w:ascii="仿宋" w:eastAsia="仿宋" w:hAnsi="仿宋"/>
        </w:rPr>
      </w:pPr>
      <w:r>
        <w:rPr>
          <w:rStyle w:val="UserStyle1"/>
          <w:rFonts w:ascii="仿宋" w:eastAsia="仿宋" w:hAnsi="仿宋"/>
        </w:rPr>
        <w:t>五、</w:t>
      </w:r>
      <w:r>
        <w:rPr>
          <w:rStyle w:val="NormalCharacter"/>
          <w:rFonts w:ascii="仿宋" w:eastAsia="仿宋" w:hAnsi="仿宋"/>
          <w:b w:val="0"/>
          <w:color w:val="000000"/>
        </w:rPr>
        <w:t>财</w:t>
      </w:r>
      <w:r>
        <w:rPr>
          <w:rStyle w:val="UserStyle1"/>
          <w:rFonts w:ascii="仿宋" w:eastAsia="仿宋" w:hAnsi="仿宋"/>
        </w:rPr>
        <w:t>政拨款支出决算明细表</w:t>
      </w:r>
    </w:p>
    <w:p w14:paraId="2F56A4AA" w14:textId="77777777" w:rsidR="00A60C43" w:rsidRDefault="00B00991">
      <w:pPr>
        <w:pStyle w:val="Heading2"/>
        <w:ind w:firstLineChars="200" w:firstLine="640"/>
        <w:rPr>
          <w:rStyle w:val="NormalCharacter"/>
          <w:rFonts w:ascii="仿宋" w:eastAsia="仿宋" w:hAnsi="仿宋"/>
          <w:color w:val="000000"/>
        </w:rPr>
      </w:pPr>
      <w:r>
        <w:rPr>
          <w:rStyle w:val="UserStyle1"/>
          <w:rFonts w:ascii="仿宋" w:eastAsia="仿宋" w:hAnsi="仿宋"/>
        </w:rPr>
        <w:t>六、</w:t>
      </w:r>
      <w:r>
        <w:rPr>
          <w:rStyle w:val="NormalCharacter"/>
          <w:rFonts w:ascii="仿宋" w:eastAsia="仿宋" w:hAnsi="仿宋"/>
          <w:b w:val="0"/>
          <w:color w:val="000000"/>
        </w:rPr>
        <w:t>一</w:t>
      </w:r>
      <w:r>
        <w:rPr>
          <w:rStyle w:val="UserStyle1"/>
          <w:rFonts w:ascii="仿宋" w:eastAsia="仿宋" w:hAnsi="仿宋"/>
        </w:rPr>
        <w:t>般公共预算财政拨款支出决算表</w:t>
      </w:r>
    </w:p>
    <w:p w14:paraId="29F7E8DF" w14:textId="77777777" w:rsidR="00A60C43" w:rsidRDefault="00B00991">
      <w:pPr>
        <w:pStyle w:val="Heading2"/>
        <w:ind w:firstLineChars="200" w:firstLine="640"/>
        <w:rPr>
          <w:rStyle w:val="NormalCharacter"/>
          <w:rFonts w:ascii="仿宋" w:eastAsia="仿宋" w:hAnsi="仿宋"/>
          <w:color w:val="000000"/>
        </w:rPr>
      </w:pPr>
      <w:r>
        <w:rPr>
          <w:rStyle w:val="UserStyle1"/>
          <w:rFonts w:ascii="仿宋" w:eastAsia="仿宋" w:hAnsi="仿宋"/>
        </w:rPr>
        <w:t>七、</w:t>
      </w:r>
      <w:r>
        <w:rPr>
          <w:rStyle w:val="NormalCharacter"/>
          <w:rFonts w:ascii="仿宋" w:eastAsia="仿宋" w:hAnsi="仿宋"/>
          <w:b w:val="0"/>
          <w:color w:val="000000"/>
        </w:rPr>
        <w:t>一</w:t>
      </w:r>
      <w:r>
        <w:rPr>
          <w:rStyle w:val="UserStyle1"/>
          <w:rFonts w:ascii="仿宋" w:eastAsia="仿宋" w:hAnsi="仿宋"/>
        </w:rPr>
        <w:t>般公共预算财政拨款支出决算明细表</w:t>
      </w:r>
    </w:p>
    <w:p w14:paraId="26AD880F" w14:textId="77777777" w:rsidR="00A60C43" w:rsidRDefault="00B00991">
      <w:pPr>
        <w:pStyle w:val="Heading2"/>
        <w:ind w:firstLineChars="200" w:firstLine="640"/>
        <w:rPr>
          <w:rStyle w:val="NormalCharacter"/>
          <w:rFonts w:ascii="仿宋" w:eastAsia="仿宋" w:hAnsi="仿宋"/>
          <w:color w:val="000000"/>
        </w:rPr>
      </w:pPr>
      <w:r>
        <w:rPr>
          <w:rStyle w:val="UserStyle1"/>
          <w:rFonts w:ascii="仿宋" w:eastAsia="仿宋" w:hAnsi="仿宋"/>
        </w:rPr>
        <w:t>八、</w:t>
      </w:r>
      <w:r>
        <w:rPr>
          <w:rStyle w:val="NormalCharacter"/>
          <w:rFonts w:ascii="仿宋" w:eastAsia="仿宋" w:hAnsi="仿宋"/>
          <w:b w:val="0"/>
          <w:color w:val="000000"/>
        </w:rPr>
        <w:t>一</w:t>
      </w:r>
      <w:r>
        <w:rPr>
          <w:rStyle w:val="UserStyle1"/>
          <w:rFonts w:ascii="仿宋" w:eastAsia="仿宋" w:hAnsi="仿宋"/>
        </w:rPr>
        <w:t>般公共预算财政拨款基本支出决算表</w:t>
      </w:r>
    </w:p>
    <w:p w14:paraId="6A496124" w14:textId="77777777" w:rsidR="00A60C43" w:rsidRDefault="00B00991">
      <w:pPr>
        <w:pStyle w:val="Heading2"/>
        <w:ind w:firstLineChars="200" w:firstLine="640"/>
        <w:rPr>
          <w:rStyle w:val="NormalCharacter"/>
          <w:rFonts w:ascii="仿宋" w:eastAsia="仿宋" w:hAnsi="仿宋"/>
          <w:color w:val="000000"/>
        </w:rPr>
      </w:pPr>
      <w:r>
        <w:rPr>
          <w:rStyle w:val="UserStyle1"/>
          <w:rFonts w:ascii="仿宋" w:eastAsia="仿宋" w:hAnsi="仿宋"/>
        </w:rPr>
        <w:t>九、</w:t>
      </w:r>
      <w:r>
        <w:rPr>
          <w:rStyle w:val="NormalCharacter"/>
          <w:rFonts w:ascii="仿宋" w:eastAsia="仿宋" w:hAnsi="仿宋"/>
          <w:b w:val="0"/>
          <w:color w:val="000000"/>
        </w:rPr>
        <w:t>一</w:t>
      </w:r>
      <w:r>
        <w:rPr>
          <w:rStyle w:val="UserStyle1"/>
          <w:rFonts w:ascii="仿宋" w:eastAsia="仿宋" w:hAnsi="仿宋"/>
        </w:rPr>
        <w:t>般公共预算财政拨款项目支出决算表</w:t>
      </w:r>
    </w:p>
    <w:p w14:paraId="1C209D0A" w14:textId="77777777" w:rsidR="00A60C43" w:rsidRDefault="00B00991">
      <w:pPr>
        <w:pStyle w:val="Heading2"/>
        <w:ind w:firstLineChars="200" w:firstLine="640"/>
        <w:rPr>
          <w:rStyle w:val="NormalCharacter"/>
          <w:rFonts w:ascii="仿宋" w:eastAsia="仿宋" w:hAnsi="仿宋"/>
          <w:color w:val="000000"/>
        </w:rPr>
      </w:pPr>
      <w:r>
        <w:rPr>
          <w:rStyle w:val="UserStyle1"/>
          <w:rFonts w:ascii="仿宋" w:eastAsia="仿宋" w:hAnsi="仿宋"/>
        </w:rPr>
        <w:t>十、</w:t>
      </w:r>
      <w:r>
        <w:rPr>
          <w:rStyle w:val="NormalCharacter"/>
          <w:rFonts w:ascii="仿宋" w:eastAsia="仿宋" w:hAnsi="仿宋"/>
          <w:b w:val="0"/>
          <w:color w:val="000000"/>
        </w:rPr>
        <w:t>一</w:t>
      </w:r>
      <w:r>
        <w:rPr>
          <w:rStyle w:val="UserStyle1"/>
          <w:rFonts w:ascii="仿宋" w:eastAsia="仿宋" w:hAnsi="仿宋"/>
        </w:rPr>
        <w:t>般公共预算财政拨款</w:t>
      </w:r>
      <w:r>
        <w:rPr>
          <w:rStyle w:val="UserStyle1"/>
          <w:rFonts w:ascii="仿宋" w:eastAsia="仿宋" w:hAnsi="仿宋"/>
        </w:rPr>
        <w:t>“</w:t>
      </w:r>
      <w:r>
        <w:rPr>
          <w:rStyle w:val="UserStyle1"/>
          <w:rFonts w:ascii="仿宋" w:eastAsia="仿宋" w:hAnsi="仿宋"/>
        </w:rPr>
        <w:t>三公</w:t>
      </w:r>
      <w:r>
        <w:rPr>
          <w:rStyle w:val="UserStyle1"/>
          <w:rFonts w:ascii="仿宋" w:eastAsia="仿宋" w:hAnsi="仿宋"/>
        </w:rPr>
        <w:t>”</w:t>
      </w:r>
      <w:r>
        <w:rPr>
          <w:rStyle w:val="UserStyle1"/>
          <w:rFonts w:ascii="仿宋" w:eastAsia="仿宋" w:hAnsi="仿宋"/>
        </w:rPr>
        <w:t>经费支出决算表</w:t>
      </w:r>
    </w:p>
    <w:p w14:paraId="2A353EE2" w14:textId="77777777" w:rsidR="00A60C43" w:rsidRDefault="00B00991">
      <w:pPr>
        <w:pStyle w:val="Heading2"/>
        <w:ind w:firstLineChars="200" w:firstLine="640"/>
        <w:rPr>
          <w:rStyle w:val="NormalCharacter"/>
          <w:rFonts w:ascii="仿宋" w:eastAsia="仿宋" w:hAnsi="仿宋"/>
          <w:color w:val="000000"/>
        </w:rPr>
      </w:pPr>
      <w:r>
        <w:rPr>
          <w:rStyle w:val="UserStyle1"/>
          <w:rFonts w:ascii="仿宋" w:eastAsia="仿宋" w:hAnsi="仿宋"/>
        </w:rPr>
        <w:t>十一、</w:t>
      </w:r>
      <w:r>
        <w:rPr>
          <w:rStyle w:val="NormalCharacter"/>
          <w:rFonts w:ascii="仿宋" w:eastAsia="仿宋" w:hAnsi="仿宋"/>
          <w:b w:val="0"/>
          <w:color w:val="000000"/>
        </w:rPr>
        <w:t>政</w:t>
      </w:r>
      <w:r>
        <w:rPr>
          <w:rStyle w:val="UserStyle1"/>
          <w:rFonts w:ascii="仿宋" w:eastAsia="仿宋" w:hAnsi="仿宋"/>
        </w:rPr>
        <w:t>府性基金预算财政拨款收入支出决算表</w:t>
      </w:r>
    </w:p>
    <w:p w14:paraId="57BA2B0F" w14:textId="77777777" w:rsidR="00A60C43" w:rsidRDefault="00B00991">
      <w:pPr>
        <w:pStyle w:val="Heading2"/>
        <w:ind w:firstLineChars="200" w:firstLine="640"/>
        <w:rPr>
          <w:rStyle w:val="NormalCharacter"/>
          <w:rFonts w:ascii="仿宋" w:eastAsia="仿宋" w:hAnsi="仿宋"/>
          <w:color w:val="000000"/>
        </w:rPr>
      </w:pPr>
      <w:r>
        <w:rPr>
          <w:rStyle w:val="UserStyle1"/>
          <w:rFonts w:ascii="仿宋" w:eastAsia="仿宋" w:hAnsi="仿宋"/>
        </w:rPr>
        <w:t>十二、</w:t>
      </w:r>
      <w:r>
        <w:rPr>
          <w:rStyle w:val="NormalCharacter"/>
          <w:rFonts w:ascii="仿宋" w:eastAsia="仿宋" w:hAnsi="仿宋"/>
          <w:b w:val="0"/>
          <w:color w:val="000000"/>
        </w:rPr>
        <w:t>政</w:t>
      </w:r>
      <w:r>
        <w:rPr>
          <w:rStyle w:val="UserStyle1"/>
          <w:rFonts w:ascii="仿宋" w:eastAsia="仿宋" w:hAnsi="仿宋"/>
        </w:rPr>
        <w:t>府性基金预算财政拨款</w:t>
      </w:r>
      <w:r>
        <w:rPr>
          <w:rStyle w:val="UserStyle1"/>
          <w:rFonts w:ascii="仿宋" w:eastAsia="仿宋" w:hAnsi="仿宋"/>
        </w:rPr>
        <w:t>“</w:t>
      </w:r>
      <w:r>
        <w:rPr>
          <w:rStyle w:val="UserStyle1"/>
          <w:rFonts w:ascii="仿宋" w:eastAsia="仿宋" w:hAnsi="仿宋"/>
        </w:rPr>
        <w:t>三公</w:t>
      </w:r>
      <w:r>
        <w:rPr>
          <w:rStyle w:val="UserStyle1"/>
          <w:rFonts w:ascii="仿宋" w:eastAsia="仿宋" w:hAnsi="仿宋"/>
        </w:rPr>
        <w:t>”</w:t>
      </w:r>
      <w:r>
        <w:rPr>
          <w:rStyle w:val="UserStyle1"/>
          <w:rFonts w:ascii="仿宋" w:eastAsia="仿宋" w:hAnsi="仿宋"/>
        </w:rPr>
        <w:t>经费支出决算表</w:t>
      </w:r>
    </w:p>
    <w:p w14:paraId="1C12B8D1" w14:textId="77777777" w:rsidR="00A60C43" w:rsidRDefault="00B00991">
      <w:pPr>
        <w:pStyle w:val="Heading2"/>
        <w:ind w:firstLineChars="200" w:firstLine="640"/>
        <w:rPr>
          <w:rStyle w:val="UserStyle1"/>
          <w:rFonts w:ascii="仿宋" w:eastAsia="仿宋" w:hAnsi="仿宋"/>
        </w:rPr>
      </w:pPr>
      <w:r>
        <w:rPr>
          <w:rStyle w:val="UserStyle1"/>
          <w:rFonts w:ascii="仿宋" w:eastAsia="仿宋" w:hAnsi="仿宋"/>
        </w:rPr>
        <w:t>十三、</w:t>
      </w:r>
      <w:r>
        <w:rPr>
          <w:rStyle w:val="NormalCharacter"/>
          <w:rFonts w:ascii="仿宋" w:eastAsia="仿宋" w:hAnsi="仿宋"/>
          <w:b w:val="0"/>
          <w:color w:val="000000"/>
        </w:rPr>
        <w:t>国</w:t>
      </w:r>
      <w:r>
        <w:rPr>
          <w:rStyle w:val="UserStyle1"/>
          <w:rFonts w:ascii="仿宋" w:eastAsia="仿宋" w:hAnsi="仿宋"/>
        </w:rPr>
        <w:t>有资本经营预算财政拨款收入支出决算表</w:t>
      </w:r>
    </w:p>
    <w:p w14:paraId="1548DFA7" w14:textId="77777777" w:rsidR="00A60C43" w:rsidRDefault="00B00991">
      <w:pPr>
        <w:pStyle w:val="Heading2"/>
        <w:ind w:firstLineChars="200" w:firstLine="640"/>
        <w:rPr>
          <w:rStyle w:val="UserStyle1"/>
          <w:rFonts w:ascii="仿宋" w:eastAsia="仿宋" w:hAnsi="仿宋"/>
        </w:rPr>
      </w:pPr>
      <w:r>
        <w:rPr>
          <w:rStyle w:val="NormalCharacter"/>
          <w:b w:val="0"/>
          <w:bCs w:val="0"/>
        </w:rPr>
        <w:t>十四、</w:t>
      </w:r>
      <w:r>
        <w:rPr>
          <w:rStyle w:val="NormalCharacter"/>
          <w:rFonts w:ascii="仿宋" w:eastAsia="仿宋" w:hAnsi="仿宋"/>
          <w:b w:val="0"/>
          <w:color w:val="000000"/>
        </w:rPr>
        <w:t>国</w:t>
      </w:r>
      <w:r>
        <w:rPr>
          <w:rStyle w:val="UserStyle1"/>
          <w:rFonts w:ascii="仿宋" w:eastAsia="仿宋" w:hAnsi="仿宋"/>
        </w:rPr>
        <w:t>有资本经营预算财政拨款支出决算表</w:t>
      </w:r>
    </w:p>
    <w:p w14:paraId="27B8C636" w14:textId="77777777" w:rsidR="00A60C43" w:rsidRDefault="00A60C43">
      <w:pPr>
        <w:rPr>
          <w:rStyle w:val="NormalCharacter"/>
        </w:rPr>
      </w:pPr>
    </w:p>
    <w:sectPr w:rsidR="00A60C43">
      <w:footerReference w:type="default" r:id="rId15"/>
      <w:pgSz w:w="11906" w:h="16838"/>
      <w:pgMar w:top="1440" w:right="1080" w:bottom="1440" w:left="108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81CA7" w14:textId="77777777" w:rsidR="00B00991" w:rsidRDefault="00B00991">
      <w:r>
        <w:separator/>
      </w:r>
    </w:p>
  </w:endnote>
  <w:endnote w:type="continuationSeparator" w:id="0">
    <w:p w14:paraId="5BC8B36A" w14:textId="77777777" w:rsidR="00B00991" w:rsidRDefault="00B0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00000000" w:usb1="00000000" w:usb2="00000000" w:usb3="00000000" w:csb0="00040000" w:csb1="00000000"/>
  </w:font>
  <w:font w:name="??">
    <w:altName w:val="Times New Roman"/>
    <w:charset w:val="00"/>
    <w:family w:val="roman"/>
    <w:pitch w:val="default"/>
    <w:sig w:usb0="00000000" w:usb1="00000000" w:usb2="00000000" w:usb3="00000000" w:csb0="00040001" w:csb1="00000000"/>
  </w:font>
  <w:font w:name="方正小标宋简体">
    <w:altName w:val="微软雅黑"/>
    <w:panose1 w:val="03000509000000000000"/>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9C39" w14:textId="77777777" w:rsidR="00A60C43" w:rsidRDefault="00A60C43">
    <w:pPr>
      <w:pStyle w:val="a5"/>
      <w:jc w:val="center"/>
      <w:rPr>
        <w:rStyle w:val="NormalCharacter"/>
      </w:rPr>
    </w:pPr>
  </w:p>
  <w:p w14:paraId="7FB917F6" w14:textId="77777777" w:rsidR="00A60C43" w:rsidRDefault="00A60C43">
    <w:pPr>
      <w:pStyle w:val="a5"/>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1ADC" w14:textId="77777777" w:rsidR="00B00991" w:rsidRDefault="00B00991">
      <w:r>
        <w:separator/>
      </w:r>
    </w:p>
  </w:footnote>
  <w:footnote w:type="continuationSeparator" w:id="0">
    <w:p w14:paraId="32A351F0" w14:textId="77777777" w:rsidR="00B00991" w:rsidRDefault="00B00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42CA98"/>
    <w:multiLevelType w:val="singleLevel"/>
    <w:tmpl w:val="8242CA98"/>
    <w:lvl w:ilvl="0">
      <w:start w:val="3"/>
      <w:numFmt w:val="chineseCounting"/>
      <w:suff w:val="nothing"/>
      <w:lvlText w:val="%1、"/>
      <w:lvlJc w:val="left"/>
      <w:pPr>
        <w:widowControl/>
        <w:textAlignment w:val="baseline"/>
      </w:pPr>
    </w:lvl>
  </w:abstractNum>
  <w:abstractNum w:abstractNumId="1" w15:restartNumberingAfterBreak="0">
    <w:nsid w:val="9F6BC59E"/>
    <w:multiLevelType w:val="singleLevel"/>
    <w:tmpl w:val="9F6BC59E"/>
    <w:lvl w:ilvl="0">
      <w:start w:val="2"/>
      <w:numFmt w:val="decimal"/>
      <w:suff w:val="nothing"/>
      <w:lvlText w:val="%1、"/>
      <w:lvlJc w:val="left"/>
      <w:pPr>
        <w:widowControl/>
        <w:textAlignment w:val="baseline"/>
      </w:pPr>
    </w:lvl>
  </w:abstractNum>
  <w:abstractNum w:abstractNumId="2" w15:restartNumberingAfterBreak="0">
    <w:nsid w:val="AFC8C3C4"/>
    <w:multiLevelType w:val="singleLevel"/>
    <w:tmpl w:val="AFC8C3C4"/>
    <w:lvl w:ilvl="0">
      <w:start w:val="2"/>
      <w:numFmt w:val="chineseCounting"/>
      <w:suff w:val="nothing"/>
      <w:lvlText w:val="（%1）"/>
      <w:lvlJc w:val="left"/>
      <w:pPr>
        <w:widowControl/>
        <w:textAlignment w:val="baseline"/>
      </w:pPr>
    </w:lvl>
  </w:abstractNum>
  <w:abstractNum w:abstractNumId="3" w15:restartNumberingAfterBreak="0">
    <w:nsid w:val="CF652CEC"/>
    <w:multiLevelType w:val="singleLevel"/>
    <w:tmpl w:val="CF652CEC"/>
    <w:lvl w:ilvl="0">
      <w:start w:val="9"/>
      <w:numFmt w:val="chineseCounting"/>
      <w:suff w:val="nothing"/>
      <w:lvlText w:val="%1、"/>
      <w:lvlJc w:val="left"/>
      <w:pPr>
        <w:widowControl/>
        <w:textAlignment w:val="baseline"/>
      </w:pPr>
    </w:lvl>
  </w:abstractNum>
  <w:abstractNum w:abstractNumId="4" w15:restartNumberingAfterBreak="0">
    <w:nsid w:val="E2FA047D"/>
    <w:multiLevelType w:val="singleLevel"/>
    <w:tmpl w:val="E2FA047D"/>
    <w:lvl w:ilvl="0">
      <w:start w:val="3"/>
      <w:numFmt w:val="chineseCounting"/>
      <w:suff w:val="space"/>
      <w:lvlText w:val="第%1部分"/>
      <w:lvlJc w:val="left"/>
      <w:pPr>
        <w:widowControl/>
        <w:textAlignment w:val="baseline"/>
      </w:pPr>
    </w:lvl>
  </w:abstractNum>
  <w:abstractNum w:abstractNumId="5" w15:restartNumberingAfterBreak="0">
    <w:nsid w:val="11C73EF5"/>
    <w:multiLevelType w:val="multilevel"/>
    <w:tmpl w:val="11C73EF5"/>
    <w:lvl w:ilvl="0">
      <w:start w:val="1"/>
      <w:numFmt w:val="decimal"/>
      <w:lvlText w:val="（%1）"/>
      <w:lvlJc w:val="left"/>
      <w:pPr>
        <w:widowControl/>
        <w:ind w:left="1605" w:hanging="1605"/>
        <w:textAlignment w:val="baseline"/>
      </w:pPr>
      <w:rPr>
        <w:rFonts w:ascii="Times New Roman" w:hAnsi="Times New Roman"/>
      </w:rPr>
    </w:lvl>
    <w:lvl w:ilvl="1">
      <w:start w:val="1"/>
      <w:numFmt w:val="lowerLetter"/>
      <w:lvlText w:val="%1)"/>
      <w:lvlJc w:val="left"/>
      <w:pPr>
        <w:widowControl/>
        <w:ind w:left="840" w:hanging="420"/>
        <w:textAlignment w:val="baseline"/>
      </w:pPr>
      <w:rPr>
        <w:rFonts w:ascii="Times New Roman" w:hAnsi="Times New Roman"/>
      </w:rPr>
    </w:lvl>
    <w:lvl w:ilvl="2">
      <w:start w:val="1"/>
      <w:numFmt w:val="lowerRoman"/>
      <w:lvlText w:val="%1."/>
      <w:lvlJc w:val="right"/>
      <w:pPr>
        <w:widowControl/>
        <w:ind w:left="1260" w:hanging="420"/>
        <w:textAlignment w:val="baseline"/>
      </w:pPr>
      <w:rPr>
        <w:rFonts w:ascii="Times New Roman" w:hAnsi="Times New Roman"/>
      </w:rPr>
    </w:lvl>
    <w:lvl w:ilvl="3">
      <w:start w:val="1"/>
      <w:numFmt w:val="decimal"/>
      <w:lvlText w:val="%1."/>
      <w:lvlJc w:val="left"/>
      <w:pPr>
        <w:widowControl/>
        <w:ind w:left="1680" w:hanging="420"/>
        <w:textAlignment w:val="baseline"/>
      </w:pPr>
      <w:rPr>
        <w:rFonts w:ascii="Times New Roman" w:hAnsi="Times New Roman"/>
      </w:rPr>
    </w:lvl>
    <w:lvl w:ilvl="4">
      <w:start w:val="1"/>
      <w:numFmt w:val="lowerLetter"/>
      <w:lvlText w:val="%1)"/>
      <w:lvlJc w:val="left"/>
      <w:pPr>
        <w:widowControl/>
        <w:ind w:left="2100" w:hanging="420"/>
        <w:textAlignment w:val="baseline"/>
      </w:pPr>
      <w:rPr>
        <w:rFonts w:ascii="Times New Roman" w:hAnsi="Times New Roman"/>
      </w:rPr>
    </w:lvl>
    <w:lvl w:ilvl="5">
      <w:start w:val="1"/>
      <w:numFmt w:val="lowerRoman"/>
      <w:lvlText w:val="%1."/>
      <w:lvlJc w:val="right"/>
      <w:pPr>
        <w:widowControl/>
        <w:ind w:left="2520" w:hanging="420"/>
        <w:textAlignment w:val="baseline"/>
      </w:pPr>
      <w:rPr>
        <w:rFonts w:ascii="Times New Roman" w:hAnsi="Times New Roman"/>
      </w:rPr>
    </w:lvl>
    <w:lvl w:ilvl="6">
      <w:start w:val="1"/>
      <w:numFmt w:val="decimal"/>
      <w:lvlText w:val="%1."/>
      <w:lvlJc w:val="left"/>
      <w:pPr>
        <w:widowControl/>
        <w:ind w:left="2940" w:hanging="420"/>
        <w:textAlignment w:val="baseline"/>
      </w:pPr>
      <w:rPr>
        <w:rFonts w:ascii="Times New Roman" w:hAnsi="Times New Roman"/>
      </w:rPr>
    </w:lvl>
    <w:lvl w:ilvl="7">
      <w:start w:val="1"/>
      <w:numFmt w:val="lowerLetter"/>
      <w:lvlText w:val="%1)"/>
      <w:lvlJc w:val="left"/>
      <w:pPr>
        <w:widowControl/>
        <w:ind w:left="3360" w:hanging="420"/>
        <w:textAlignment w:val="baseline"/>
      </w:pPr>
      <w:rPr>
        <w:rFonts w:ascii="Times New Roman" w:hAnsi="Times New Roman"/>
      </w:rPr>
    </w:lvl>
    <w:lvl w:ilvl="8">
      <w:start w:val="1"/>
      <w:numFmt w:val="lowerRoman"/>
      <w:lvlText w:val="%1."/>
      <w:lvlJc w:val="right"/>
      <w:pPr>
        <w:widowControl/>
        <w:ind w:left="3780" w:hanging="420"/>
        <w:textAlignment w:val="baseline"/>
      </w:pPr>
      <w:rPr>
        <w:rFonts w:ascii="Times New Roman" w:hAnsi="Times New Roman"/>
      </w:rPr>
    </w:lvl>
  </w:abstractNum>
  <w:abstractNum w:abstractNumId="6" w15:restartNumberingAfterBreak="0">
    <w:nsid w:val="1272550B"/>
    <w:multiLevelType w:val="multilevel"/>
    <w:tmpl w:val="1272550B"/>
    <w:lvl w:ilvl="0">
      <w:start w:val="1"/>
      <w:numFmt w:val="japaneseCounting"/>
      <w:lvlText w:val="%1、"/>
      <w:lvlJc w:val="left"/>
      <w:pPr>
        <w:widowControl/>
        <w:ind w:left="1360" w:hanging="720"/>
        <w:textAlignment w:val="baseline"/>
      </w:pPr>
      <w:rPr>
        <w:b w:val="0"/>
      </w:rPr>
    </w:lvl>
    <w:lvl w:ilvl="1">
      <w:start w:val="1"/>
      <w:numFmt w:val="lowerLetter"/>
      <w:lvlText w:val="%1)"/>
      <w:lvlJc w:val="left"/>
      <w:pPr>
        <w:widowControl/>
        <w:ind w:left="1480" w:hanging="420"/>
        <w:textAlignment w:val="baseline"/>
      </w:pPr>
    </w:lvl>
    <w:lvl w:ilvl="2">
      <w:start w:val="1"/>
      <w:numFmt w:val="lowerRoman"/>
      <w:lvlText w:val="%1."/>
      <w:lvlJc w:val="right"/>
      <w:pPr>
        <w:widowControl/>
        <w:ind w:left="1900" w:hanging="420"/>
        <w:textAlignment w:val="baseline"/>
      </w:pPr>
    </w:lvl>
    <w:lvl w:ilvl="3">
      <w:start w:val="1"/>
      <w:numFmt w:val="decimal"/>
      <w:lvlText w:val="%1."/>
      <w:lvlJc w:val="left"/>
      <w:pPr>
        <w:widowControl/>
        <w:ind w:left="2320" w:hanging="420"/>
        <w:textAlignment w:val="baseline"/>
      </w:pPr>
    </w:lvl>
    <w:lvl w:ilvl="4">
      <w:start w:val="1"/>
      <w:numFmt w:val="lowerLetter"/>
      <w:lvlText w:val="%1)"/>
      <w:lvlJc w:val="left"/>
      <w:pPr>
        <w:widowControl/>
        <w:ind w:left="2740" w:hanging="420"/>
        <w:textAlignment w:val="baseline"/>
      </w:pPr>
    </w:lvl>
    <w:lvl w:ilvl="5">
      <w:start w:val="1"/>
      <w:numFmt w:val="lowerRoman"/>
      <w:lvlText w:val="%1."/>
      <w:lvlJc w:val="right"/>
      <w:pPr>
        <w:widowControl/>
        <w:ind w:left="3160" w:hanging="420"/>
        <w:textAlignment w:val="baseline"/>
      </w:pPr>
    </w:lvl>
    <w:lvl w:ilvl="6">
      <w:start w:val="1"/>
      <w:numFmt w:val="decimal"/>
      <w:lvlText w:val="%1."/>
      <w:lvlJc w:val="left"/>
      <w:pPr>
        <w:widowControl/>
        <w:ind w:left="3580" w:hanging="420"/>
        <w:textAlignment w:val="baseline"/>
      </w:pPr>
    </w:lvl>
    <w:lvl w:ilvl="7">
      <w:start w:val="1"/>
      <w:numFmt w:val="lowerLetter"/>
      <w:lvlText w:val="%1)"/>
      <w:lvlJc w:val="left"/>
      <w:pPr>
        <w:widowControl/>
        <w:ind w:left="4000" w:hanging="420"/>
        <w:textAlignment w:val="baseline"/>
      </w:pPr>
    </w:lvl>
    <w:lvl w:ilvl="8">
      <w:start w:val="1"/>
      <w:numFmt w:val="lowerRoman"/>
      <w:lvlText w:val="%1."/>
      <w:lvlJc w:val="right"/>
      <w:pPr>
        <w:widowControl/>
        <w:ind w:left="4420" w:hanging="420"/>
        <w:textAlignment w:val="baseline"/>
      </w:pPr>
    </w:lvl>
  </w:abstractNum>
  <w:abstractNum w:abstractNumId="7" w15:restartNumberingAfterBreak="0">
    <w:nsid w:val="1911020C"/>
    <w:multiLevelType w:val="singleLevel"/>
    <w:tmpl w:val="1911020C"/>
    <w:lvl w:ilvl="0">
      <w:start w:val="2"/>
      <w:numFmt w:val="chineseCounting"/>
      <w:suff w:val="nothing"/>
      <w:lvlText w:val="（%1）"/>
      <w:lvlJc w:val="left"/>
      <w:pPr>
        <w:widowControl/>
        <w:textAlignment w:val="baseline"/>
      </w:pPr>
    </w:lvl>
  </w:abstractNum>
  <w:abstractNum w:abstractNumId="8" w15:restartNumberingAfterBreak="0">
    <w:nsid w:val="2ED9DFB4"/>
    <w:multiLevelType w:val="singleLevel"/>
    <w:tmpl w:val="2ED9DFB4"/>
    <w:lvl w:ilvl="0">
      <w:start w:val="1"/>
      <w:numFmt w:val="decimal"/>
      <w:lvlText w:val="%1."/>
      <w:lvlJc w:val="left"/>
      <w:pPr>
        <w:widowControl/>
        <w:textAlignment w:val="baseline"/>
      </w:pPr>
    </w:lvl>
  </w:abstractNum>
  <w:abstractNum w:abstractNumId="9" w15:restartNumberingAfterBreak="0">
    <w:nsid w:val="3779180C"/>
    <w:multiLevelType w:val="singleLevel"/>
    <w:tmpl w:val="3779180C"/>
    <w:lvl w:ilvl="0">
      <w:start w:val="2"/>
      <w:numFmt w:val="chineseCounting"/>
      <w:suff w:val="nothing"/>
      <w:lvlText w:val="（%1）"/>
      <w:lvlJc w:val="left"/>
      <w:pPr>
        <w:widowControl/>
        <w:textAlignment w:val="baseline"/>
      </w:pPr>
    </w:lvl>
  </w:abstractNum>
  <w:abstractNum w:abstractNumId="10" w15:restartNumberingAfterBreak="0">
    <w:nsid w:val="7AAF96C3"/>
    <w:multiLevelType w:val="singleLevel"/>
    <w:tmpl w:val="7AAF96C3"/>
    <w:lvl w:ilvl="0">
      <w:start w:val="2"/>
      <w:numFmt w:val="chineseCounting"/>
      <w:suff w:val="nothing"/>
      <w:lvlText w:val="（%1）"/>
      <w:lvlJc w:val="left"/>
      <w:pPr>
        <w:widowControl/>
        <w:ind w:left="-90"/>
        <w:textAlignment w:val="baseline"/>
      </w:pPr>
    </w:lvl>
  </w:abstractNum>
  <w:num w:numId="1" w16cid:durableId="1698386967">
    <w:abstractNumId w:val="1"/>
  </w:num>
  <w:num w:numId="2" w16cid:durableId="14935705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6590413">
    <w:abstractNumId w:val="6"/>
  </w:num>
  <w:num w:numId="4" w16cid:durableId="1996448182">
    <w:abstractNumId w:val="3"/>
  </w:num>
  <w:num w:numId="5" w16cid:durableId="992414314">
    <w:abstractNumId w:val="8"/>
  </w:num>
  <w:num w:numId="6" w16cid:durableId="1404064654">
    <w:abstractNumId w:val="4"/>
  </w:num>
  <w:num w:numId="7" w16cid:durableId="378555246">
    <w:abstractNumId w:val="7"/>
  </w:num>
  <w:num w:numId="8" w16cid:durableId="1253466197">
    <w:abstractNumId w:val="2"/>
  </w:num>
  <w:num w:numId="9" w16cid:durableId="556209267">
    <w:abstractNumId w:val="9"/>
  </w:num>
  <w:num w:numId="10" w16cid:durableId="2101751333">
    <w:abstractNumId w:val="10"/>
  </w:num>
  <w:num w:numId="11" w16cid:durableId="864707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Setting w:name="useWord2013TrackBottomHyphenation" w:uri="http://schemas.microsoft.com/office/word" w:val="1"/>
  </w:compat>
  <w:rsids>
    <w:rsidRoot w:val="00A60C43"/>
    <w:rsid w:val="000322F1"/>
    <w:rsid w:val="001815EF"/>
    <w:rsid w:val="00A44C21"/>
    <w:rsid w:val="00A60C43"/>
    <w:rsid w:val="00A619B9"/>
    <w:rsid w:val="00B00991"/>
    <w:rsid w:val="04123491"/>
    <w:rsid w:val="0B5D68FD"/>
    <w:rsid w:val="1283787A"/>
    <w:rsid w:val="1B93135F"/>
    <w:rsid w:val="1E65323D"/>
    <w:rsid w:val="29147E40"/>
    <w:rsid w:val="3F6A179D"/>
    <w:rsid w:val="6510436A"/>
    <w:rsid w:val="65264291"/>
    <w:rsid w:val="79856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fillcolor="white">
      <v:fill color="white"/>
    </o:shapedefaults>
    <o:shapelayout v:ext="edit">
      <o:idmap v:ext="edit" data="1"/>
    </o:shapelayout>
  </w:shapeDefaults>
  <w:decimalSymbol w:val="."/>
  <w:listSeparator w:val=","/>
  <w14:docId w14:val="521904E3"/>
  <w15:docId w15:val="{2D375A54-D297-4529-AD4B-640CB390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qFormat="1"/>
    <w:lsdException w:name="footer" w:qFormat="1"/>
    <w:lsdException w:name="caption" w:semiHidden="1" w:unhideWhenUsed="1" w:qFormat="1"/>
    <w:lsdException w:name="Title" w:qFormat="1"/>
    <w:lsdException w:name="Default Paragraph Font" w:semiHidden="1"/>
    <w:lsdException w:name="Subtitle" w:qFormat="1"/>
    <w:lsdException w:name="Salutation"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link w:val="a1"/>
    <w:qFormat/>
    <w:pPr>
      <w:jc w:val="both"/>
      <w:textAlignment w:val="baseline"/>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Salutation"/>
    <w:basedOn w:val="a"/>
    <w:next w:val="a"/>
    <w:qFormat/>
  </w:style>
  <w:style w:type="paragraph" w:styleId="a5">
    <w:name w:val="footer"/>
    <w:basedOn w:val="a"/>
    <w:link w:val="a6"/>
    <w:qFormat/>
    <w:pPr>
      <w:tabs>
        <w:tab w:val="center" w:pos="4153"/>
        <w:tab w:val="right" w:pos="8306"/>
      </w:tabs>
      <w:snapToGrid w:val="0"/>
      <w:jc w:val="left"/>
    </w:pPr>
    <w:rPr>
      <w:rFonts w:ascii="Calibri" w:hAnsi="Calibri"/>
      <w:kern w:val="0"/>
      <w:sz w:val="18"/>
      <w:szCs w:val="20"/>
    </w:rPr>
  </w:style>
  <w:style w:type="paragraph" w:styleId="a7">
    <w:name w:val="header"/>
    <w:basedOn w:val="a"/>
    <w:link w:val="a8"/>
    <w:semiHidden/>
    <w:qFormat/>
    <w:pPr>
      <w:pBdr>
        <w:bottom w:val="single" w:sz="6" w:space="1" w:color="000000"/>
      </w:pBdr>
      <w:tabs>
        <w:tab w:val="center" w:pos="4153"/>
        <w:tab w:val="right" w:pos="8306"/>
      </w:tabs>
      <w:snapToGrid w:val="0"/>
      <w:jc w:val="center"/>
    </w:pPr>
    <w:rPr>
      <w:rFonts w:ascii="Calibri" w:hAnsi="Calibri"/>
      <w:kern w:val="0"/>
      <w:sz w:val="18"/>
      <w:szCs w:val="20"/>
    </w:rPr>
  </w:style>
  <w:style w:type="character" w:styleId="a9">
    <w:name w:val="Strong"/>
    <w:basedOn w:val="NormalCharacter"/>
    <w:qFormat/>
    <w:rPr>
      <w:b/>
    </w:rPr>
  </w:style>
  <w:style w:type="character" w:customStyle="1" w:styleId="NormalCharacter">
    <w:name w:val="NormalCharacter"/>
    <w:qFormat/>
  </w:style>
  <w:style w:type="character" w:styleId="a1">
    <w:name w:val="Hyperlink"/>
    <w:qFormat/>
    <w:rPr>
      <w:color w:val="0000FF"/>
      <w:u w:val="single"/>
    </w:rPr>
  </w:style>
  <w:style w:type="paragraph" w:customStyle="1" w:styleId="Heading1">
    <w:name w:val="Heading1"/>
    <w:basedOn w:val="a"/>
    <w:next w:val="a"/>
    <w:link w:val="UserStyle0"/>
    <w:qFormat/>
    <w:pPr>
      <w:keepNext/>
      <w:keepLines/>
      <w:spacing w:before="340" w:after="330" w:line="578" w:lineRule="auto"/>
    </w:pPr>
    <w:rPr>
      <w:rFonts w:cs="Times New Roman"/>
      <w:b/>
      <w:bCs/>
      <w:kern w:val="44"/>
      <w:sz w:val="44"/>
      <w:szCs w:val="44"/>
    </w:rPr>
  </w:style>
  <w:style w:type="paragraph" w:customStyle="1" w:styleId="Heading2">
    <w:name w:val="Heading2"/>
    <w:basedOn w:val="a"/>
    <w:next w:val="a"/>
    <w:link w:val="UserStyle1"/>
    <w:qFormat/>
    <w:pPr>
      <w:keepNext/>
      <w:keepLines/>
      <w:spacing w:before="260" w:after="260" w:line="416" w:lineRule="auto"/>
    </w:pPr>
    <w:rPr>
      <w:rFonts w:ascii="Cambria" w:hAnsi="Cambria" w:cs="Times New Roman"/>
      <w:b/>
      <w:bCs/>
      <w:sz w:val="32"/>
      <w:szCs w:val="32"/>
    </w:rPr>
  </w:style>
  <w:style w:type="paragraph" w:customStyle="1" w:styleId="Heading3">
    <w:name w:val="Heading3"/>
    <w:basedOn w:val="a"/>
    <w:next w:val="a"/>
    <w:link w:val="UserStyle2"/>
    <w:qFormat/>
    <w:pPr>
      <w:keepNext/>
      <w:keepLines/>
      <w:spacing w:before="260" w:after="260" w:line="416" w:lineRule="auto"/>
    </w:pPr>
    <w:rPr>
      <w:rFonts w:cs="Times New Roman"/>
      <w:b/>
      <w:bCs/>
      <w:sz w:val="32"/>
      <w:szCs w:val="32"/>
    </w:rPr>
  </w:style>
  <w:style w:type="table" w:customStyle="1" w:styleId="TableNormal">
    <w:name w:val="TableNormal"/>
    <w:qFormat/>
    <w:tblPr>
      <w:tblCellMar>
        <w:top w:w="0" w:type="dxa"/>
        <w:left w:w="0" w:type="dxa"/>
        <w:bottom w:w="0" w:type="dxa"/>
        <w:right w:w="0" w:type="dxa"/>
      </w:tblCellMar>
    </w:tblPr>
  </w:style>
  <w:style w:type="character" w:customStyle="1" w:styleId="UserStyle0">
    <w:name w:val="UserStyle_0"/>
    <w:link w:val="Heading1"/>
    <w:qFormat/>
    <w:locked/>
    <w:rPr>
      <w:rFonts w:ascii="Times New Roman" w:hAnsi="Times New Roman" w:cs="Times New Roman"/>
      <w:b/>
      <w:bCs/>
      <w:kern w:val="44"/>
      <w:sz w:val="44"/>
      <w:szCs w:val="44"/>
    </w:rPr>
  </w:style>
  <w:style w:type="character" w:customStyle="1" w:styleId="UserStyle1">
    <w:name w:val="UserStyle_1"/>
    <w:link w:val="Heading2"/>
    <w:qFormat/>
    <w:locked/>
    <w:rPr>
      <w:rFonts w:ascii="Cambria" w:eastAsia="宋体" w:hAnsi="Cambria" w:cs="Times New Roman"/>
      <w:b/>
      <w:bCs/>
      <w:kern w:val="2"/>
      <w:sz w:val="32"/>
      <w:szCs w:val="32"/>
    </w:rPr>
  </w:style>
  <w:style w:type="character" w:customStyle="1" w:styleId="UserStyle2">
    <w:name w:val="UserStyle_2"/>
    <w:link w:val="Heading3"/>
    <w:qFormat/>
    <w:locked/>
    <w:rPr>
      <w:rFonts w:ascii="Times New Roman" w:hAnsi="Times New Roman" w:cs="Times New Roman"/>
      <w:b/>
      <w:bCs/>
      <w:kern w:val="2"/>
      <w:sz w:val="32"/>
      <w:szCs w:val="32"/>
    </w:rPr>
  </w:style>
  <w:style w:type="paragraph" w:customStyle="1" w:styleId="BodyText">
    <w:name w:val="BodyText"/>
    <w:basedOn w:val="a"/>
    <w:link w:val="UserStyle7"/>
    <w:qFormat/>
    <w:rPr>
      <w:rFonts w:ascii="仿宋_GB2312" w:eastAsia="仿宋_GB2312"/>
      <w:kern w:val="0"/>
      <w:sz w:val="24"/>
      <w:szCs w:val="20"/>
    </w:rPr>
  </w:style>
  <w:style w:type="character" w:customStyle="1" w:styleId="UserStyle3">
    <w:name w:val="UserStyle_3"/>
    <w:qFormat/>
    <w:locked/>
    <w:rPr>
      <w:rFonts w:ascii="仿宋_GB2312" w:eastAsia="仿宋_GB2312" w:hAnsi="Times New Roman"/>
      <w:sz w:val="24"/>
    </w:rPr>
  </w:style>
  <w:style w:type="paragraph" w:customStyle="1" w:styleId="TOC3">
    <w:name w:val="TOC3"/>
    <w:basedOn w:val="a"/>
    <w:next w:val="a"/>
    <w:qFormat/>
    <w:pPr>
      <w:tabs>
        <w:tab w:val="right" w:leader="dot" w:pos="8296"/>
      </w:tabs>
      <w:ind w:leftChars="400" w:left="840"/>
    </w:pPr>
  </w:style>
  <w:style w:type="paragraph" w:customStyle="1" w:styleId="PlainText">
    <w:name w:val="PlainText"/>
    <w:basedOn w:val="a"/>
    <w:qFormat/>
    <w:rPr>
      <w:rFonts w:ascii="宋体" w:hAnsi="Courier New"/>
      <w:szCs w:val="20"/>
    </w:rPr>
  </w:style>
  <w:style w:type="paragraph" w:customStyle="1" w:styleId="Acetate">
    <w:name w:val="Acetate"/>
    <w:basedOn w:val="a"/>
    <w:link w:val="UserStyle4"/>
    <w:qFormat/>
    <w:rPr>
      <w:sz w:val="18"/>
      <w:szCs w:val="18"/>
    </w:rPr>
  </w:style>
  <w:style w:type="character" w:customStyle="1" w:styleId="UserStyle4">
    <w:name w:val="UserStyle_4"/>
    <w:link w:val="Acetate"/>
    <w:semiHidden/>
    <w:qFormat/>
    <w:locked/>
    <w:rPr>
      <w:rFonts w:ascii="Times New Roman" w:hAnsi="Times New Roman"/>
      <w:kern w:val="2"/>
      <w:sz w:val="18"/>
      <w:szCs w:val="18"/>
    </w:rPr>
  </w:style>
  <w:style w:type="character" w:customStyle="1" w:styleId="UserStyle5">
    <w:name w:val="UserStyle_5"/>
    <w:qFormat/>
    <w:locked/>
    <w:rPr>
      <w:sz w:val="18"/>
    </w:rPr>
  </w:style>
  <w:style w:type="character" w:customStyle="1" w:styleId="UserStyle6">
    <w:name w:val="UserStyle_6"/>
    <w:semiHidden/>
    <w:qFormat/>
    <w:locked/>
    <w:rPr>
      <w:sz w:val="18"/>
    </w:rPr>
  </w:style>
  <w:style w:type="paragraph" w:customStyle="1" w:styleId="TOC1">
    <w:name w:val="TOC1"/>
    <w:basedOn w:val="a"/>
    <w:next w:val="a"/>
    <w:qFormat/>
    <w:pPr>
      <w:tabs>
        <w:tab w:val="right" w:leader="dot" w:pos="8296"/>
      </w:tabs>
      <w:spacing w:before="93"/>
      <w:jc w:val="center"/>
    </w:pPr>
    <w:rPr>
      <w:rFonts w:ascii="仿宋" w:eastAsia="仿宋" w:hAnsi="仿宋"/>
      <w:sz w:val="28"/>
      <w:szCs w:val="28"/>
    </w:rPr>
  </w:style>
  <w:style w:type="paragraph" w:customStyle="1" w:styleId="TOC2">
    <w:name w:val="TOC2"/>
    <w:basedOn w:val="a"/>
    <w:next w:val="a"/>
    <w:qFormat/>
    <w:pPr>
      <w:tabs>
        <w:tab w:val="right" w:leader="dot" w:pos="8296"/>
      </w:tabs>
      <w:ind w:leftChars="200" w:left="420"/>
    </w:pPr>
  </w:style>
  <w:style w:type="character" w:customStyle="1" w:styleId="UserStyle7">
    <w:name w:val="UserStyle_7"/>
    <w:link w:val="BodyText"/>
    <w:semiHidden/>
    <w:qFormat/>
    <w:rPr>
      <w:rFonts w:ascii="Times New Roman" w:hAnsi="Times New Roman"/>
      <w:sz w:val="24"/>
      <w:szCs w:val="24"/>
    </w:rPr>
  </w:style>
  <w:style w:type="character" w:customStyle="1" w:styleId="a6">
    <w:name w:val="页脚 字符"/>
    <w:link w:val="a5"/>
    <w:semiHidden/>
    <w:qFormat/>
    <w:rPr>
      <w:rFonts w:ascii="Times New Roman" w:hAnsi="Times New Roman"/>
      <w:sz w:val="18"/>
      <w:szCs w:val="18"/>
    </w:rPr>
  </w:style>
  <w:style w:type="character" w:customStyle="1" w:styleId="a8">
    <w:name w:val="页眉 字符"/>
    <w:link w:val="a7"/>
    <w:semiHidden/>
    <w:qFormat/>
    <w:rPr>
      <w:rFonts w:ascii="Times New Roman" w:hAnsi="Times New Roman"/>
      <w:sz w:val="18"/>
      <w:szCs w:val="18"/>
    </w:rPr>
  </w:style>
  <w:style w:type="paragraph" w:customStyle="1" w:styleId="UserStyle10">
    <w:name w:val="UserStyle_10"/>
    <w:qFormat/>
    <w:pPr>
      <w:textAlignment w:val="baseline"/>
    </w:pPr>
    <w:rPr>
      <w:rFonts w:ascii="仿宋" w:eastAsia="仿宋"/>
      <w:color w:val="000000"/>
      <w:sz w:val="24"/>
      <w:szCs w:val="24"/>
    </w:rPr>
  </w:style>
  <w:style w:type="paragraph" w:customStyle="1" w:styleId="UserStyle11">
    <w:name w:val="UserStyle_11"/>
    <w:basedOn w:val="a"/>
    <w:qFormat/>
    <w:pPr>
      <w:ind w:firstLineChars="200" w:firstLine="420"/>
    </w:pPr>
  </w:style>
  <w:style w:type="paragraph" w:customStyle="1" w:styleId="UserStyle12">
    <w:name w:val="UserStyle_12"/>
    <w:basedOn w:val="Heading1"/>
    <w:next w:val="a"/>
    <w:qFormat/>
    <w:pPr>
      <w:spacing w:before="480" w:after="0" w:line="276" w:lineRule="auto"/>
      <w:jc w:val="left"/>
    </w:pPr>
    <w:rPr>
      <w:rFonts w:ascii="Cambria" w:hAnsi="Cambria"/>
      <w:color w:val="365F91"/>
      <w:kern w:val="0"/>
      <w:sz w:val="28"/>
      <w:szCs w:val="28"/>
    </w:rPr>
  </w:style>
  <w:style w:type="paragraph" w:customStyle="1" w:styleId="UserStyle13">
    <w:name w:val="UserStyle_13"/>
    <w:basedOn w:val="Heading1"/>
    <w:next w:val="a"/>
    <w:qFormat/>
    <w:pPr>
      <w:spacing w:before="480" w:after="0" w:line="276" w:lineRule="auto"/>
      <w:jc w:val="left"/>
    </w:pPr>
    <w:rPr>
      <w:rFonts w:ascii="Cambria" w:hAnsi="Cambria"/>
      <w:color w:val="365F91"/>
      <w:kern w:val="0"/>
      <w:sz w:val="28"/>
      <w:szCs w:val="28"/>
    </w:rPr>
  </w:style>
  <w:style w:type="paragraph" w:customStyle="1" w:styleId="UserStyle14">
    <w:name w:val="UserStyle_14"/>
    <w:basedOn w:val="a"/>
    <w:qFormat/>
    <w:pPr>
      <w:spacing w:line="560" w:lineRule="exact"/>
      <w:ind w:firstLineChars="200" w:firstLine="200"/>
    </w:pPr>
    <w:rPr>
      <w:rFonts w:eastAsia="方正仿宋简体"/>
      <w:sz w:val="32"/>
    </w:rPr>
  </w:style>
  <w:style w:type="paragraph" w:customStyle="1" w:styleId="UserStyle15">
    <w:name w:val="UserStyle_15"/>
    <w:basedOn w:val="a"/>
    <w:qFormat/>
    <w:pPr>
      <w:spacing w:line="360" w:lineRule="auto"/>
    </w:pPr>
    <w:rPr>
      <w:rFonts w:ascii="??" w:hAnsi="??"/>
      <w:color w:val="000000"/>
      <w:kern w:val="0"/>
      <w:sz w:val="28"/>
      <w:szCs w:val="2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56</Pages>
  <Words>4222</Words>
  <Characters>24069</Characters>
  <Application>Microsoft Office Word</Application>
  <DocSecurity>0</DocSecurity>
  <Lines>200</Lines>
  <Paragraphs>56</Paragraphs>
  <ScaleCrop>false</ScaleCrop>
  <Company/>
  <LinksUpToDate>false</LinksUpToDate>
  <CharactersWithSpaces>28235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zy L</cp:lastModifiedBy>
  <cp:revision>2</cp:revision>
  <dcterms:created xsi:type="dcterms:W3CDTF">2021-09-08T07:01:00Z</dcterms:created>
  <dcterms:modified xsi:type="dcterms:W3CDTF">2022-06-23T03:55:00Z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3EF022B5C8404CF8BF8F3230B9A7C412</vt:lpwstr>
  </property>
</Properties>
</file>