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 w:ascii="黑体" w:hAnsi="黑体" w:eastAsia="黑体" w:cs="黑体"/>
          <w:sz w:val="36"/>
          <w:szCs w:val="36"/>
        </w:rPr>
        <w:t>四川省文化志愿服务活动情况登记表</w:t>
      </w:r>
    </w:p>
    <w:p>
      <w:pPr>
        <w:jc w:val="center"/>
        <w:rPr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填报单位：遂宁市文化馆   联系人:  冯舒       电话 :5895292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568"/>
        <w:gridCol w:w="2143"/>
        <w:gridCol w:w="2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“我们的中国梦·文化进万家”-2019年新春惠民演出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市委市府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活动时间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2020年1月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活动地点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遂宁市各区县乡镇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文化志愿者人数</w:t>
            </w: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52人</w:t>
            </w:r>
          </w:p>
        </w:tc>
        <w:tc>
          <w:tcPr>
            <w:tcW w:w="214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受益人次</w:t>
            </w:r>
          </w:p>
        </w:tc>
        <w:tc>
          <w:tcPr>
            <w:tcW w:w="280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4000余人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活动概况</w:t>
            </w:r>
          </w:p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（300字左右）</w:t>
            </w:r>
          </w:p>
        </w:tc>
        <w:tc>
          <w:tcPr>
            <w:tcW w:w="7512" w:type="dxa"/>
            <w:gridSpan w:val="3"/>
          </w:tcPr>
          <w:p>
            <w:pPr>
              <w:ind w:firstLine="700" w:firstLineChars="250"/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2020年1月，我们组织志愿者共深入</w:t>
            </w: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个乡镇开展“我们的中国梦·文化进万家”送文化下乡志愿者服务活动，演出地点分别是对口扶贫的射洪市沱牌镇大舜村、安居区磨溪镇、蓬溪县赤城镇凉风垭村、射洪市曹碑镇大田村、大英县金元镇瑞祥村以及蓬溪县板桥乡紫福村六个贫困村。</w:t>
            </w:r>
          </w:p>
          <w:p>
            <w:pPr>
              <w:ind w:firstLine="700" w:firstLineChars="250"/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我们组织的52名文化志愿者在六场活动中，共出演节目54次，其中包含舞蹈、声乐、小品、杂耍、清音、川剧、金钱板等多种形式类别。与此同时，我们的文化志愿者还在活动中担任主持、音控、舞台搭建、舞台监督、摄像等职责。不仅如此，我们还在蓬溪县响堂沟村组织文化志愿者现场书写书法，赠送给当地老百姓新春对联，在射洪市曹碑镇大田村，组织志愿者给当地村民们进行了简单的身体检查。</w:t>
            </w:r>
          </w:p>
          <w:p>
            <w:pPr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活动效果</w:t>
            </w:r>
          </w:p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（100字左右）</w:t>
            </w:r>
          </w:p>
        </w:tc>
        <w:tc>
          <w:tcPr>
            <w:tcW w:w="7512" w:type="dxa"/>
            <w:gridSpan w:val="3"/>
          </w:tcPr>
          <w:p>
            <w:pPr>
              <w:ind w:firstLine="560" w:firstLineChars="200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通过开展内容丰富多样的志愿服务活动，组织文化、艺术小分队，深入乡镇贫困村开展“我们的中国梦·文化进万家”系列活动，给4000余位老百姓带去了欢声笑语和新年祝福，丰富了人们的节日文化生活，传播奉献、友爱、互助、进步的志愿精神，营造了欢乐喜庆、文明祥和的节日氛围，推动了文化志愿服务在全社会蔚然成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7512" w:type="dxa"/>
            <w:gridSpan w:val="3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1704"/>
    <w:rsid w:val="00083B78"/>
    <w:rsid w:val="001C3486"/>
    <w:rsid w:val="00513109"/>
    <w:rsid w:val="006A5D0D"/>
    <w:rsid w:val="006E6F7C"/>
    <w:rsid w:val="00892685"/>
    <w:rsid w:val="00937B0C"/>
    <w:rsid w:val="00956FE7"/>
    <w:rsid w:val="009F21A5"/>
    <w:rsid w:val="00CB75C1"/>
    <w:rsid w:val="00D83773"/>
    <w:rsid w:val="00F31704"/>
    <w:rsid w:val="19177EAD"/>
    <w:rsid w:val="2AF64AF5"/>
    <w:rsid w:val="5DC970B5"/>
    <w:rsid w:val="6BEC6E4B"/>
    <w:rsid w:val="7C985D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97</Words>
  <Characters>556</Characters>
  <Lines>4</Lines>
  <Paragraphs>1</Paragraphs>
  <TotalTime>25</TotalTime>
  <ScaleCrop>false</ScaleCrop>
  <LinksUpToDate>false</LinksUpToDate>
  <CharactersWithSpaces>652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2019-01-07T02:25:00Z</dcterms:created>
  <dc:creator>lenovo</dc:creator>
  <cp:lastModifiedBy>Administrator</cp:lastModifiedBy>
  <dcterms:modified xsi:type="dcterms:W3CDTF">2020-04-30T09:07:30Z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