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2019年微信公众平台建设统计表</w:t>
      </w:r>
    </w:p>
    <w:p>
      <w:pPr>
        <w:rPr>
          <w:rFonts w:hint="eastAsia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6"/>
        <w:gridCol w:w="1635"/>
        <w:gridCol w:w="1350"/>
        <w:gridCol w:w="1365"/>
        <w:gridCol w:w="1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微信公众平台账号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关注粉丝数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推文总数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阅读总量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点赞总数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SNSWHG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44332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523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120836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2043</w:t>
            </w:r>
          </w:p>
        </w:tc>
      </w:tr>
    </w:tbl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bookmarkStart w:id="0" w:name="_GoBack"/>
      <w:bookmarkEnd w:id="0"/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2019年官方网站平台建设统计表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tbl>
      <w:tblPr>
        <w:tblStyle w:val="3"/>
        <w:tblW w:w="85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1"/>
        <w:gridCol w:w="2550"/>
        <w:gridCol w:w="1575"/>
        <w:gridCol w:w="1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官方网站网址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发布信息总量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浏览总量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更新频率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  <w:t>http://www.snswhg.com/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131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2892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3天/篇</w:t>
            </w:r>
          </w:p>
        </w:tc>
      </w:tr>
    </w:tbl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2019年公共数字文化资源建设统计表</w:t>
      </w:r>
    </w:p>
    <w:tbl>
      <w:tblPr>
        <w:tblStyle w:val="3"/>
        <w:tblW w:w="85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6"/>
        <w:gridCol w:w="1950"/>
        <w:gridCol w:w="2085"/>
        <w:gridCol w:w="2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资源名称</w:t>
            </w: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建设总量</w:t>
            </w:r>
          </w:p>
        </w:tc>
        <w:tc>
          <w:tcPr>
            <w:tcW w:w="20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浏览总数</w:t>
            </w:r>
          </w:p>
        </w:tc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宣传推广方式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  <w:tc>
          <w:tcPr>
            <w:tcW w:w="20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 w:val="28"/>
          <w:szCs w:val="28"/>
          <w:lang w:eastAsia="zh-CN"/>
        </w:rPr>
        <w:t>填报单位：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A86"/>
    <w:rsid w:val="002E6981"/>
    <w:rsid w:val="008C40AF"/>
    <w:rsid w:val="009E0B6E"/>
    <w:rsid w:val="009F4A86"/>
    <w:rsid w:val="00C229BA"/>
    <w:rsid w:val="0E115C45"/>
    <w:rsid w:val="0F020D2F"/>
    <w:rsid w:val="1C065B53"/>
    <w:rsid w:val="2EE4283E"/>
    <w:rsid w:val="3DC51678"/>
    <w:rsid w:val="3E2B7110"/>
    <w:rsid w:val="3F5F76F9"/>
    <w:rsid w:val="4BF21AA8"/>
    <w:rsid w:val="518D69BA"/>
    <w:rsid w:val="57B23C19"/>
    <w:rsid w:val="70862812"/>
    <w:rsid w:val="76474405"/>
    <w:rsid w:val="7D0C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</Words>
  <Characters>42</Characters>
  <Lines>1</Lines>
  <Paragraphs>1</Paragraphs>
  <TotalTime>80</TotalTime>
  <ScaleCrop>false</ScaleCrop>
  <LinksUpToDate>false</LinksUpToDate>
  <CharactersWithSpaces>48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2019-01-09T06:59:00Z</dcterms:created>
  <dc:creator>User</dc:creator>
  <cp:lastModifiedBy>Kory</cp:lastModifiedBy>
  <cp:lastPrinted>2020-04-07T02:44:00Z</cp:lastPrinted>
  <dcterms:modified xsi:type="dcterms:W3CDTF">2020-04-27T09:15:25Z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